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443"/>
      </w:tblGrid>
      <w:tr w:rsidR="006920E0" w:rsidRPr="006920E0" w:rsidTr="00D86C44">
        <w:trPr>
          <w:trHeight w:val="398"/>
        </w:trPr>
        <w:tc>
          <w:tcPr>
            <w:tcW w:w="9889" w:type="dxa"/>
            <w:gridSpan w:val="3"/>
          </w:tcPr>
          <w:p w:rsidR="00FB4207" w:rsidRPr="00FB4207" w:rsidRDefault="00FB4207" w:rsidP="00D34550">
            <w:pPr>
              <w:suppressAutoHyphens/>
              <w:kinsoku w:val="0"/>
              <w:autoSpaceDE w:val="0"/>
              <w:autoSpaceDN w:val="0"/>
              <w:spacing w:line="366" w:lineRule="atLeast"/>
              <w:jc w:val="center"/>
              <w:rPr>
                <w:rFonts w:ascii="ＭＳ ゴシック" w:eastAsia="ＭＳ ゴシック" w:hAnsi="ＭＳ ゴシック"/>
                <w:szCs w:val="21"/>
              </w:rPr>
            </w:pPr>
            <w:r w:rsidRPr="00FB4207">
              <w:rPr>
                <w:rFonts w:ascii="ＭＳ ゴシック" w:eastAsia="ＭＳ ゴシック" w:hAnsi="ＭＳ ゴシック" w:hint="eastAsia"/>
                <w:szCs w:val="21"/>
              </w:rPr>
              <w:t>認定権者記載欄</w:t>
            </w:r>
          </w:p>
        </w:tc>
      </w:tr>
      <w:tr w:rsidR="006920E0" w:rsidRPr="006920E0" w:rsidTr="00D86C44">
        <w:trPr>
          <w:trHeight w:val="53"/>
        </w:trPr>
        <w:tc>
          <w:tcPr>
            <w:tcW w:w="3222" w:type="dxa"/>
            <w:tcBorders>
              <w:top w:val="single" w:sz="18" w:space="0" w:color="auto"/>
              <w:left w:val="single" w:sz="18" w:space="0" w:color="auto"/>
              <w:bottom w:val="single" w:sz="18" w:space="0" w:color="auto"/>
              <w:right w:val="single" w:sz="18" w:space="0" w:color="auto"/>
            </w:tcBorders>
          </w:tcPr>
          <w:p w:rsidR="006920E0" w:rsidRPr="006920E0" w:rsidRDefault="006920E0" w:rsidP="00D3455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left w:val="single" w:sz="18" w:space="0" w:color="auto"/>
            </w:tcBorders>
          </w:tcPr>
          <w:p w:rsidR="006920E0" w:rsidRPr="006920E0" w:rsidRDefault="006920E0" w:rsidP="00D3455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443" w:type="dxa"/>
          </w:tcPr>
          <w:p w:rsidR="006920E0" w:rsidRPr="006920E0" w:rsidRDefault="006920E0" w:rsidP="00D34550">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6920E0" w:rsidRPr="006920E0" w:rsidTr="00D86C44">
        <w:trPr>
          <w:trHeight w:val="206"/>
        </w:trPr>
        <w:tc>
          <w:tcPr>
            <w:tcW w:w="3222" w:type="dxa"/>
            <w:tcBorders>
              <w:top w:val="single" w:sz="18" w:space="0" w:color="auto"/>
            </w:tcBorders>
          </w:tcPr>
          <w:p w:rsidR="006920E0" w:rsidRPr="006920E0" w:rsidRDefault="006920E0" w:rsidP="00D3455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Pr>
          <w:p w:rsidR="006920E0" w:rsidRPr="006920E0" w:rsidRDefault="006920E0" w:rsidP="00D3455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443" w:type="dxa"/>
          </w:tcPr>
          <w:p w:rsidR="006920E0" w:rsidRPr="006920E0" w:rsidRDefault="006920E0" w:rsidP="00D34550">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6920E0" w:rsidRPr="00C35FF6" w:rsidRDefault="006920E0" w:rsidP="006920E0">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989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93"/>
      </w:tblGrid>
      <w:tr w:rsidR="006920E0" w:rsidRPr="00C35FF6" w:rsidTr="00D86C44">
        <w:tc>
          <w:tcPr>
            <w:tcW w:w="9893"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－③</w:t>
            </w:r>
            <w:r w:rsidR="002918B9">
              <w:rPr>
                <w:rFonts w:ascii="ＭＳ ゴシック" w:eastAsia="ＭＳ ゴシック" w:hAnsi="ＭＳ ゴシック" w:cs="ＭＳ ゴシック" w:hint="eastAsia"/>
                <w:color w:val="000000"/>
                <w:kern w:val="0"/>
                <w:szCs w:val="21"/>
              </w:rPr>
              <w:t>）</w:t>
            </w:r>
          </w:p>
          <w:p w:rsidR="006920E0" w:rsidRPr="00B845E7"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平成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（市町村長又は特別区長）　殿</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氏　名　（名称及び代表者の氏名）</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pStyle w:val="afa"/>
              <w:jc w:val="left"/>
            </w:pPr>
            <w:r>
              <w:rPr>
                <w:rFonts w:hint="eastAsia"/>
              </w:rPr>
              <w:t xml:space="preserve">　私は、表に記載する</w:t>
            </w:r>
            <w:r w:rsidRPr="00C35FF6">
              <w:rPr>
                <w:rFonts w:hint="eastAsia"/>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Pr>
                <w:rFonts w:hint="eastAsia"/>
              </w:rPr>
              <w:t>第５項</w:t>
            </w:r>
            <w:r w:rsidRPr="00C35FF6">
              <w:rPr>
                <w:rFonts w:hint="eastAsia"/>
              </w:rPr>
              <w:t>第５号の規定に基づき認定されるようお願いします。</w:t>
            </w: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6920E0" w:rsidRPr="0002103D" w:rsidTr="006920E0">
              <w:trPr>
                <w:trHeight w:val="327"/>
              </w:trPr>
              <w:tc>
                <w:tcPr>
                  <w:tcW w:w="3167" w:type="dxa"/>
                  <w:tcBorders>
                    <w:top w:val="single" w:sz="18" w:space="0" w:color="auto"/>
                    <w:left w:val="single" w:sz="18" w:space="0" w:color="auto"/>
                    <w:bottom w:val="single" w:sz="18" w:space="0" w:color="auto"/>
                    <w:right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8" w:type="dxa"/>
                  <w:tcBorders>
                    <w:left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41"/>
              </w:trPr>
              <w:tc>
                <w:tcPr>
                  <w:tcW w:w="3167" w:type="dxa"/>
                  <w:tcBorders>
                    <w:top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w:t>
            </w:r>
            <w:r w:rsidR="00ED53D5">
              <w:rPr>
                <w:rFonts w:ascii="ＭＳ ゴシック" w:eastAsia="ＭＳ ゴシック" w:hAnsi="Times New Roman" w:hint="eastAsia"/>
                <w:color w:val="000000"/>
                <w:spacing w:val="16"/>
                <w:kern w:val="0"/>
                <w:szCs w:val="21"/>
              </w:rPr>
              <w:t>表には、指定業種であって、</w:t>
            </w:r>
            <w:r>
              <w:rPr>
                <w:rFonts w:ascii="ＭＳ ゴシック" w:eastAsia="ＭＳ ゴシック" w:hAnsi="Times New Roman" w:hint="eastAsia"/>
                <w:color w:val="000000"/>
                <w:spacing w:val="16"/>
                <w:kern w:val="0"/>
                <w:szCs w:val="21"/>
              </w:rPr>
              <w:t>原</w:t>
            </w:r>
            <w:r w:rsidR="00ED53D5">
              <w:rPr>
                <w:rFonts w:ascii="ＭＳ ゴシック" w:eastAsia="ＭＳ ゴシック" w:hAnsi="Times New Roman" w:hint="eastAsia"/>
                <w:color w:val="000000"/>
                <w:spacing w:val="16"/>
                <w:kern w:val="0"/>
                <w:szCs w:val="21"/>
              </w:rPr>
              <w:t>油等の価格の上昇を製品等の価格に転嫁できていない事業が属する業種(日本標準産業分類の細分類番号と細分類業種名)</w:t>
            </w:r>
            <w:r>
              <w:rPr>
                <w:rFonts w:ascii="ＭＳ ゴシック" w:eastAsia="ＭＳ ゴシック" w:hAnsi="Times New Roman" w:hint="eastAsia"/>
                <w:color w:val="000000"/>
                <w:spacing w:val="16"/>
                <w:kern w:val="0"/>
                <w:szCs w:val="21"/>
              </w:rPr>
              <w:t>を記載。当該指定業種が複数ある場合には、その中で、最近１年間で最も売上高等が大きい事業が属する指定業種を左上の太枠に記載。</w:t>
            </w:r>
          </w:p>
          <w:p w:rsidR="006920E0"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p w:rsidR="006920E0"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w:t>
            </w:r>
            <w:r w:rsidR="00ED53D5">
              <w:rPr>
                <w:rFonts w:ascii="ＭＳ ゴシック" w:eastAsia="ＭＳ ゴシック" w:hAnsi="ＭＳ ゴシック" w:cs="ＭＳ ゴシック" w:hint="eastAsia"/>
                <w:color w:val="000000"/>
                <w:kern w:val="0"/>
                <w:szCs w:val="21"/>
              </w:rPr>
              <w:t>上記の表に記載した指定業種（以下同じ。）に係る</w:t>
            </w:r>
            <w:r>
              <w:rPr>
                <w:rFonts w:ascii="ＭＳ ゴシック" w:eastAsia="ＭＳ ゴシック" w:hAnsi="ＭＳ ゴシック" w:cs="ＭＳ ゴシック" w:hint="eastAsia"/>
                <w:color w:val="000000"/>
                <w:kern w:val="0"/>
                <w:szCs w:val="21"/>
              </w:rPr>
              <w:t>原油等の仕入単価の上昇</w:t>
            </w:r>
            <w:r w:rsidR="00D3797F">
              <w:rPr>
                <w:rFonts w:ascii="ＭＳ ゴシック" w:eastAsia="ＭＳ ゴシック" w:hAnsi="ＭＳ ゴシック" w:cs="ＭＳ ゴシック" w:hint="eastAsia"/>
                <w:color w:val="000000"/>
                <w:kern w:val="0"/>
                <w:szCs w:val="21"/>
              </w:rPr>
              <w:t>（注２）</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D3797F">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原油等の最近１か月間における平均仕入れ</w:t>
            </w:r>
            <w:r>
              <w:rPr>
                <w:rFonts w:ascii="ＭＳ ゴシック" w:eastAsia="ＭＳ ゴシック" w:hAnsi="ＭＳ ゴシック" w:cs="ＭＳ ゴシック" w:hint="eastAsia"/>
                <w:color w:val="000000"/>
                <w:kern w:val="0"/>
                <w:szCs w:val="21"/>
              </w:rPr>
              <w:t xml:space="preserve">単価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D3797F">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84677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920E0" w:rsidRDefault="00ED53D5"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②全体の売上原価のうち指定業種</w:t>
            </w:r>
            <w:r w:rsidR="006920E0">
              <w:rPr>
                <w:rFonts w:ascii="ＭＳ ゴシック" w:eastAsia="ＭＳ ゴシック" w:hAnsi="ＭＳ ゴシック" w:cs="ＭＳ ゴシック" w:hint="eastAsia"/>
                <w:color w:val="000000"/>
                <w:kern w:val="0"/>
                <w:szCs w:val="21"/>
              </w:rPr>
              <w:t>に係る原油等の仕入価格が占める割合</w:t>
            </w:r>
            <w:r w:rsidR="00D3797F">
              <w:rPr>
                <w:rFonts w:ascii="ＭＳ ゴシック" w:eastAsia="ＭＳ ゴシック" w:hAnsi="ＭＳ ゴシック" w:cs="ＭＳ ゴシック" w:hint="eastAsia"/>
                <w:color w:val="000000"/>
                <w:kern w:val="0"/>
                <w:szCs w:val="21"/>
              </w:rPr>
              <w:t>（注２）</w:t>
            </w:r>
          </w:p>
          <w:p w:rsidR="006920E0" w:rsidRPr="00C35FF6" w:rsidRDefault="006920E0" w:rsidP="006920E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③</w:t>
            </w:r>
            <w:r w:rsidR="00D3797F">
              <w:rPr>
                <w:rFonts w:ascii="ＭＳ ゴシック" w:eastAsia="ＭＳ ゴシック" w:hAnsi="ＭＳ ゴシック" w:cs="ＭＳ ゴシック" w:hint="eastAsia"/>
                <w:color w:val="000000"/>
                <w:kern w:val="0"/>
                <w:szCs w:val="21"/>
              </w:rPr>
              <w:t>－１　指定業種に係る製品等価格への転嫁の状況（注３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hAnsi="Times New Roman"/>
                <w:color w:val="000000"/>
                <w:spacing w:val="16"/>
                <w:kern w:val="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１の期間に対応する前年３か月間の指定業種に係る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rsidR="006920E0" w:rsidRPr="0076578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③</w:t>
            </w:r>
            <w:r w:rsidR="00D3797F">
              <w:rPr>
                <w:rFonts w:ascii="ＭＳ ゴシック" w:eastAsia="ＭＳ ゴシック" w:hAnsi="ＭＳ ゴシック" w:cs="ＭＳ ゴシック" w:hint="eastAsia"/>
                <w:color w:val="000000"/>
                <w:kern w:val="0"/>
                <w:szCs w:val="21"/>
              </w:rPr>
              <w:t>－２　全体に係る製品等価格への転嫁の状況（注３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２：申込時点における最近３か月間の全体の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２の期間に対応する前年３か月間の全体の</w:t>
            </w:r>
            <w:r w:rsidRPr="00C35FF6">
              <w:rPr>
                <w:rFonts w:ascii="ＭＳ ゴシック" w:eastAsia="ＭＳ ゴシック" w:hAnsi="ＭＳ ゴシック" w:cs="ＭＳ ゴシック" w:hint="eastAsia"/>
                <w:color w:val="000000"/>
                <w:kern w:val="0"/>
                <w:szCs w:val="21"/>
              </w:rPr>
              <w:t>売上高</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tc>
      </w:tr>
    </w:tbl>
    <w:p w:rsidR="006920E0" w:rsidRDefault="006920E0"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rsidR="006920E0" w:rsidRDefault="006920E0" w:rsidP="006920E0">
      <w:pPr>
        <w:widowControl/>
        <w:jc w:val="left"/>
        <w:rPr>
          <w:rFonts w:ascii="ＭＳ ゴシック" w:eastAsia="ＭＳ ゴシック" w:hAnsi="ＭＳ ゴシック" w:cs="ＭＳ ゴシック"/>
          <w:color w:val="000000"/>
          <w:kern w:val="0"/>
          <w:sz w:val="24"/>
        </w:rPr>
      </w:pPr>
    </w:p>
    <w:p w:rsidR="00D34550" w:rsidRDefault="00D34550"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rsidR="00572EEC" w:rsidRPr="001F13EC" w:rsidRDefault="00572EEC" w:rsidP="00572EEC">
      <w:pPr>
        <w:jc w:val="center"/>
        <w:rPr>
          <w:rFonts w:ascii="Century" w:eastAsia="ＭＳ 明朝" w:hAnsi="Century" w:cs="Times New Roman"/>
        </w:rPr>
      </w:pPr>
      <w:r w:rsidRPr="001F13EC">
        <w:rPr>
          <w:rFonts w:ascii="Century" w:eastAsia="ＭＳ 明朝" w:hAnsi="Century" w:cs="Times New Roman" w:hint="eastAsia"/>
        </w:rPr>
        <w:lastRenderedPageBreak/>
        <w:t>--------------------------------------------</w:t>
      </w:r>
      <w:r w:rsidRPr="001F13EC">
        <w:rPr>
          <w:rFonts w:ascii="Century" w:eastAsia="ＭＳ 明朝" w:hAnsi="Century" w:cs="Times New Roman" w:hint="eastAsia"/>
          <w:sz w:val="16"/>
        </w:rPr>
        <w:t>（以下は、市区町村記入欄）</w:t>
      </w:r>
      <w:r w:rsidRPr="001F13EC">
        <w:rPr>
          <w:rFonts w:ascii="Century" w:eastAsia="ＭＳ 明朝" w:hAnsi="Century" w:cs="Times New Roman" w:hint="eastAsia"/>
        </w:rPr>
        <w:t>--------------------------------------------</w:t>
      </w:r>
    </w:p>
    <w:tbl>
      <w:tblPr>
        <w:tblW w:w="9203" w:type="dxa"/>
        <w:jc w:val="center"/>
        <w:tblInd w:w="1171" w:type="dxa"/>
        <w:tblCellMar>
          <w:left w:w="99" w:type="dxa"/>
          <w:right w:w="99" w:type="dxa"/>
        </w:tblCellMar>
        <w:tblLook w:val="0000" w:firstRow="0" w:lastRow="0" w:firstColumn="0" w:lastColumn="0" w:noHBand="0" w:noVBand="0"/>
      </w:tblPr>
      <w:tblGrid>
        <w:gridCol w:w="9203"/>
      </w:tblGrid>
      <w:tr w:rsidR="00572EEC" w:rsidRPr="001F13EC" w:rsidTr="00572EEC">
        <w:trPr>
          <w:trHeight w:val="1966"/>
          <w:jc w:val="center"/>
        </w:trPr>
        <w:tc>
          <w:tcPr>
            <w:tcW w:w="9203" w:type="dxa"/>
            <w:tcBorders>
              <w:top w:val="single" w:sz="4" w:space="0" w:color="auto"/>
              <w:left w:val="single" w:sz="4" w:space="0" w:color="auto"/>
              <w:bottom w:val="single" w:sz="4" w:space="0" w:color="auto"/>
              <w:right w:val="single" w:sz="4" w:space="0" w:color="auto"/>
            </w:tcBorders>
            <w:vAlign w:val="center"/>
          </w:tcPr>
          <w:p w:rsidR="00572EEC" w:rsidRPr="001F13EC" w:rsidRDefault="00572EEC" w:rsidP="00B03C3C">
            <w:pPr>
              <w:rPr>
                <w:rFonts w:ascii="Century" w:eastAsia="ＭＳ 明朝" w:hAnsi="Century" w:cs="Times New Roman"/>
              </w:rPr>
            </w:pPr>
            <w:r w:rsidRPr="001F13EC">
              <w:rPr>
                <w:rFonts w:ascii="Century" w:eastAsia="ＭＳ 明朝" w:hAnsi="Century" w:cs="Times New Roman" w:hint="eastAsia"/>
              </w:rPr>
              <w:t xml:space="preserve">　</w:t>
            </w:r>
            <w:r w:rsidRPr="001F13EC">
              <w:rPr>
                <w:rFonts w:ascii="Century" w:eastAsia="ＭＳ 明朝" w:hAnsi="Century" w:cs="Times New Roman" w:hint="eastAsia"/>
              </w:rPr>
              <w:t xml:space="preserve">  </w:t>
            </w:r>
            <w:r w:rsidR="00CB3453">
              <w:rPr>
                <w:rFonts w:ascii="Century" w:eastAsia="ＭＳ 明朝" w:hAnsi="Century" w:cs="Times New Roman" w:hint="eastAsia"/>
              </w:rPr>
              <w:t>２</w:t>
            </w:r>
            <w:bookmarkStart w:id="0" w:name="_GoBack"/>
            <w:bookmarkEnd w:id="0"/>
            <w:r w:rsidRPr="001F13EC">
              <w:rPr>
                <w:rFonts w:ascii="Century" w:eastAsia="ＭＳ 明朝" w:hAnsi="Century" w:cs="Times New Roman" w:hint="eastAsia"/>
              </w:rPr>
              <w:t xml:space="preserve">  </w:t>
            </w:r>
            <w:r w:rsidRPr="001F13EC">
              <w:rPr>
                <w:rFonts w:ascii="Century" w:eastAsia="ＭＳ 明朝" w:hAnsi="Century" w:cs="Times New Roman" w:hint="eastAsia"/>
              </w:rPr>
              <w:t>商</w:t>
            </w:r>
            <w:r w:rsidRPr="001F13EC">
              <w:rPr>
                <w:rFonts w:ascii="Century" w:eastAsia="ＭＳ 明朝" w:hAnsi="Century" w:cs="Times New Roman" w:hint="eastAsia"/>
              </w:rPr>
              <w:t xml:space="preserve">  </w:t>
            </w:r>
            <w:r w:rsidRPr="001F13EC">
              <w:rPr>
                <w:rFonts w:ascii="Century" w:eastAsia="ＭＳ 明朝" w:hAnsi="Century" w:cs="Times New Roman" w:hint="eastAsia"/>
              </w:rPr>
              <w:t xml:space="preserve">第　　</w:t>
            </w:r>
            <w:r w:rsidRPr="001F13EC">
              <w:rPr>
                <w:rFonts w:ascii="Century" w:eastAsia="ＭＳ 明朝" w:hAnsi="Century" w:cs="Times New Roman" w:hint="eastAsia"/>
              </w:rPr>
              <w:t xml:space="preserve">    </w:t>
            </w:r>
            <w:r w:rsidRPr="001F13EC">
              <w:rPr>
                <w:rFonts w:ascii="Century" w:eastAsia="ＭＳ 明朝" w:hAnsi="Century" w:cs="Times New Roman" w:hint="eastAsia"/>
              </w:rPr>
              <w:t xml:space="preserve">　号</w:t>
            </w:r>
          </w:p>
          <w:p w:rsidR="00572EEC" w:rsidRPr="001F13EC" w:rsidRDefault="00572EEC" w:rsidP="00B03C3C">
            <w:pPr>
              <w:rPr>
                <w:rFonts w:ascii="Century" w:eastAsia="ＭＳ 明朝" w:hAnsi="Century" w:cs="Times New Roman"/>
              </w:rPr>
            </w:pPr>
            <w:r w:rsidRPr="001F13EC">
              <w:rPr>
                <w:rFonts w:ascii="Century" w:eastAsia="ＭＳ 明朝" w:hAnsi="Century" w:cs="Times New Roman" w:hint="eastAsia"/>
              </w:rPr>
              <w:t xml:space="preserve">　　令和　　年　　月　　日</w:t>
            </w:r>
          </w:p>
          <w:p w:rsidR="00572EEC" w:rsidRPr="001F13EC" w:rsidRDefault="00572EEC" w:rsidP="00B03C3C">
            <w:pPr>
              <w:rPr>
                <w:rFonts w:ascii="Century" w:eastAsia="ＭＳ 明朝" w:hAnsi="Century" w:cs="Times New Roman"/>
              </w:rPr>
            </w:pPr>
            <w:r w:rsidRPr="001F13EC">
              <w:rPr>
                <w:rFonts w:ascii="Century" w:eastAsia="ＭＳ 明朝" w:hAnsi="Century" w:cs="Times New Roman" w:hint="eastAsia"/>
              </w:rPr>
              <w:t xml:space="preserve">　　申請のとおり、相違ないことを認定します。</w:t>
            </w:r>
          </w:p>
          <w:p w:rsidR="00572EEC" w:rsidRPr="001F13EC" w:rsidRDefault="00572EEC" w:rsidP="00B03C3C">
            <w:pPr>
              <w:rPr>
                <w:rFonts w:ascii="Century" w:eastAsia="ＭＳ 明朝" w:hAnsi="Century" w:cs="Times New Roman"/>
              </w:rPr>
            </w:pPr>
            <w:r w:rsidRPr="001F13EC">
              <w:rPr>
                <w:rFonts w:ascii="Century" w:eastAsia="ＭＳ 明朝" w:hAnsi="Century" w:cs="Times New Roman" w:hint="eastAsia"/>
              </w:rPr>
              <w:t>（注）本認定書の有効期間：令和　　年　　月　　日から令和　　年　　月　　日まで</w:t>
            </w:r>
          </w:p>
          <w:p w:rsidR="00572EEC" w:rsidRPr="001F13EC" w:rsidRDefault="00572EEC" w:rsidP="00B03C3C">
            <w:pPr>
              <w:rPr>
                <w:rFonts w:ascii="Century" w:eastAsia="ＭＳ 明朝" w:hAnsi="Century" w:cs="Times New Roman"/>
              </w:rPr>
            </w:pPr>
          </w:p>
          <w:p w:rsidR="00572EEC" w:rsidRPr="001F13EC" w:rsidRDefault="00572EEC" w:rsidP="00B03C3C">
            <w:pPr>
              <w:rPr>
                <w:rFonts w:ascii="Century" w:eastAsia="ＭＳ 明朝" w:hAnsi="Century" w:cs="Times New Roman"/>
              </w:rPr>
            </w:pPr>
            <w:r w:rsidRPr="001F13EC">
              <w:rPr>
                <w:rFonts w:ascii="Century" w:eastAsia="ＭＳ 明朝" w:hAnsi="Century" w:cs="Times New Roman" w:hint="eastAsia"/>
              </w:rPr>
              <w:t xml:space="preserve">　　　　　　　　　　　　　　　　　　　認定者名　　　　南相馬</w:t>
            </w:r>
            <w:r w:rsidRPr="001F13EC">
              <w:rPr>
                <w:rFonts w:ascii="Century" w:eastAsia="ＭＳ 明朝" w:hAnsi="Century" w:cs="Times New Roman" w:hint="eastAsia"/>
                <w:kern w:val="0"/>
              </w:rPr>
              <w:t xml:space="preserve">市長　</w:t>
            </w:r>
            <w:r w:rsidRPr="001F13EC">
              <w:rPr>
                <w:rFonts w:ascii="ＭＳ ゴシック" w:eastAsia="ＭＳ 明朝" w:hAnsi="ＭＳ ゴシック" w:cs="Times New Roman" w:hint="eastAsia"/>
                <w:spacing w:val="14"/>
              </w:rPr>
              <w:t>門馬　和夫</w:t>
            </w:r>
            <w:r w:rsidRPr="001F13EC">
              <w:rPr>
                <w:rFonts w:ascii="Century" w:eastAsia="ＭＳ 明朝" w:hAnsi="Century" w:cs="Times New Roman" w:hint="eastAsia"/>
              </w:rPr>
              <w:t xml:space="preserve">　</w:t>
            </w:r>
            <w:r w:rsidRPr="001F13EC">
              <w:rPr>
                <w:rFonts w:ascii="Century" w:eastAsia="ＭＳ 明朝" w:hAnsi="Century" w:cs="Times New Roman" w:hint="eastAsia"/>
              </w:rPr>
              <w:t xml:space="preserve">  </w:t>
            </w:r>
            <w:r w:rsidRPr="001F13EC">
              <w:rPr>
                <w:rFonts w:ascii="Century" w:eastAsia="ＭＳ 明朝" w:hAnsi="Century" w:cs="Times New Roman" w:hint="eastAsia"/>
              </w:rPr>
              <w:t>印</w:t>
            </w:r>
          </w:p>
        </w:tc>
      </w:tr>
    </w:tbl>
    <w:p w:rsidR="00572EEC" w:rsidRDefault="00572EEC" w:rsidP="00D34550">
      <w:pPr>
        <w:suppressAutoHyphens/>
        <w:spacing w:line="320" w:lineRule="exact"/>
        <w:ind w:right="840"/>
        <w:textAlignment w:val="baseline"/>
        <w:rPr>
          <w:rFonts w:ascii="ＭＳ ゴシック" w:eastAsia="ＭＳ ゴシック" w:hAnsi="ＭＳ ゴシック" w:cs="ＭＳ ゴシック"/>
          <w:color w:val="000000"/>
          <w:kern w:val="0"/>
          <w:sz w:val="24"/>
        </w:rPr>
      </w:pPr>
    </w:p>
    <w:p w:rsidR="00572EEC" w:rsidRDefault="00572EEC" w:rsidP="00D34550">
      <w:pPr>
        <w:suppressAutoHyphens/>
        <w:spacing w:line="320" w:lineRule="exact"/>
        <w:ind w:right="840"/>
        <w:textAlignment w:val="baseline"/>
        <w:rPr>
          <w:rFonts w:ascii="ＭＳ ゴシック" w:eastAsia="ＭＳ ゴシック" w:hAnsi="ＭＳ ゴシック" w:cs="ＭＳ ゴシック"/>
          <w:color w:val="000000"/>
          <w:kern w:val="0"/>
          <w:sz w:val="24"/>
        </w:rPr>
      </w:pPr>
    </w:p>
    <w:p w:rsidR="006920E0" w:rsidRDefault="00D34550" w:rsidP="00D34550">
      <w:pPr>
        <w:suppressAutoHyphens/>
        <w:spacing w:line="320" w:lineRule="exact"/>
        <w:ind w:right="840"/>
        <w:textAlignment w:val="baseline"/>
        <w:rPr>
          <w:rFonts w:ascii="ＭＳ ゴシック" w:eastAsia="ＭＳ ゴシック" w:hAnsi="ＭＳ ゴシック" w:cs="ＭＳ ゴシック"/>
          <w:color w:val="000000"/>
          <w:kern w:val="0"/>
          <w:sz w:val="24"/>
        </w:rPr>
      </w:pP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61312" behindDoc="0" locked="0" layoutInCell="1" allowOverlap="1" wp14:anchorId="42E02104" wp14:editId="2B5F73BE">
                <wp:simplePos x="0" y="0"/>
                <wp:positionH relativeFrom="column">
                  <wp:posOffset>-269252</wp:posOffset>
                </wp:positionH>
                <wp:positionV relativeFrom="paragraph">
                  <wp:posOffset>59366</wp:posOffset>
                </wp:positionV>
                <wp:extent cx="6073775" cy="1570007"/>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775" cy="1570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A400A6" w:rsidRPr="00572EEC" w:rsidRDefault="00A400A6" w:rsidP="006920E0">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sidRPr="00572EEC">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rsidR="00A400A6" w:rsidRPr="00572EEC" w:rsidRDefault="00A400A6" w:rsidP="006920E0">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sidRPr="00572EEC">
                              <w:rPr>
                                <w:rFonts w:ascii="ＭＳ ゴシック" w:eastAsia="ＭＳ ゴシック" w:hAnsi="ＭＳ ゴシック" w:cs="ＭＳ ゴシック" w:hint="eastAsia"/>
                                <w:color w:val="000000"/>
                                <w:kern w:val="0"/>
                                <w:szCs w:val="21"/>
                              </w:rPr>
                              <w:t>（注２）上昇率及び依存率が２０％以上となっていること。</w:t>
                            </w:r>
                          </w:p>
                          <w:p w:rsidR="00A400A6" w:rsidRPr="00572EEC" w:rsidRDefault="00A400A6" w:rsidP="006920E0">
                            <w:pPr>
                              <w:suppressAutoHyphens/>
                              <w:spacing w:line="280" w:lineRule="exact"/>
                              <w:ind w:left="738" w:hanging="738"/>
                              <w:jc w:val="left"/>
                              <w:textAlignment w:val="baseline"/>
                              <w:rPr>
                                <w:rFonts w:ascii="ＭＳ ゴシック" w:eastAsia="ＭＳ ゴシック" w:hAnsi="Times New Roman"/>
                                <w:color w:val="000000"/>
                                <w:spacing w:val="16"/>
                                <w:kern w:val="0"/>
                                <w:szCs w:val="21"/>
                              </w:rPr>
                            </w:pPr>
                            <w:r w:rsidRPr="00572EEC">
                              <w:rPr>
                                <w:rFonts w:ascii="ＭＳ ゴシック" w:eastAsia="ＭＳ ゴシック" w:hAnsi="ＭＳ ゴシック" w:cs="ＭＳ ゴシック" w:hint="eastAsia"/>
                                <w:color w:val="000000"/>
                                <w:kern w:val="0"/>
                                <w:szCs w:val="21"/>
                              </w:rPr>
                              <w:t>（注３）Ｐ１＞０、かつ、Ｐ２＞０となっていること。</w:t>
                            </w:r>
                          </w:p>
                          <w:p w:rsidR="00A400A6" w:rsidRPr="00572EEC" w:rsidRDefault="00A400A6" w:rsidP="006920E0">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572EEC">
                              <w:rPr>
                                <w:rFonts w:ascii="ＭＳ ゴシック" w:eastAsia="ＭＳ ゴシック" w:hAnsi="ＭＳ ゴシック" w:cs="ＭＳ ゴシック" w:hint="eastAsia"/>
                                <w:color w:val="000000"/>
                                <w:kern w:val="0"/>
                                <w:szCs w:val="21"/>
                              </w:rPr>
                              <w:t>（留意事項）</w:t>
                            </w:r>
                          </w:p>
                          <w:p w:rsidR="00A400A6" w:rsidRPr="00572EEC" w:rsidRDefault="00A400A6" w:rsidP="006920E0">
                            <w:pPr>
                              <w:suppressAutoHyphens/>
                              <w:spacing w:line="280" w:lineRule="exact"/>
                              <w:jc w:val="left"/>
                              <w:textAlignment w:val="baseline"/>
                              <w:rPr>
                                <w:rFonts w:ascii="ＭＳ ゴシック" w:eastAsia="ＭＳ ゴシック" w:hAnsi="Times New Roman"/>
                                <w:color w:val="000000"/>
                                <w:spacing w:val="16"/>
                                <w:kern w:val="0"/>
                                <w:szCs w:val="21"/>
                              </w:rPr>
                            </w:pPr>
                            <w:r w:rsidRPr="00572EEC">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400A6" w:rsidRPr="00572EEC" w:rsidRDefault="00D34550" w:rsidP="00572EEC">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color w:val="000000"/>
                                <w:kern w:val="0"/>
                                <w:szCs w:val="21"/>
                              </w:rPr>
                            </w:pPr>
                            <w:r w:rsidRPr="00572EEC">
                              <w:rPr>
                                <w:rFonts w:ascii="ＭＳ ゴシック" w:eastAsia="ＭＳ ゴシック" w:hAnsi="ＭＳ ゴシック" w:cs="ＭＳ ゴシック" w:hint="eastAsia"/>
                                <w:color w:val="000000"/>
                                <w:kern w:val="0"/>
                                <w:szCs w:val="21"/>
                              </w:rPr>
                              <w:t xml:space="preserve">　②　市町村長</w:t>
                            </w:r>
                            <w:r w:rsidR="00A400A6" w:rsidRPr="00572EEC">
                              <w:rPr>
                                <w:rFonts w:ascii="ＭＳ ゴシック" w:eastAsia="ＭＳ ゴシック" w:hAnsi="ＭＳ ゴシック" w:cs="ＭＳ ゴシック" w:hint="eastAsia"/>
                                <w:color w:val="000000"/>
                                <w:kern w:val="0"/>
                                <w:szCs w:val="21"/>
                              </w:rPr>
                              <w:t>から認定を受けた後、本認定の有効期間内に金融機関又は信用保証協会に対して、経営安定関連保証の申込みを行うことが必要です。</w:t>
                            </w:r>
                          </w:p>
                          <w:p w:rsidR="00A400A6" w:rsidRPr="00EF5389" w:rsidRDefault="00A400A6" w:rsidP="006920E0">
                            <w:pPr>
                              <w:suppressAutoHyphens/>
                              <w:wordWrap w:val="0"/>
                              <w:ind w:left="862" w:hanging="862"/>
                              <w:jc w:val="left"/>
                              <w:textAlignment w:val="baseline"/>
                              <w:rPr>
                                <w:rFonts w:ascii="ＭＳ ゴシック" w:eastAsia="ＭＳ ゴシック" w:hAnsi="Times New Roman"/>
                                <w:color w:val="000000"/>
                                <w:spacing w:val="16"/>
                                <w:kern w:val="0"/>
                                <w:szCs w:val="21"/>
                              </w:rPr>
                            </w:pPr>
                            <w:r w:rsidRPr="00572EEC">
                              <w:rPr>
                                <w:rFonts w:ascii="ＭＳ ゴシック" w:eastAsia="ＭＳ ゴシック" w:hAnsi="ＭＳ ゴシック" w:cs="ＭＳ ゴシック"/>
                                <w:color w:val="000000"/>
                                <w:kern w:val="0"/>
                                <w:szCs w:val="21"/>
                              </w:rPr>
                              <w:br w:type="pag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1.2pt;margin-top:4.65pt;width:478.25pt;height:1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" filled="f" stroked="f" strokecolor="white">
                <v:textbox>
                  <w:txbxContent>
                    <w:p w:rsidR="00A400A6" w:rsidRPr="00572EEC" w:rsidRDefault="00A400A6" w:rsidP="006920E0">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sidRPr="00572EEC">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rsidR="00A400A6" w:rsidRPr="00572EEC" w:rsidRDefault="00A400A6" w:rsidP="006920E0">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sidRPr="00572EEC">
                        <w:rPr>
                          <w:rFonts w:ascii="ＭＳ ゴシック" w:eastAsia="ＭＳ ゴシック" w:hAnsi="ＭＳ ゴシック" w:cs="ＭＳ ゴシック" w:hint="eastAsia"/>
                          <w:color w:val="000000"/>
                          <w:kern w:val="0"/>
                          <w:szCs w:val="21"/>
                        </w:rPr>
                        <w:t>（注２）上昇率及び依存率が２０％以上となっていること。</w:t>
                      </w:r>
                    </w:p>
                    <w:p w:rsidR="00A400A6" w:rsidRPr="00572EEC" w:rsidRDefault="00A400A6" w:rsidP="006920E0">
                      <w:pPr>
                        <w:suppressAutoHyphens/>
                        <w:spacing w:line="280" w:lineRule="exact"/>
                        <w:ind w:left="738" w:hanging="738"/>
                        <w:jc w:val="left"/>
                        <w:textAlignment w:val="baseline"/>
                        <w:rPr>
                          <w:rFonts w:ascii="ＭＳ ゴシック" w:eastAsia="ＭＳ ゴシック" w:hAnsi="Times New Roman"/>
                          <w:color w:val="000000"/>
                          <w:spacing w:val="16"/>
                          <w:kern w:val="0"/>
                          <w:szCs w:val="21"/>
                        </w:rPr>
                      </w:pPr>
                      <w:r w:rsidRPr="00572EEC">
                        <w:rPr>
                          <w:rFonts w:ascii="ＭＳ ゴシック" w:eastAsia="ＭＳ ゴシック" w:hAnsi="ＭＳ ゴシック" w:cs="ＭＳ ゴシック" w:hint="eastAsia"/>
                          <w:color w:val="000000"/>
                          <w:kern w:val="0"/>
                          <w:szCs w:val="21"/>
                        </w:rPr>
                        <w:t>（注３）Ｐ１＞０、かつ、Ｐ２＞０となっていること。</w:t>
                      </w:r>
                    </w:p>
                    <w:p w:rsidR="00A400A6" w:rsidRPr="00572EEC" w:rsidRDefault="00A400A6" w:rsidP="006920E0">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572EEC">
                        <w:rPr>
                          <w:rFonts w:ascii="ＭＳ ゴシック" w:eastAsia="ＭＳ ゴシック" w:hAnsi="ＭＳ ゴシック" w:cs="ＭＳ ゴシック" w:hint="eastAsia"/>
                          <w:color w:val="000000"/>
                          <w:kern w:val="0"/>
                          <w:szCs w:val="21"/>
                        </w:rPr>
                        <w:t>（留意事項）</w:t>
                      </w:r>
                    </w:p>
                    <w:p w:rsidR="00A400A6" w:rsidRPr="00572EEC" w:rsidRDefault="00A400A6" w:rsidP="006920E0">
                      <w:pPr>
                        <w:suppressAutoHyphens/>
                        <w:spacing w:line="280" w:lineRule="exact"/>
                        <w:jc w:val="left"/>
                        <w:textAlignment w:val="baseline"/>
                        <w:rPr>
                          <w:rFonts w:ascii="ＭＳ ゴシック" w:eastAsia="ＭＳ ゴシック" w:hAnsi="Times New Roman"/>
                          <w:color w:val="000000"/>
                          <w:spacing w:val="16"/>
                          <w:kern w:val="0"/>
                          <w:szCs w:val="21"/>
                        </w:rPr>
                      </w:pPr>
                      <w:r w:rsidRPr="00572EEC">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400A6" w:rsidRPr="00572EEC" w:rsidRDefault="00D34550" w:rsidP="00572EEC">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color w:val="000000"/>
                          <w:kern w:val="0"/>
                          <w:szCs w:val="21"/>
                        </w:rPr>
                      </w:pPr>
                      <w:r w:rsidRPr="00572EEC">
                        <w:rPr>
                          <w:rFonts w:ascii="ＭＳ ゴシック" w:eastAsia="ＭＳ ゴシック" w:hAnsi="ＭＳ ゴシック" w:cs="ＭＳ ゴシック" w:hint="eastAsia"/>
                          <w:color w:val="000000"/>
                          <w:kern w:val="0"/>
                          <w:szCs w:val="21"/>
                        </w:rPr>
                        <w:t xml:space="preserve">　②　市町村長</w:t>
                      </w:r>
                      <w:r w:rsidR="00A400A6" w:rsidRPr="00572EEC">
                        <w:rPr>
                          <w:rFonts w:ascii="ＭＳ ゴシック" w:eastAsia="ＭＳ ゴシック" w:hAnsi="ＭＳ ゴシック" w:cs="ＭＳ ゴシック" w:hint="eastAsia"/>
                          <w:color w:val="000000"/>
                          <w:kern w:val="0"/>
                          <w:szCs w:val="21"/>
                        </w:rPr>
                        <w:t>から認定を受けた後、本認定の有効期間内に金融機関又は信用保証協会に対して、経営安定関連保証の申込みを行うことが必要です。</w:t>
                      </w:r>
                    </w:p>
                    <w:p w:rsidR="00A400A6" w:rsidRPr="00EF5389" w:rsidRDefault="00A400A6" w:rsidP="006920E0">
                      <w:pPr>
                        <w:suppressAutoHyphens/>
                        <w:wordWrap w:val="0"/>
                        <w:ind w:left="862" w:hanging="862"/>
                        <w:jc w:val="left"/>
                        <w:textAlignment w:val="baseline"/>
                        <w:rPr>
                          <w:rFonts w:ascii="ＭＳ ゴシック" w:eastAsia="ＭＳ ゴシック" w:hAnsi="Times New Roman"/>
                          <w:color w:val="000000"/>
                          <w:spacing w:val="16"/>
                          <w:kern w:val="0"/>
                          <w:szCs w:val="21"/>
                        </w:rPr>
                      </w:pPr>
                      <w:r w:rsidRPr="00572EEC">
                        <w:rPr>
                          <w:rFonts w:ascii="ＭＳ ゴシック" w:eastAsia="ＭＳ ゴシック" w:hAnsi="ＭＳ ゴシック" w:cs="ＭＳ ゴシック"/>
                          <w:color w:val="000000"/>
                          <w:kern w:val="0"/>
                          <w:szCs w:val="21"/>
                        </w:rPr>
                        <w:br w:type="page"/>
                      </w:r>
                    </w:p>
                  </w:txbxContent>
                </v:textbox>
              </v:shape>
            </w:pict>
          </mc:Fallback>
        </mc:AlternateContent>
      </w:r>
      <w:r w:rsidR="00E65973">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63360" behindDoc="0" locked="0" layoutInCell="1" allowOverlap="1" wp14:anchorId="64DC46D9" wp14:editId="7196D7C2">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p w:rsidR="00D34550" w:rsidRDefault="00D34550" w:rsidP="00D34550">
      <w:pPr>
        <w:suppressAutoHyphens/>
        <w:spacing w:line="320" w:lineRule="exact"/>
        <w:ind w:right="840"/>
        <w:textAlignment w:val="baseline"/>
        <w:rPr>
          <w:rFonts w:ascii="ＭＳ ゴシック" w:eastAsia="ＭＳ ゴシック" w:hAnsi="ＭＳ ゴシック" w:cs="ＭＳ ゴシック"/>
          <w:color w:val="000000"/>
          <w:kern w:val="0"/>
          <w:sz w:val="24"/>
        </w:rPr>
      </w:pPr>
    </w:p>
    <w:p w:rsidR="00D34550" w:rsidRDefault="00D34550" w:rsidP="00D34550">
      <w:pPr>
        <w:suppressAutoHyphens/>
        <w:spacing w:line="320" w:lineRule="exact"/>
        <w:ind w:right="840"/>
        <w:textAlignment w:val="baseline"/>
        <w:rPr>
          <w:rFonts w:ascii="ＭＳ ゴシック" w:eastAsia="ＭＳ ゴシック" w:hAnsi="ＭＳ ゴシック" w:cs="ＭＳ ゴシック"/>
          <w:color w:val="000000"/>
          <w:kern w:val="0"/>
          <w:sz w:val="24"/>
        </w:rPr>
      </w:pPr>
    </w:p>
    <w:p w:rsidR="00D34550" w:rsidRDefault="00D34550" w:rsidP="00D34550">
      <w:pPr>
        <w:suppressAutoHyphens/>
        <w:spacing w:line="320" w:lineRule="exact"/>
        <w:ind w:right="840"/>
        <w:textAlignment w:val="baseline"/>
        <w:rPr>
          <w:rFonts w:ascii="ＭＳ ゴシック" w:eastAsia="ＭＳ ゴシック" w:hAnsi="ＭＳ ゴシック" w:cs="ＭＳ ゴシック"/>
          <w:color w:val="000000"/>
          <w:kern w:val="0"/>
          <w:sz w:val="24"/>
        </w:rPr>
      </w:pPr>
    </w:p>
    <w:p w:rsidR="00D34550" w:rsidRDefault="00D34550" w:rsidP="00D34550">
      <w:pPr>
        <w:suppressAutoHyphens/>
        <w:spacing w:line="320" w:lineRule="exact"/>
        <w:ind w:right="840"/>
        <w:textAlignment w:val="baseline"/>
        <w:rPr>
          <w:rFonts w:ascii="ＭＳ ゴシック" w:eastAsia="ＭＳ ゴシック" w:hAnsi="ＭＳ ゴシック" w:cs="ＭＳ ゴシック"/>
          <w:color w:val="000000"/>
          <w:kern w:val="0"/>
          <w:sz w:val="24"/>
        </w:rPr>
      </w:pPr>
    </w:p>
    <w:p w:rsidR="00D34550" w:rsidRDefault="00D34550" w:rsidP="00D34550">
      <w:pPr>
        <w:suppressAutoHyphens/>
        <w:spacing w:line="320" w:lineRule="exact"/>
        <w:ind w:right="840"/>
        <w:textAlignment w:val="baseline"/>
        <w:rPr>
          <w:rFonts w:ascii="ＭＳ ゴシック" w:eastAsia="ＭＳ ゴシック" w:hAnsi="ＭＳ ゴシック" w:cs="ＭＳ ゴシック"/>
          <w:color w:val="000000"/>
          <w:kern w:val="0"/>
          <w:sz w:val="24"/>
        </w:rPr>
      </w:pPr>
    </w:p>
    <w:p w:rsidR="00D34550" w:rsidRDefault="00D34550" w:rsidP="00D34550">
      <w:pPr>
        <w:suppressAutoHyphens/>
        <w:spacing w:line="320" w:lineRule="exact"/>
        <w:ind w:right="840"/>
        <w:textAlignment w:val="baseline"/>
        <w:rPr>
          <w:rFonts w:ascii="ＭＳ ゴシック" w:eastAsia="ＭＳ ゴシック" w:hAnsi="ＭＳ ゴシック" w:cs="ＭＳ ゴシック"/>
          <w:color w:val="000000"/>
          <w:kern w:val="0"/>
          <w:sz w:val="24"/>
        </w:rPr>
      </w:pPr>
    </w:p>
    <w:p w:rsidR="00D34550" w:rsidRDefault="00D34550" w:rsidP="00D34550">
      <w:pPr>
        <w:suppressAutoHyphens/>
        <w:spacing w:line="320" w:lineRule="exact"/>
        <w:ind w:right="840"/>
        <w:textAlignment w:val="baseline"/>
        <w:rPr>
          <w:rFonts w:ascii="ＭＳ ゴシック" w:eastAsia="ＭＳ ゴシック" w:hAnsi="ＭＳ ゴシック" w:cs="ＭＳ ゴシック"/>
          <w:color w:val="000000"/>
          <w:kern w:val="0"/>
          <w:sz w:val="24"/>
        </w:rPr>
      </w:pPr>
    </w:p>
    <w:p w:rsidR="00D34550" w:rsidRDefault="00D34550" w:rsidP="00D34550">
      <w:pPr>
        <w:rPr>
          <w:rFonts w:ascii="Century" w:eastAsia="ＭＳ 明朝" w:hAnsi="Century" w:cs="Times New Roman"/>
        </w:rPr>
      </w:pPr>
    </w:p>
    <w:p w:rsidR="00D34550" w:rsidRDefault="00D34550" w:rsidP="00D34550">
      <w:pPr>
        <w:suppressAutoHyphens/>
        <w:spacing w:line="320" w:lineRule="exact"/>
        <w:ind w:right="840"/>
        <w:textAlignment w:val="baseline"/>
        <w:rPr>
          <w:rFonts w:ascii="ＭＳ ゴシック" w:eastAsia="ＭＳ ゴシック" w:hAnsi="ＭＳ ゴシック" w:cs="ＭＳ ゴシック"/>
          <w:color w:val="000000"/>
          <w:kern w:val="0"/>
          <w:sz w:val="24"/>
        </w:rPr>
      </w:pPr>
    </w:p>
    <w:p w:rsidR="00D34550" w:rsidRPr="00235279" w:rsidRDefault="00D34550" w:rsidP="00D34550">
      <w:pPr>
        <w:suppressAutoHyphens/>
        <w:spacing w:line="320" w:lineRule="exact"/>
        <w:ind w:right="840"/>
        <w:textAlignment w:val="baseline"/>
        <w:rPr>
          <w:rFonts w:ascii="ＭＳ ゴシック" w:eastAsia="ＭＳ ゴシック" w:hAnsi="ＭＳ ゴシック" w:cs="ＭＳ ゴシック"/>
          <w:color w:val="000000"/>
          <w:kern w:val="0"/>
          <w:sz w:val="24"/>
        </w:rPr>
      </w:pPr>
    </w:p>
    <w:sectPr w:rsidR="00D34550" w:rsidRPr="00235279" w:rsidSect="00D218B2">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0A6" w:rsidRDefault="00A400A6" w:rsidP="001D602D">
      <w:r>
        <w:separator/>
      </w:r>
    </w:p>
  </w:endnote>
  <w:endnote w:type="continuationSeparator" w:id="0">
    <w:p w:rsidR="00A400A6" w:rsidRDefault="00A400A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0A6" w:rsidRDefault="00A400A6" w:rsidP="001D602D">
      <w:r>
        <w:separator/>
      </w:r>
    </w:p>
  </w:footnote>
  <w:footnote w:type="continuationSeparator" w:id="0">
    <w:p w:rsidR="00A400A6" w:rsidRDefault="00A400A6"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0526416A"/>
    <w:multiLevelType w:val="hybridMultilevel"/>
    <w:tmpl w:val="CF929D76"/>
    <w:lvl w:ilvl="0" w:tplc="D7DE019A">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9372B"/>
    <w:rsid w:val="000C030F"/>
    <w:rsid w:val="000C69A3"/>
    <w:rsid w:val="000E0E45"/>
    <w:rsid w:val="000F41FB"/>
    <w:rsid w:val="00154A51"/>
    <w:rsid w:val="0016326B"/>
    <w:rsid w:val="00194C42"/>
    <w:rsid w:val="001A55E4"/>
    <w:rsid w:val="001B5DAA"/>
    <w:rsid w:val="001C4304"/>
    <w:rsid w:val="001D0690"/>
    <w:rsid w:val="001D1612"/>
    <w:rsid w:val="001D602D"/>
    <w:rsid w:val="001E190C"/>
    <w:rsid w:val="001E1FB4"/>
    <w:rsid w:val="001E6BA4"/>
    <w:rsid w:val="00206A47"/>
    <w:rsid w:val="00236BED"/>
    <w:rsid w:val="002409E6"/>
    <w:rsid w:val="0024791F"/>
    <w:rsid w:val="002918B9"/>
    <w:rsid w:val="002A29FE"/>
    <w:rsid w:val="002B5C8F"/>
    <w:rsid w:val="002C1D79"/>
    <w:rsid w:val="002D3723"/>
    <w:rsid w:val="002E519E"/>
    <w:rsid w:val="002F3E18"/>
    <w:rsid w:val="0033311C"/>
    <w:rsid w:val="003523EB"/>
    <w:rsid w:val="00355C24"/>
    <w:rsid w:val="00363B86"/>
    <w:rsid w:val="00376F76"/>
    <w:rsid w:val="00376F84"/>
    <w:rsid w:val="00384C9C"/>
    <w:rsid w:val="003A289E"/>
    <w:rsid w:val="003C39F9"/>
    <w:rsid w:val="00476298"/>
    <w:rsid w:val="00491803"/>
    <w:rsid w:val="004A1BB1"/>
    <w:rsid w:val="004A3676"/>
    <w:rsid w:val="004B2743"/>
    <w:rsid w:val="004D1541"/>
    <w:rsid w:val="004D1C76"/>
    <w:rsid w:val="004E2DC9"/>
    <w:rsid w:val="004F6B3A"/>
    <w:rsid w:val="0055281C"/>
    <w:rsid w:val="00566A5A"/>
    <w:rsid w:val="00572EEC"/>
    <w:rsid w:val="005A3FBC"/>
    <w:rsid w:val="006011ED"/>
    <w:rsid w:val="00667715"/>
    <w:rsid w:val="006920E0"/>
    <w:rsid w:val="006A3D9D"/>
    <w:rsid w:val="006B2EC6"/>
    <w:rsid w:val="006B3E4B"/>
    <w:rsid w:val="006D47AE"/>
    <w:rsid w:val="006E1BBD"/>
    <w:rsid w:val="006F311F"/>
    <w:rsid w:val="006F3819"/>
    <w:rsid w:val="0070340C"/>
    <w:rsid w:val="00712D50"/>
    <w:rsid w:val="00746C3A"/>
    <w:rsid w:val="00762DFA"/>
    <w:rsid w:val="00790309"/>
    <w:rsid w:val="007A4915"/>
    <w:rsid w:val="007E46CE"/>
    <w:rsid w:val="007F60C5"/>
    <w:rsid w:val="00820F7E"/>
    <w:rsid w:val="008517DC"/>
    <w:rsid w:val="008530A7"/>
    <w:rsid w:val="00855940"/>
    <w:rsid w:val="008648AC"/>
    <w:rsid w:val="00894638"/>
    <w:rsid w:val="008A025E"/>
    <w:rsid w:val="008A06A7"/>
    <w:rsid w:val="009271A1"/>
    <w:rsid w:val="00932D86"/>
    <w:rsid w:val="00946A28"/>
    <w:rsid w:val="009477A9"/>
    <w:rsid w:val="00965F5B"/>
    <w:rsid w:val="00985FA3"/>
    <w:rsid w:val="00986994"/>
    <w:rsid w:val="00997886"/>
    <w:rsid w:val="009B1C58"/>
    <w:rsid w:val="009C7C95"/>
    <w:rsid w:val="009F202F"/>
    <w:rsid w:val="009F35F4"/>
    <w:rsid w:val="00A02900"/>
    <w:rsid w:val="00A03A2A"/>
    <w:rsid w:val="00A15655"/>
    <w:rsid w:val="00A34611"/>
    <w:rsid w:val="00A3769D"/>
    <w:rsid w:val="00A400A6"/>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59FB"/>
    <w:rsid w:val="00C90292"/>
    <w:rsid w:val="00CB3453"/>
    <w:rsid w:val="00CF66F6"/>
    <w:rsid w:val="00D01498"/>
    <w:rsid w:val="00D11792"/>
    <w:rsid w:val="00D214D7"/>
    <w:rsid w:val="00D218B2"/>
    <w:rsid w:val="00D23F7E"/>
    <w:rsid w:val="00D34550"/>
    <w:rsid w:val="00D3797F"/>
    <w:rsid w:val="00D46B88"/>
    <w:rsid w:val="00D5502A"/>
    <w:rsid w:val="00D861E3"/>
    <w:rsid w:val="00D86C44"/>
    <w:rsid w:val="00D87AD8"/>
    <w:rsid w:val="00D96B4C"/>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11032-6EFB-48E8-B3D5-3C84E1B4B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木幡祐一朗</cp:lastModifiedBy>
  <cp:revision>2</cp:revision>
  <cp:lastPrinted>2020-03-10T02:18:00Z</cp:lastPrinted>
  <dcterms:created xsi:type="dcterms:W3CDTF">2020-03-25T01:08:00Z</dcterms:created>
  <dcterms:modified xsi:type="dcterms:W3CDTF">2020-03-25T01:08:00Z</dcterms:modified>
</cp:coreProperties>
</file>