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0B" w:rsidRDefault="00F34C67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南相馬市条例第　</w:t>
      </w:r>
      <w:r w:rsidR="00880168">
        <w:rPr>
          <w:rFonts w:ascii="ＭＳ 明朝" w:eastAsia="ＭＳ 明朝" w:hAnsi="ＭＳ 明朝" w:cs="ＭＳ 明朝" w:hint="eastAsia"/>
          <w:color w:val="000000"/>
        </w:rPr>
        <w:t>号</w:t>
      </w:r>
    </w:p>
    <w:p w:rsidR="00ED730B" w:rsidRDefault="00880168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ED730B" w:rsidRDefault="00880168">
      <w:pPr>
        <w:spacing w:line="24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南相馬市幼稚園条例の一部を改正する条例</w:t>
      </w:r>
    </w:p>
    <w:p w:rsidR="00ED730B" w:rsidRDefault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南相馬市幼稚園条例（平成１８年南相馬市条例第１８６号）の一部を次のように改正する。</w:t>
      </w:r>
    </w:p>
    <w:p w:rsidR="00ED730B" w:rsidRDefault="00880168" w:rsidP="00717CD7">
      <w:pPr>
        <w:spacing w:line="240" w:lineRule="atLeast"/>
        <w:ind w:leftChars="100" w:left="458" w:hangingChars="100" w:hanging="22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⑴　次の表中、改正前の欄の下線又は太枠で表示された部分（以下「改正部分」とい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う。）　を、改正後の欄の改正部分に改める。</w:t>
      </w:r>
    </w:p>
    <w:p w:rsidR="00ED730B" w:rsidRDefault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⑵　次の表中、改正後の欄にのみ改正部分があるときは、当該改正後の欄の改正部分を加</w:t>
      </w:r>
    </w:p>
    <w:p w:rsidR="00ED730B" w:rsidRDefault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える。</w:t>
      </w:r>
    </w:p>
    <w:p w:rsidR="00ED730B" w:rsidRDefault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⑶　次の表中、改正前の欄にのみ改正部分があるときは、当該改正前の欄の改正部分を削</w:t>
      </w:r>
    </w:p>
    <w:p w:rsidR="00ED730B" w:rsidRDefault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る。</w:t>
      </w:r>
    </w:p>
    <w:p w:rsidR="00ED730B" w:rsidRDefault="00ED730B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9"/>
        <w:gridCol w:w="4909"/>
      </w:tblGrid>
      <w:tr w:rsidR="00ED730B">
        <w:trPr>
          <w:trHeight w:val="453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:rsidR="00ED730B" w:rsidRDefault="00880168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正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後</w:t>
            </w:r>
          </w:p>
        </w:tc>
        <w:tc>
          <w:tcPr>
            <w:tcW w:w="4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:rsidR="00ED730B" w:rsidRDefault="00880168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正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前</w:t>
            </w:r>
          </w:p>
        </w:tc>
      </w:tr>
      <w:tr w:rsidR="00ED730B">
        <w:tc>
          <w:tcPr>
            <w:tcW w:w="4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D730B" w:rsidRDefault="00880168">
            <w:pPr>
              <w:wordWrap w:val="0"/>
              <w:spacing w:line="350" w:lineRule="atLeast"/>
              <w:ind w:left="260" w:hanging="2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別表（第２条関係）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ED730B" w:rsidRDefault="00880168">
            <w:pPr>
              <w:wordWrap w:val="0"/>
              <w:spacing w:line="350" w:lineRule="atLeast"/>
              <w:ind w:left="260" w:hanging="2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別表（第２条関係）</w:t>
            </w:r>
          </w:p>
        </w:tc>
      </w:tr>
      <w:tr w:rsidR="00ED730B">
        <w:tc>
          <w:tcPr>
            <w:tcW w:w="4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3435"/>
            </w:tblGrid>
            <w:tr w:rsidR="00ED730B"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名称</w:t>
                  </w:r>
                </w:p>
              </w:tc>
              <w:tc>
                <w:tcPr>
                  <w:tcW w:w="34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位置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南相馬市立鹿島幼稚園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南相馬市鹿島区鹿島字北千倉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24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南相馬市立上真野幼稚園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南相馬市鹿島区山下字中ノ内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273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1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南相馬市立高平幼稚園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南相馬市原町区下北高平字古舘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278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南相馬市立大甕幼稚園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南相馬市原町区大甕字十日</w:t>
                  </w:r>
                  <w:r w:rsidR="00F34C67">
                    <w:rPr>
                      <w:rFonts w:ascii="ＭＳ 明朝" w:eastAsia="ＭＳ 明朝" w:hAnsi="ＭＳ 明朝" w:cs="ＭＳ 明朝" w:hint="eastAsia"/>
                      <w:noProof/>
                      <w:color w:val="000000"/>
                      <w:bdr w:val="single" w:sz="8" w:space="0" w:color="00000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26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南相馬市立太田幼稚園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南相馬市原町区益田字塩釜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61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南相馬市立石神第一幼稚園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南相馬市原町区北長野字北原田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288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南相馬市立石神第二幼稚園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南相馬市原町区大木戸字西原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1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</w:tbl>
          <w:p w:rsidR="00ED730B" w:rsidRDefault="00ED730B"/>
        </w:tc>
        <w:tc>
          <w:tcPr>
            <w:tcW w:w="4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3435"/>
            </w:tblGrid>
            <w:tr w:rsidR="00ED730B"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名称</w:t>
                  </w:r>
                </w:p>
              </w:tc>
              <w:tc>
                <w:tcPr>
                  <w:tcW w:w="34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位置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南相馬市立鹿島幼稚園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南相馬市鹿島区鹿島字北千倉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24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南相馬市立八沢幼稚園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南相馬市鹿島区南屋形字北原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32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南相馬市立上真野幼稚園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南相馬市鹿島区山下字中ノ内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273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1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南相馬市立高平幼稚園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南相馬市原町区下北高平字古舘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278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南相馬市立大甕幼稚園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南相馬市原町区大甕字十日</w:t>
                  </w:r>
                  <w:r w:rsidR="00F34C67">
                    <w:rPr>
                      <w:rFonts w:ascii="ＭＳ 明朝" w:eastAsia="ＭＳ 明朝" w:hAnsi="ＭＳ 明朝" w:cs="ＭＳ 明朝" w:hint="eastAsia"/>
                      <w:noProof/>
                      <w:color w:val="000000"/>
                      <w:bdr w:val="dashed" w:sz="8" w:space="0" w:color="000000"/>
                    </w:rPr>
                    <w:drawing>
                      <wp:inline distT="0" distB="0" distL="0" distR="0">
                        <wp:extent cx="123825" cy="1143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26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南相馬市立太田幼稚園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南相馬市原町区益田字塩釜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61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南相馬市立石神第一幼稚園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南相馬市原町区北長野字北原田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288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  <w:tr w:rsidR="00ED730B">
              <w:tc>
                <w:tcPr>
                  <w:tcW w:w="127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南相馬市立石神第二幼稚園</w:t>
                  </w:r>
                </w:p>
              </w:tc>
              <w:tc>
                <w:tcPr>
                  <w:tcW w:w="34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ED730B" w:rsidRDefault="00880168">
                  <w:pPr>
                    <w:wordWrap w:val="0"/>
                    <w:spacing w:line="350" w:lineRule="atLeast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南相馬市原町区大木戸字西原</w:t>
                  </w:r>
                  <w:r>
                    <w:rPr>
                      <w:rFonts w:ascii="ＭＳ 明朝" w:eastAsia="ＭＳ 明朝" w:hAnsi="ＭＳ 明朝" w:cs="ＭＳ 明朝"/>
                      <w:color w:val="000000"/>
                    </w:rPr>
                    <w:t>1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番地</w:t>
                  </w:r>
                </w:p>
              </w:tc>
            </w:tr>
          </w:tbl>
          <w:p w:rsidR="00ED730B" w:rsidRDefault="00ED730B"/>
        </w:tc>
      </w:tr>
    </w:tbl>
    <w:p w:rsidR="00ED730B" w:rsidRDefault="00ED730B">
      <w:pPr>
        <w:wordWrap w:val="0"/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:rsidR="00ED730B" w:rsidRDefault="00880168">
      <w:pPr>
        <w:spacing w:line="24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ED730B" w:rsidRDefault="00880168" w:rsidP="00880168">
      <w:pPr>
        <w:spacing w:line="24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この条例は、令和６年４月１日から施行する。</w:t>
      </w:r>
      <w:bookmarkStart w:id="1" w:name="last"/>
      <w:bookmarkEnd w:id="1"/>
    </w:p>
    <w:sectPr w:rsidR="00ED730B" w:rsidSect="00880168">
      <w:headerReference w:type="default" r:id="rId7"/>
      <w:pgSz w:w="11905" w:h="16837" w:code="9"/>
      <w:pgMar w:top="1418" w:right="1247" w:bottom="1191" w:left="1247" w:header="851" w:footer="851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67" w:rsidRDefault="00F34C67"/>
  </w:endnote>
  <w:endnote w:type="continuationSeparator" w:id="0">
    <w:p w:rsidR="00F34C67" w:rsidRDefault="00F34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67" w:rsidRDefault="00F34C67"/>
  </w:footnote>
  <w:footnote w:type="continuationSeparator" w:id="0">
    <w:p w:rsidR="00F34C67" w:rsidRDefault="00F34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71" w:rsidRPr="009B1771" w:rsidRDefault="00B91C06" w:rsidP="009B1771">
    <w:pPr>
      <w:pStyle w:val="a3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67"/>
    <w:rsid w:val="00717CD7"/>
    <w:rsid w:val="00880168"/>
    <w:rsid w:val="009B1771"/>
    <w:rsid w:val="00B91049"/>
    <w:rsid w:val="00B91C06"/>
    <w:rsid w:val="00ED730B"/>
    <w:rsid w:val="00F3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BDD510-0EA8-4108-A1EF-0840853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77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1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77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0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伊藤由美子</dc:creator>
  <cp:keywords/>
  <dc:description/>
  <cp:lastModifiedBy>伊藤由美子</cp:lastModifiedBy>
  <cp:revision>7</cp:revision>
  <cp:lastPrinted>2023-06-12T06:12:00Z</cp:lastPrinted>
  <dcterms:created xsi:type="dcterms:W3CDTF">2023-05-31T06:05:00Z</dcterms:created>
  <dcterms:modified xsi:type="dcterms:W3CDTF">2023-06-12T06:13:00Z</dcterms:modified>
</cp:coreProperties>
</file>