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7169E1" w14:textId="7B5AF9DC" w:rsidR="00870810" w:rsidRPr="0048780C" w:rsidRDefault="00870810">
      <w:pPr>
        <w:widowControl/>
        <w:rPr>
          <w:rFonts w:asciiTheme="majorEastAsia" w:eastAsiaTheme="majorEastAsia" w:hAnsiTheme="majorEastAsia"/>
        </w:rPr>
      </w:pPr>
      <w:bookmarkStart w:id="0" w:name="_GoBack"/>
      <w:bookmarkEnd w:id="0"/>
    </w:p>
    <w:p w14:paraId="7EF7A80A" w14:textId="77777777" w:rsidR="00870810" w:rsidRDefault="00870810">
      <w:pPr>
        <w:widowControl/>
        <w:rPr>
          <w:rFonts w:asciiTheme="minorEastAsia" w:hAnsiTheme="minorEastAsia"/>
          <w:b/>
        </w:rPr>
      </w:pPr>
    </w:p>
    <w:p w14:paraId="7DF67686" w14:textId="77777777" w:rsidR="00870810" w:rsidRDefault="00870810">
      <w:pPr>
        <w:widowControl/>
        <w:rPr>
          <w:rFonts w:asciiTheme="minorEastAsia" w:hAnsiTheme="minorEastAsia"/>
          <w:b/>
        </w:rPr>
      </w:pPr>
    </w:p>
    <w:p w14:paraId="732DEC49" w14:textId="77777777" w:rsidR="00870810" w:rsidRDefault="00870810">
      <w:pPr>
        <w:widowControl/>
        <w:rPr>
          <w:rFonts w:asciiTheme="minorEastAsia" w:hAnsiTheme="minorEastAsia"/>
          <w:b/>
        </w:rPr>
      </w:pPr>
    </w:p>
    <w:p w14:paraId="43CEA53B" w14:textId="77777777" w:rsidR="00870810" w:rsidRDefault="00870810">
      <w:pPr>
        <w:widowControl/>
        <w:rPr>
          <w:rFonts w:asciiTheme="minorEastAsia" w:hAnsiTheme="minorEastAsia"/>
          <w:b/>
        </w:rPr>
      </w:pPr>
    </w:p>
    <w:p w14:paraId="69A593E2" w14:textId="77777777" w:rsidR="00870810" w:rsidRDefault="00870810">
      <w:pPr>
        <w:widowControl/>
        <w:rPr>
          <w:rFonts w:asciiTheme="minorEastAsia" w:hAnsiTheme="minorEastAsia"/>
          <w:b/>
        </w:rPr>
      </w:pPr>
    </w:p>
    <w:p w14:paraId="102741EF" w14:textId="77777777" w:rsidR="00870810" w:rsidRPr="006C5824" w:rsidRDefault="00D6372F" w:rsidP="00870810">
      <w:pPr>
        <w:jc w:val="center"/>
        <w:rPr>
          <w:rFonts w:ascii="HGS明朝E" w:eastAsia="HGS明朝E"/>
          <w:sz w:val="52"/>
          <w:szCs w:val="52"/>
        </w:rPr>
      </w:pPr>
      <w:r>
        <w:rPr>
          <w:rFonts w:ascii="HGS明朝E" w:eastAsia="HGS明朝E" w:hint="eastAsia"/>
          <w:sz w:val="52"/>
          <w:szCs w:val="52"/>
        </w:rPr>
        <w:t>南相馬</w:t>
      </w:r>
      <w:r w:rsidR="00E3559A">
        <w:rPr>
          <w:rFonts w:ascii="HGS明朝E" w:eastAsia="HGS明朝E" w:hint="eastAsia"/>
          <w:sz w:val="52"/>
          <w:szCs w:val="52"/>
        </w:rPr>
        <w:t>市</w:t>
      </w:r>
      <w:r w:rsidR="00870810" w:rsidRPr="006C5824">
        <w:rPr>
          <w:rFonts w:ascii="HGS明朝E" w:eastAsia="HGS明朝E" w:hint="eastAsia"/>
          <w:sz w:val="52"/>
          <w:szCs w:val="52"/>
        </w:rPr>
        <w:t>公共施設</w:t>
      </w:r>
      <w:r w:rsidR="00C424D3" w:rsidRPr="006C5824">
        <w:rPr>
          <w:rFonts w:ascii="HGS明朝E" w:eastAsia="HGS明朝E" w:hint="eastAsia"/>
          <w:sz w:val="52"/>
          <w:szCs w:val="52"/>
        </w:rPr>
        <w:t>等</w:t>
      </w:r>
      <w:r w:rsidR="00165A97" w:rsidRPr="006C5824">
        <w:rPr>
          <w:rFonts w:ascii="HGS明朝E" w:eastAsia="HGS明朝E" w:hint="eastAsia"/>
          <w:sz w:val="52"/>
          <w:szCs w:val="52"/>
        </w:rPr>
        <w:t>総合管理計画</w:t>
      </w:r>
    </w:p>
    <w:p w14:paraId="4D1938D4" w14:textId="77777777" w:rsidR="00F34455" w:rsidRPr="00D46189" w:rsidRDefault="00F34455" w:rsidP="00F34455">
      <w:pPr>
        <w:widowControl/>
        <w:jc w:val="center"/>
        <w:rPr>
          <w:rFonts w:asciiTheme="minorEastAsia" w:hAnsiTheme="minorEastAsia"/>
          <w:b/>
        </w:rPr>
      </w:pPr>
    </w:p>
    <w:p w14:paraId="5BA5F009" w14:textId="7B1E8CEB" w:rsidR="00F16CC6" w:rsidRDefault="00A8543B" w:rsidP="00F34455">
      <w:pPr>
        <w:widowControl/>
        <w:jc w:val="center"/>
        <w:rPr>
          <w:rFonts w:ascii="HGS明朝E" w:eastAsia="HGS明朝E" w:hAnsi="HGS明朝E"/>
          <w:sz w:val="52"/>
          <w:szCs w:val="52"/>
        </w:rPr>
      </w:pPr>
      <w:r>
        <w:rPr>
          <w:rFonts w:ascii="HGS明朝E" w:eastAsia="HGS明朝E" w:hAnsi="HGS明朝E" w:hint="eastAsia"/>
          <w:sz w:val="52"/>
          <w:szCs w:val="52"/>
        </w:rPr>
        <w:t>（</w:t>
      </w:r>
      <w:r w:rsidR="00E75124">
        <w:rPr>
          <w:rFonts w:ascii="HGS明朝E" w:eastAsia="HGS明朝E" w:hAnsi="HGS明朝E" w:hint="eastAsia"/>
          <w:sz w:val="52"/>
          <w:szCs w:val="52"/>
        </w:rPr>
        <w:t>素</w:t>
      </w:r>
      <w:r w:rsidR="00F16CC6" w:rsidRPr="00AF6C86">
        <w:rPr>
          <w:rFonts w:ascii="HGS明朝E" w:eastAsia="HGS明朝E" w:hAnsi="HGS明朝E" w:hint="eastAsia"/>
          <w:sz w:val="52"/>
          <w:szCs w:val="52"/>
        </w:rPr>
        <w:t>案</w:t>
      </w:r>
      <w:r>
        <w:rPr>
          <w:rFonts w:ascii="HGS明朝E" w:eastAsia="HGS明朝E" w:hAnsi="HGS明朝E" w:hint="eastAsia"/>
          <w:sz w:val="52"/>
          <w:szCs w:val="52"/>
        </w:rPr>
        <w:t>）</w:t>
      </w:r>
    </w:p>
    <w:p w14:paraId="2405F518" w14:textId="77777777" w:rsidR="00306773" w:rsidRDefault="00306773" w:rsidP="00F34455">
      <w:pPr>
        <w:widowControl/>
        <w:jc w:val="center"/>
        <w:rPr>
          <w:rFonts w:ascii="HGS明朝E" w:eastAsia="HGS明朝E" w:hAnsi="HGS明朝E"/>
          <w:sz w:val="52"/>
          <w:szCs w:val="52"/>
        </w:rPr>
      </w:pPr>
    </w:p>
    <w:p w14:paraId="03348E87" w14:textId="4E5C4E06" w:rsidR="00306773" w:rsidRPr="00306773" w:rsidRDefault="00306773" w:rsidP="00F34455">
      <w:pPr>
        <w:widowControl/>
        <w:jc w:val="center"/>
        <w:rPr>
          <w:rFonts w:ascii="HGS明朝E" w:eastAsia="HGS明朝E" w:hAnsi="HGS明朝E"/>
          <w:color w:val="FF0000"/>
          <w:sz w:val="52"/>
          <w:szCs w:val="52"/>
        </w:rPr>
      </w:pPr>
    </w:p>
    <w:p w14:paraId="51B6ECBC" w14:textId="77777777" w:rsidR="00345B43" w:rsidRDefault="00345B43" w:rsidP="0037612F">
      <w:pPr>
        <w:widowControl/>
        <w:rPr>
          <w:rFonts w:ascii="HGS明朝E" w:eastAsia="HGS明朝E" w:hAnsi="HGS明朝E"/>
          <w:sz w:val="52"/>
          <w:szCs w:val="52"/>
        </w:rPr>
      </w:pPr>
    </w:p>
    <w:p w14:paraId="71A4D22B" w14:textId="5F72D1AC" w:rsidR="00345B43" w:rsidRPr="00B9424C" w:rsidRDefault="00345B43" w:rsidP="0037612F">
      <w:pPr>
        <w:widowControl/>
        <w:rPr>
          <w:rFonts w:ascii="HGS明朝E" w:eastAsia="HGS明朝E" w:hAnsi="HGS明朝E"/>
          <w:color w:val="FF0000"/>
          <w:sz w:val="52"/>
          <w:szCs w:val="52"/>
        </w:rPr>
      </w:pPr>
    </w:p>
    <w:p w14:paraId="07F66D01" w14:textId="77777777" w:rsidR="00870810" w:rsidRPr="00CD3919" w:rsidRDefault="00870810">
      <w:pPr>
        <w:widowControl/>
        <w:rPr>
          <w:rFonts w:asciiTheme="minorEastAsia" w:hAnsiTheme="minorEastAsia"/>
          <w:b/>
        </w:rPr>
      </w:pPr>
    </w:p>
    <w:p w14:paraId="13C069C7" w14:textId="77777777" w:rsidR="00870810" w:rsidRDefault="00870810">
      <w:pPr>
        <w:widowControl/>
        <w:rPr>
          <w:rFonts w:asciiTheme="minorEastAsia" w:hAnsiTheme="minorEastAsia"/>
          <w:b/>
        </w:rPr>
      </w:pPr>
    </w:p>
    <w:p w14:paraId="57A6A36D" w14:textId="77777777" w:rsidR="00870810" w:rsidRPr="004B6486" w:rsidRDefault="00870810">
      <w:pPr>
        <w:widowControl/>
        <w:rPr>
          <w:rFonts w:asciiTheme="minorEastAsia" w:hAnsiTheme="minorEastAsia"/>
          <w:b/>
        </w:rPr>
      </w:pPr>
    </w:p>
    <w:p w14:paraId="2ED865EA" w14:textId="77777777" w:rsidR="00870810" w:rsidRDefault="00870810">
      <w:pPr>
        <w:widowControl/>
        <w:rPr>
          <w:rFonts w:asciiTheme="minorEastAsia" w:hAnsiTheme="minorEastAsia"/>
          <w:b/>
        </w:rPr>
      </w:pPr>
    </w:p>
    <w:p w14:paraId="3ECA8944" w14:textId="77777777" w:rsidR="00870810" w:rsidRDefault="00870810">
      <w:pPr>
        <w:widowControl/>
        <w:rPr>
          <w:rFonts w:asciiTheme="minorEastAsia" w:hAnsiTheme="minorEastAsia"/>
          <w:b/>
        </w:rPr>
      </w:pPr>
    </w:p>
    <w:p w14:paraId="7B00C593" w14:textId="77777777" w:rsidR="00870810" w:rsidRPr="00CB16FB" w:rsidRDefault="00870810">
      <w:pPr>
        <w:widowControl/>
        <w:rPr>
          <w:rFonts w:asciiTheme="minorEastAsia" w:hAnsiTheme="minorEastAsia"/>
          <w:b/>
        </w:rPr>
      </w:pPr>
    </w:p>
    <w:p w14:paraId="67A88A5E" w14:textId="77777777" w:rsidR="00870810" w:rsidRDefault="00870810">
      <w:pPr>
        <w:widowControl/>
        <w:rPr>
          <w:rFonts w:asciiTheme="minorEastAsia" w:hAnsiTheme="minorEastAsia"/>
          <w:b/>
        </w:rPr>
      </w:pPr>
    </w:p>
    <w:p w14:paraId="47D11CA1" w14:textId="79161F30" w:rsidR="00CE5E22" w:rsidRDefault="00CE5E22">
      <w:pPr>
        <w:widowControl/>
        <w:rPr>
          <w:rFonts w:asciiTheme="minorEastAsia" w:hAnsiTheme="minorEastAsia"/>
          <w:b/>
        </w:rPr>
      </w:pPr>
    </w:p>
    <w:p w14:paraId="3C441638" w14:textId="29C7D2EF" w:rsidR="00870810" w:rsidRDefault="00870810">
      <w:pPr>
        <w:widowControl/>
        <w:rPr>
          <w:rFonts w:asciiTheme="minorEastAsia" w:hAnsiTheme="minorEastAsia"/>
          <w:b/>
        </w:rPr>
      </w:pPr>
    </w:p>
    <w:p w14:paraId="1B1531FF" w14:textId="6C305D3D" w:rsidR="00870810" w:rsidRDefault="00870810">
      <w:pPr>
        <w:widowControl/>
        <w:rPr>
          <w:rFonts w:asciiTheme="minorEastAsia" w:hAnsiTheme="minorEastAsia"/>
          <w:b/>
        </w:rPr>
      </w:pPr>
    </w:p>
    <w:p w14:paraId="172BBA56" w14:textId="77777777" w:rsidR="00870810" w:rsidRDefault="00870810">
      <w:pPr>
        <w:widowControl/>
        <w:rPr>
          <w:rFonts w:asciiTheme="minorEastAsia" w:hAnsiTheme="minorEastAsia"/>
          <w:b/>
        </w:rPr>
      </w:pPr>
    </w:p>
    <w:p w14:paraId="03983FA6" w14:textId="77777777" w:rsidR="00870810" w:rsidRDefault="00870810">
      <w:pPr>
        <w:widowControl/>
        <w:rPr>
          <w:rFonts w:asciiTheme="minorEastAsia" w:hAnsiTheme="minorEastAsia"/>
          <w:b/>
        </w:rPr>
      </w:pPr>
    </w:p>
    <w:p w14:paraId="02CE84F2" w14:textId="77777777" w:rsidR="00870810" w:rsidRDefault="00870810">
      <w:pPr>
        <w:widowControl/>
        <w:rPr>
          <w:rFonts w:asciiTheme="minorEastAsia" w:hAnsiTheme="minorEastAsia"/>
          <w:b/>
        </w:rPr>
      </w:pPr>
    </w:p>
    <w:p w14:paraId="47CEEFE3" w14:textId="77777777" w:rsidR="00870810" w:rsidRDefault="00870810">
      <w:pPr>
        <w:widowControl/>
        <w:rPr>
          <w:rFonts w:asciiTheme="minorEastAsia" w:hAnsiTheme="minorEastAsia"/>
          <w:b/>
        </w:rPr>
      </w:pPr>
    </w:p>
    <w:p w14:paraId="1B3D2D39" w14:textId="77777777" w:rsidR="00870810" w:rsidRDefault="00870810">
      <w:pPr>
        <w:widowControl/>
        <w:rPr>
          <w:rFonts w:asciiTheme="minorEastAsia" w:hAnsiTheme="minorEastAsia"/>
          <w:b/>
        </w:rPr>
      </w:pPr>
    </w:p>
    <w:p w14:paraId="14FC9490" w14:textId="77777777" w:rsidR="00870810" w:rsidRPr="006C5824" w:rsidRDefault="00870810" w:rsidP="00870810">
      <w:pPr>
        <w:jc w:val="center"/>
        <w:rPr>
          <w:rFonts w:asciiTheme="minorEastAsia" w:hAnsiTheme="minorEastAsia"/>
          <w:sz w:val="40"/>
          <w:szCs w:val="40"/>
        </w:rPr>
      </w:pPr>
      <w:r w:rsidRPr="006C5824">
        <w:rPr>
          <w:rFonts w:asciiTheme="minorEastAsia" w:hAnsiTheme="minorEastAsia" w:hint="eastAsia"/>
          <w:sz w:val="40"/>
          <w:szCs w:val="40"/>
        </w:rPr>
        <w:t>平成</w:t>
      </w:r>
      <w:r w:rsidR="00FE3419">
        <w:rPr>
          <w:rFonts w:asciiTheme="minorEastAsia" w:hAnsiTheme="minorEastAsia" w:hint="eastAsia"/>
          <w:sz w:val="40"/>
          <w:szCs w:val="40"/>
        </w:rPr>
        <w:t>29</w:t>
      </w:r>
      <w:r w:rsidRPr="006C5824">
        <w:rPr>
          <w:rFonts w:asciiTheme="minorEastAsia" w:hAnsiTheme="minorEastAsia" w:hint="eastAsia"/>
          <w:sz w:val="40"/>
          <w:szCs w:val="40"/>
        </w:rPr>
        <w:t>年</w:t>
      </w:r>
      <w:r w:rsidR="00FE3419">
        <w:rPr>
          <w:rFonts w:asciiTheme="minorEastAsia" w:hAnsiTheme="minorEastAsia" w:hint="eastAsia"/>
          <w:sz w:val="40"/>
          <w:szCs w:val="40"/>
        </w:rPr>
        <w:t>3</w:t>
      </w:r>
      <w:r w:rsidR="00165A97" w:rsidRPr="006C5824">
        <w:rPr>
          <w:rFonts w:asciiTheme="minorEastAsia" w:hAnsiTheme="minorEastAsia" w:hint="eastAsia"/>
          <w:sz w:val="40"/>
          <w:szCs w:val="40"/>
        </w:rPr>
        <w:t>月</w:t>
      </w:r>
    </w:p>
    <w:p w14:paraId="7186F06B" w14:textId="2EEAB23F" w:rsidR="00F34455" w:rsidRDefault="00D6372F" w:rsidP="00ED1E08">
      <w:pPr>
        <w:jc w:val="center"/>
        <w:rPr>
          <w:rFonts w:asciiTheme="minorEastAsia" w:hAnsiTheme="minorEastAsia"/>
          <w:b/>
        </w:rPr>
      </w:pPr>
      <w:r>
        <w:rPr>
          <w:rFonts w:asciiTheme="minorEastAsia" w:hAnsiTheme="minorEastAsia" w:hint="eastAsia"/>
          <w:sz w:val="40"/>
          <w:szCs w:val="40"/>
        </w:rPr>
        <w:t>南相馬</w:t>
      </w:r>
      <w:r w:rsidR="00E3559A">
        <w:rPr>
          <w:rFonts w:asciiTheme="minorEastAsia" w:hAnsiTheme="minorEastAsia" w:hint="eastAsia"/>
          <w:sz w:val="40"/>
          <w:szCs w:val="40"/>
        </w:rPr>
        <w:t>市</w:t>
      </w:r>
      <w:r w:rsidR="00F34455">
        <w:rPr>
          <w:rFonts w:asciiTheme="minorEastAsia" w:hAnsiTheme="minorEastAsia"/>
          <w:b/>
        </w:rPr>
        <w:br w:type="page"/>
      </w:r>
    </w:p>
    <w:p w14:paraId="6C9934D0" w14:textId="77777777" w:rsidR="00A75964" w:rsidRPr="0048780C" w:rsidRDefault="00A75964" w:rsidP="00A75964">
      <w:pPr>
        <w:pStyle w:val="1"/>
        <w:jc w:val="center"/>
        <w:rPr>
          <w:rFonts w:asciiTheme="minorEastAsia" w:eastAsiaTheme="minorEastAsia" w:hAnsiTheme="minorEastAsia"/>
        </w:rPr>
        <w:sectPr w:rsidR="00A75964" w:rsidRPr="0048780C" w:rsidSect="00A75964">
          <w:footerReference w:type="default" r:id="rId9"/>
          <w:type w:val="continuous"/>
          <w:pgSz w:w="11906" w:h="16838" w:code="9"/>
          <w:pgMar w:top="1701" w:right="1134" w:bottom="1418" w:left="1134" w:header="907" w:footer="454" w:gutter="0"/>
          <w:pgNumType w:start="0"/>
          <w:cols w:space="425"/>
          <w:titlePg/>
          <w:docGrid w:type="lines" w:linePitch="360"/>
        </w:sectPr>
      </w:pPr>
      <w:bookmarkStart w:id="1" w:name="_Toc399403802"/>
      <w:bookmarkStart w:id="2" w:name="_Toc404613134"/>
    </w:p>
    <w:p w14:paraId="4C8BF337" w14:textId="77777777" w:rsidR="00A75964" w:rsidRDefault="00A75964" w:rsidP="00A75964">
      <w:pPr>
        <w:jc w:val="center"/>
        <w:rPr>
          <w:sz w:val="36"/>
        </w:rPr>
      </w:pPr>
      <w:bookmarkStart w:id="3" w:name="_Toc399403803"/>
      <w:bookmarkStart w:id="4" w:name="_Toc404613135"/>
      <w:bookmarkStart w:id="5" w:name="_Toc467604224"/>
      <w:bookmarkEnd w:id="1"/>
      <w:bookmarkEnd w:id="2"/>
      <w:r w:rsidRPr="00A75964">
        <w:rPr>
          <w:rFonts w:hint="eastAsia"/>
          <w:sz w:val="36"/>
        </w:rPr>
        <w:lastRenderedPageBreak/>
        <w:t>はじめに</w:t>
      </w:r>
      <w:bookmarkEnd w:id="3"/>
      <w:bookmarkEnd w:id="4"/>
      <w:bookmarkEnd w:id="5"/>
    </w:p>
    <w:p w14:paraId="57B4B928" w14:textId="77777777" w:rsidR="00C676F8" w:rsidRPr="00A75964" w:rsidRDefault="00C676F8" w:rsidP="00A75964">
      <w:pPr>
        <w:jc w:val="center"/>
        <w:rPr>
          <w:sz w:val="36"/>
        </w:rPr>
      </w:pPr>
    </w:p>
    <w:p w14:paraId="2FFE754D" w14:textId="77777777" w:rsidR="00A75964" w:rsidRPr="004A52EB" w:rsidRDefault="00A75964" w:rsidP="00A75964">
      <w:pPr>
        <w:shd w:val="clear" w:color="auto" w:fill="FFFFFF"/>
        <w:ind w:firstLineChars="100" w:firstLine="240"/>
        <w:rPr>
          <w:rFonts w:asciiTheme="minorEastAsia" w:hAnsiTheme="minorEastAsia"/>
          <w:sz w:val="24"/>
          <w:szCs w:val="24"/>
        </w:rPr>
      </w:pPr>
      <w:r w:rsidRPr="004A52EB">
        <w:rPr>
          <w:rFonts w:asciiTheme="minorEastAsia" w:hAnsiTheme="minorEastAsia" w:hint="eastAsia"/>
          <w:sz w:val="24"/>
          <w:szCs w:val="24"/>
        </w:rPr>
        <w:t>本市は、平成23年3月11日に発生した東日本大震災</w:t>
      </w:r>
      <w:r>
        <w:rPr>
          <w:rFonts w:asciiTheme="minorEastAsia" w:hAnsiTheme="minorEastAsia" w:hint="eastAsia"/>
          <w:sz w:val="24"/>
          <w:szCs w:val="24"/>
        </w:rPr>
        <w:t>の津波</w:t>
      </w:r>
      <w:r w:rsidRPr="004A52EB">
        <w:rPr>
          <w:rFonts w:asciiTheme="minorEastAsia" w:hAnsiTheme="minorEastAsia" w:hint="eastAsia"/>
          <w:sz w:val="24"/>
          <w:szCs w:val="24"/>
        </w:rPr>
        <w:t>により、</w:t>
      </w:r>
      <w:r w:rsidRPr="00BE2111">
        <w:rPr>
          <w:rFonts w:asciiTheme="minorEastAsia" w:hAnsiTheme="minorEastAsia" w:hint="eastAsia"/>
          <w:sz w:val="24"/>
          <w:szCs w:val="24"/>
        </w:rPr>
        <w:t>沿岸部を中心に</w:t>
      </w:r>
      <w:r w:rsidRPr="004A52EB">
        <w:rPr>
          <w:rFonts w:asciiTheme="minorEastAsia" w:hAnsiTheme="minorEastAsia" w:hint="eastAsia"/>
          <w:sz w:val="24"/>
          <w:szCs w:val="24"/>
        </w:rPr>
        <w:t>多くの市民が犠牲になり、経済基盤等に</w:t>
      </w:r>
      <w:r>
        <w:rPr>
          <w:rFonts w:asciiTheme="minorEastAsia" w:hAnsiTheme="minorEastAsia" w:hint="eastAsia"/>
          <w:sz w:val="24"/>
          <w:szCs w:val="24"/>
        </w:rPr>
        <w:t>も</w:t>
      </w:r>
      <w:r w:rsidRPr="004A52EB">
        <w:rPr>
          <w:rFonts w:asciiTheme="minorEastAsia" w:hAnsiTheme="minorEastAsia" w:hint="eastAsia"/>
          <w:sz w:val="24"/>
          <w:szCs w:val="24"/>
        </w:rPr>
        <w:t>甚大な被害を受けました。加えて、福島第一原子力発電所事故による原子力災害により、市民が市外に避難せざるを得ない状況に直面し、現在においても多くの市民が市外に避難</w:t>
      </w:r>
      <w:r>
        <w:rPr>
          <w:rFonts w:asciiTheme="minorEastAsia" w:hAnsiTheme="minorEastAsia" w:hint="eastAsia"/>
          <w:sz w:val="24"/>
          <w:szCs w:val="24"/>
        </w:rPr>
        <w:t>を続けて</w:t>
      </w:r>
      <w:r w:rsidRPr="004A52EB">
        <w:rPr>
          <w:rFonts w:asciiTheme="minorEastAsia" w:hAnsiTheme="minorEastAsia" w:hint="eastAsia"/>
          <w:sz w:val="24"/>
          <w:szCs w:val="24"/>
        </w:rPr>
        <w:t>おられます。また、子育て世代の市外への流出により、急速に少子化・高齢化が進んでいます。</w:t>
      </w:r>
    </w:p>
    <w:p w14:paraId="4FE6C92A" w14:textId="77777777" w:rsidR="00A75964" w:rsidRPr="004A52EB" w:rsidRDefault="00A75964" w:rsidP="00A75964">
      <w:pPr>
        <w:shd w:val="clear" w:color="auto" w:fill="FFFFFF"/>
        <w:ind w:firstLineChars="100" w:firstLine="240"/>
        <w:rPr>
          <w:rFonts w:asciiTheme="minorEastAsia" w:hAnsiTheme="minorEastAsia"/>
          <w:sz w:val="24"/>
          <w:szCs w:val="24"/>
        </w:rPr>
      </w:pPr>
      <w:r w:rsidRPr="004A52EB">
        <w:rPr>
          <w:rFonts w:asciiTheme="minorEastAsia" w:hAnsiTheme="minorEastAsia" w:hint="eastAsia"/>
          <w:sz w:val="24"/>
          <w:szCs w:val="24"/>
        </w:rPr>
        <w:t>このような状況の中、平成27年3月に平成36年度まで</w:t>
      </w:r>
      <w:r>
        <w:rPr>
          <w:rFonts w:asciiTheme="minorEastAsia" w:hAnsiTheme="minorEastAsia" w:hint="eastAsia"/>
          <w:sz w:val="24"/>
          <w:szCs w:val="24"/>
        </w:rPr>
        <w:t>の市政運営の方向を示す、「南相馬市復興総合計画」を策定し、「か</w:t>
      </w:r>
      <w:r w:rsidRPr="004A52EB">
        <w:rPr>
          <w:rFonts w:asciiTheme="minorEastAsia" w:hAnsiTheme="minorEastAsia" w:hint="eastAsia"/>
          <w:sz w:val="24"/>
          <w:szCs w:val="24"/>
        </w:rPr>
        <w:t>がやき」と「やすらぎ」のあるまちを、市民との協働により、「みんなでつくる」ことを進めています。</w:t>
      </w:r>
    </w:p>
    <w:p w14:paraId="63C020F4" w14:textId="77777777" w:rsidR="00A75964" w:rsidRPr="004A52EB" w:rsidRDefault="00A75964" w:rsidP="00A75964">
      <w:pPr>
        <w:shd w:val="clear" w:color="auto" w:fill="FFFFFF"/>
        <w:ind w:firstLineChars="100" w:firstLine="240"/>
        <w:rPr>
          <w:rFonts w:asciiTheme="minorEastAsia" w:hAnsiTheme="minorEastAsia"/>
          <w:sz w:val="24"/>
          <w:szCs w:val="24"/>
        </w:rPr>
      </w:pPr>
      <w:r>
        <w:rPr>
          <w:rFonts w:asciiTheme="minorEastAsia" w:hAnsiTheme="minorEastAsia" w:hint="eastAsia"/>
          <w:sz w:val="24"/>
          <w:szCs w:val="24"/>
        </w:rPr>
        <w:t>一方</w:t>
      </w:r>
      <w:r w:rsidRPr="004A52EB">
        <w:rPr>
          <w:rFonts w:asciiTheme="minorEastAsia" w:hAnsiTheme="minorEastAsia" w:hint="eastAsia"/>
          <w:sz w:val="24"/>
          <w:szCs w:val="24"/>
        </w:rPr>
        <w:t>、高度成長期以降に集中的に整備された公共施設やインフラ施設の老朽化が進行しており、これらの施設における老朽化対策が大きな課題となっています。</w:t>
      </w:r>
    </w:p>
    <w:p w14:paraId="5CBD2288" w14:textId="77777777" w:rsidR="00A75964" w:rsidRPr="004A52EB" w:rsidRDefault="00A75964" w:rsidP="00A75964">
      <w:pPr>
        <w:shd w:val="clear" w:color="auto" w:fill="FFFFFF"/>
        <w:ind w:firstLineChars="100" w:firstLine="240"/>
        <w:rPr>
          <w:rFonts w:asciiTheme="minorEastAsia" w:hAnsiTheme="minorEastAsia"/>
          <w:sz w:val="24"/>
          <w:szCs w:val="24"/>
        </w:rPr>
      </w:pPr>
      <w:r w:rsidRPr="004A52EB">
        <w:rPr>
          <w:rFonts w:asciiTheme="minorEastAsia" w:hAnsiTheme="minorEastAsia" w:hint="eastAsia"/>
          <w:sz w:val="24"/>
          <w:szCs w:val="24"/>
        </w:rPr>
        <w:t>このようななかで、平成26年4月に総務省から各地方公共団体に対して、公共施設等総合管理計画の策定にあたっての指針が出されました。この中で、公共施設等を総合的かつ計画的に管理することは、地域社会の実情にあった将来のまちづくりを進める上で不可欠であるとされています。</w:t>
      </w:r>
    </w:p>
    <w:p w14:paraId="5EE298D7" w14:textId="77777777" w:rsidR="00A75964" w:rsidRPr="004A52EB" w:rsidRDefault="00A75964" w:rsidP="00A75964">
      <w:pPr>
        <w:shd w:val="clear" w:color="auto" w:fill="FFFFFF"/>
        <w:ind w:firstLineChars="100" w:firstLine="240"/>
        <w:rPr>
          <w:rFonts w:asciiTheme="minorEastAsia" w:hAnsiTheme="minorEastAsia"/>
          <w:sz w:val="24"/>
          <w:szCs w:val="24"/>
        </w:rPr>
      </w:pPr>
      <w:r w:rsidRPr="004A52EB">
        <w:rPr>
          <w:rFonts w:asciiTheme="minorEastAsia" w:hAnsiTheme="minorEastAsia" w:hint="eastAsia"/>
          <w:sz w:val="24"/>
          <w:szCs w:val="24"/>
        </w:rPr>
        <w:t>本市においては、震災により多くの公共施設が被害を受け、復旧が進められていますが、建設から相当年数が経過した施設も多くあります。また、震災からの復興を成し遂げるうえで、公共施設が果たす役割は大きく、今後、老朽化の進む公共施設を、どのように管理するかが大きな課題となります。</w:t>
      </w:r>
    </w:p>
    <w:p w14:paraId="360E5D5A" w14:textId="77777777" w:rsidR="00A75964" w:rsidRPr="004A52EB" w:rsidRDefault="00A75964" w:rsidP="00A75964">
      <w:pPr>
        <w:shd w:val="clear" w:color="auto" w:fill="FFFFFF"/>
        <w:ind w:firstLineChars="100" w:firstLine="240"/>
        <w:rPr>
          <w:rFonts w:asciiTheme="minorEastAsia" w:hAnsiTheme="minorEastAsia"/>
          <w:sz w:val="24"/>
          <w:szCs w:val="24"/>
        </w:rPr>
      </w:pPr>
      <w:r w:rsidRPr="004A52EB">
        <w:rPr>
          <w:rFonts w:asciiTheme="minorEastAsia" w:hAnsiTheme="minorEastAsia" w:hint="eastAsia"/>
          <w:sz w:val="24"/>
          <w:szCs w:val="24"/>
        </w:rPr>
        <w:t>このため、</w:t>
      </w:r>
      <w:r>
        <w:rPr>
          <w:rFonts w:asciiTheme="minorEastAsia" w:hAnsiTheme="minorEastAsia" w:hint="eastAsia"/>
          <w:sz w:val="24"/>
          <w:szCs w:val="24"/>
        </w:rPr>
        <w:t>将来を見据え</w:t>
      </w:r>
      <w:r w:rsidRPr="004A52EB">
        <w:rPr>
          <w:rFonts w:asciiTheme="minorEastAsia" w:hAnsiTheme="minorEastAsia" w:hint="eastAsia"/>
          <w:sz w:val="24"/>
          <w:szCs w:val="24"/>
        </w:rPr>
        <w:t>、</w:t>
      </w:r>
      <w:r>
        <w:rPr>
          <w:rFonts w:asciiTheme="minorEastAsia" w:hAnsiTheme="minorEastAsia" w:hint="eastAsia"/>
          <w:sz w:val="24"/>
          <w:szCs w:val="24"/>
        </w:rPr>
        <w:t>本市の人口や財政の推移を考慮しながらより効率的に</w:t>
      </w:r>
      <w:r w:rsidRPr="004A52EB">
        <w:rPr>
          <w:rFonts w:asciiTheme="minorEastAsia" w:hAnsiTheme="minorEastAsia" w:hint="eastAsia"/>
          <w:sz w:val="24"/>
          <w:szCs w:val="24"/>
        </w:rPr>
        <w:t>公共施設を安全で安心なものとして存続</w:t>
      </w:r>
      <w:r>
        <w:rPr>
          <w:rFonts w:asciiTheme="minorEastAsia" w:hAnsiTheme="minorEastAsia" w:hint="eastAsia"/>
          <w:sz w:val="24"/>
          <w:szCs w:val="24"/>
        </w:rPr>
        <w:t>、</w:t>
      </w:r>
      <w:r w:rsidRPr="004A52EB">
        <w:rPr>
          <w:rFonts w:asciiTheme="minorEastAsia" w:hAnsiTheme="minorEastAsia" w:hint="eastAsia"/>
          <w:sz w:val="24"/>
          <w:szCs w:val="24"/>
        </w:rPr>
        <w:t>配置を実現するため、南相馬市公共施設等総合管理計画を策定します。</w:t>
      </w:r>
    </w:p>
    <w:p w14:paraId="60201917" w14:textId="77777777" w:rsidR="00A75964" w:rsidRPr="004A52EB" w:rsidRDefault="00A75964" w:rsidP="00A75964">
      <w:pPr>
        <w:shd w:val="clear" w:color="auto" w:fill="FFFFFF"/>
        <w:ind w:firstLineChars="100" w:firstLine="240"/>
        <w:rPr>
          <w:rFonts w:asciiTheme="minorEastAsia" w:hAnsiTheme="minorEastAsia"/>
          <w:sz w:val="24"/>
          <w:szCs w:val="24"/>
        </w:rPr>
      </w:pPr>
    </w:p>
    <w:p w14:paraId="4A6F6790" w14:textId="77777777" w:rsidR="00A75964" w:rsidRPr="004A52EB" w:rsidRDefault="00A75964" w:rsidP="00A75964">
      <w:pPr>
        <w:shd w:val="clear" w:color="auto" w:fill="FFFFFF"/>
        <w:ind w:firstLineChars="100" w:firstLine="240"/>
        <w:rPr>
          <w:rFonts w:asciiTheme="minorEastAsia" w:hAnsiTheme="minorEastAsia"/>
          <w:sz w:val="24"/>
          <w:szCs w:val="24"/>
        </w:rPr>
      </w:pPr>
      <w:r w:rsidRPr="004A52EB">
        <w:rPr>
          <w:rFonts w:asciiTheme="minorEastAsia" w:hAnsiTheme="minorEastAsia" w:hint="eastAsia"/>
          <w:sz w:val="24"/>
          <w:szCs w:val="24"/>
        </w:rPr>
        <w:t>平成29年3月</w:t>
      </w:r>
    </w:p>
    <w:p w14:paraId="2EE4E1D8" w14:textId="77777777" w:rsidR="00A75964" w:rsidRPr="00D94342" w:rsidRDefault="00A75964" w:rsidP="00A75964">
      <w:pPr>
        <w:widowControl/>
        <w:spacing w:line="360" w:lineRule="auto"/>
        <w:rPr>
          <w:rFonts w:ascii="HGS行書体" w:eastAsia="HGS行書体"/>
          <w:sz w:val="28"/>
          <w:szCs w:val="28"/>
        </w:rPr>
      </w:pPr>
      <w:r>
        <w:rPr>
          <w:rFonts w:ascii="HGS行書体" w:eastAsia="HGS行書体" w:hint="eastAsia"/>
          <w:sz w:val="28"/>
          <w:szCs w:val="28"/>
        </w:rPr>
        <w:t xml:space="preserve">　　　　　　　　　　　　　　　　　　　　　　南相馬市長　</w:t>
      </w:r>
      <w:r w:rsidRPr="00D6372F">
        <w:rPr>
          <w:rFonts w:ascii="HGS行書体" w:eastAsia="HGS行書体"/>
          <w:sz w:val="28"/>
          <w:szCs w:val="28"/>
        </w:rPr>
        <w:t>桜井</w:t>
      </w:r>
      <w:r>
        <w:rPr>
          <w:rFonts w:ascii="HGS行書体" w:eastAsia="HGS行書体" w:hint="eastAsia"/>
          <w:sz w:val="28"/>
          <w:szCs w:val="28"/>
        </w:rPr>
        <w:t xml:space="preserve"> </w:t>
      </w:r>
      <w:r w:rsidRPr="00D6372F">
        <w:rPr>
          <w:rFonts w:ascii="HGS行書体" w:eastAsia="HGS行書体"/>
          <w:sz w:val="28"/>
          <w:szCs w:val="28"/>
        </w:rPr>
        <w:t>勝延</w:t>
      </w:r>
    </w:p>
    <w:p w14:paraId="1DB8EFD7" w14:textId="77777777" w:rsidR="00A75964" w:rsidRPr="00B57D9E" w:rsidRDefault="00A75964" w:rsidP="00A75964">
      <w:pPr>
        <w:shd w:val="clear" w:color="auto" w:fill="FFFFFF"/>
        <w:ind w:firstLineChars="100" w:firstLine="210"/>
        <w:rPr>
          <w:rFonts w:asciiTheme="minorEastAsia" w:hAnsiTheme="minorEastAsia"/>
        </w:rPr>
      </w:pPr>
    </w:p>
    <w:p w14:paraId="5AD5D2CF" w14:textId="77777777" w:rsidR="00A75964" w:rsidRDefault="00A75964" w:rsidP="00A75964">
      <w:pPr>
        <w:shd w:val="clear" w:color="auto" w:fill="FFFFFF"/>
        <w:ind w:firstLineChars="100" w:firstLine="210"/>
        <w:rPr>
          <w:rFonts w:asciiTheme="minorEastAsia" w:hAnsiTheme="minorEastAsia"/>
        </w:rPr>
      </w:pPr>
    </w:p>
    <w:p w14:paraId="580548E2" w14:textId="77777777" w:rsidR="00A75964" w:rsidRDefault="00A75964" w:rsidP="00A75964">
      <w:r>
        <w:br w:type="page"/>
      </w:r>
    </w:p>
    <w:p w14:paraId="5DC9DF57" w14:textId="77777777" w:rsidR="00A75964" w:rsidRDefault="00A75964" w:rsidP="00A75964">
      <w:pPr>
        <w:pStyle w:val="1"/>
        <w:jc w:val="both"/>
        <w:rPr>
          <w:sz w:val="28"/>
        </w:rPr>
        <w:sectPr w:rsidR="00A75964" w:rsidSect="005F2C6A">
          <w:headerReference w:type="default" r:id="rId10"/>
          <w:footerReference w:type="default" r:id="rId11"/>
          <w:footerReference w:type="first" r:id="rId12"/>
          <w:type w:val="continuous"/>
          <w:pgSz w:w="11906" w:h="16838" w:code="9"/>
          <w:pgMar w:top="1701" w:right="1134" w:bottom="1418" w:left="1418" w:header="907" w:footer="454" w:gutter="0"/>
          <w:pgNumType w:start="1"/>
          <w:cols w:space="425"/>
          <w:titlePg/>
          <w:docGrid w:type="lines" w:linePitch="360"/>
        </w:sectPr>
      </w:pPr>
      <w:bookmarkStart w:id="6" w:name="_Toc427001658"/>
      <w:bookmarkStart w:id="7" w:name="_Toc427006135"/>
      <w:bookmarkStart w:id="8" w:name="_Toc427001659"/>
      <w:bookmarkStart w:id="9" w:name="_Toc427006136"/>
      <w:bookmarkStart w:id="10" w:name="_Toc427001660"/>
      <w:bookmarkStart w:id="11" w:name="_Toc427006137"/>
      <w:bookmarkStart w:id="12" w:name="_Toc427001661"/>
      <w:bookmarkStart w:id="13" w:name="_Toc427006138"/>
      <w:bookmarkStart w:id="14" w:name="_Toc427001662"/>
      <w:bookmarkStart w:id="15" w:name="_Toc427006139"/>
      <w:bookmarkEnd w:id="6"/>
      <w:bookmarkEnd w:id="7"/>
      <w:bookmarkEnd w:id="8"/>
      <w:bookmarkEnd w:id="9"/>
      <w:bookmarkEnd w:id="10"/>
      <w:bookmarkEnd w:id="11"/>
      <w:bookmarkEnd w:id="12"/>
      <w:bookmarkEnd w:id="13"/>
      <w:bookmarkEnd w:id="14"/>
      <w:bookmarkEnd w:id="15"/>
    </w:p>
    <w:p w14:paraId="39B4E25C" w14:textId="77777777" w:rsidR="00A75964" w:rsidRPr="00A75964" w:rsidRDefault="00A75964" w:rsidP="00ED1E08">
      <w:pPr>
        <w:jc w:val="center"/>
        <w:rPr>
          <w:rFonts w:asciiTheme="minorEastAsia" w:hAnsiTheme="minorEastAsia"/>
          <w:b/>
        </w:rPr>
      </w:pPr>
    </w:p>
    <w:sdt>
      <w:sdtPr>
        <w:rPr>
          <w:rFonts w:asciiTheme="minorHAnsi" w:eastAsiaTheme="minorEastAsia" w:hAnsiTheme="minorHAnsi" w:cstheme="minorBidi"/>
          <w:b w:val="0"/>
          <w:bCs w:val="0"/>
          <w:color w:val="auto"/>
          <w:kern w:val="2"/>
          <w:sz w:val="21"/>
          <w:szCs w:val="22"/>
          <w:lang w:val="ja-JP"/>
        </w:rPr>
        <w:id w:val="-749738852"/>
        <w:docPartObj>
          <w:docPartGallery w:val="Table of Contents"/>
          <w:docPartUnique/>
        </w:docPartObj>
      </w:sdtPr>
      <w:sdtEndPr>
        <w:rPr>
          <w:rFonts w:asciiTheme="minorEastAsia" w:hAnsiTheme="minorEastAsia"/>
        </w:rPr>
      </w:sdtEndPr>
      <w:sdtContent>
        <w:p w14:paraId="60C2333A" w14:textId="77777777" w:rsidR="00F20F57" w:rsidRDefault="00F20F57">
          <w:pPr>
            <w:pStyle w:val="a9"/>
          </w:pPr>
          <w:r>
            <w:rPr>
              <w:lang w:val="ja-JP"/>
            </w:rPr>
            <w:t>目次</w:t>
          </w:r>
        </w:p>
        <w:p w14:paraId="4E468AF2" w14:textId="598B562D" w:rsidR="00A75964" w:rsidRDefault="00F20F57">
          <w:pPr>
            <w:pStyle w:val="11"/>
            <w:rPr>
              <w:rFonts w:asciiTheme="minorHAnsi" w:eastAsiaTheme="minorEastAsia" w:hAnsiTheme="minorHAnsi"/>
              <w:sz w:val="21"/>
              <w:szCs w:val="22"/>
            </w:rPr>
          </w:pPr>
          <w:r w:rsidRPr="0048780C">
            <w:rPr>
              <w:rFonts w:asciiTheme="minorEastAsia" w:hAnsiTheme="minorEastAsia"/>
            </w:rPr>
            <w:fldChar w:fldCharType="begin"/>
          </w:r>
          <w:r w:rsidRPr="0048780C">
            <w:rPr>
              <w:rFonts w:asciiTheme="minorEastAsia" w:hAnsiTheme="minorEastAsia"/>
            </w:rPr>
            <w:instrText xml:space="preserve"> TOC \o "1-3" \h \z \u </w:instrText>
          </w:r>
          <w:r w:rsidRPr="0048780C">
            <w:rPr>
              <w:rFonts w:asciiTheme="minorEastAsia" w:hAnsiTheme="minorEastAsia"/>
            </w:rPr>
            <w:fldChar w:fldCharType="separate"/>
          </w:r>
        </w:p>
        <w:p w14:paraId="034D4EF8" w14:textId="77777777" w:rsidR="00A75964" w:rsidRDefault="00415933">
          <w:pPr>
            <w:pStyle w:val="11"/>
            <w:rPr>
              <w:rFonts w:asciiTheme="minorHAnsi" w:eastAsiaTheme="minorEastAsia" w:hAnsiTheme="minorHAnsi"/>
              <w:sz w:val="21"/>
              <w:szCs w:val="22"/>
            </w:rPr>
          </w:pPr>
          <w:hyperlink w:anchor="_Toc467604225" w:history="1">
            <w:r w:rsidR="00A75964" w:rsidRPr="002E2B27">
              <w:rPr>
                <w:rStyle w:val="aa"/>
                <w:rFonts w:hint="eastAsia"/>
                <w:b/>
              </w:rPr>
              <w:t>公共施設等総合管理計画について</w:t>
            </w:r>
            <w:r w:rsidR="00A75964">
              <w:rPr>
                <w:webHidden/>
              </w:rPr>
              <w:tab/>
            </w:r>
            <w:r w:rsidR="00A75964">
              <w:rPr>
                <w:webHidden/>
              </w:rPr>
              <w:fldChar w:fldCharType="begin"/>
            </w:r>
            <w:r w:rsidR="00A75964">
              <w:rPr>
                <w:webHidden/>
              </w:rPr>
              <w:instrText xml:space="preserve"> PAGEREF _Toc467604225 \h </w:instrText>
            </w:r>
            <w:r w:rsidR="00A75964">
              <w:rPr>
                <w:webHidden/>
              </w:rPr>
            </w:r>
            <w:r w:rsidR="00A75964">
              <w:rPr>
                <w:webHidden/>
              </w:rPr>
              <w:fldChar w:fldCharType="separate"/>
            </w:r>
            <w:r w:rsidR="008536BB">
              <w:rPr>
                <w:webHidden/>
              </w:rPr>
              <w:t>1</w:t>
            </w:r>
            <w:r w:rsidR="00A75964">
              <w:rPr>
                <w:webHidden/>
              </w:rPr>
              <w:fldChar w:fldCharType="end"/>
            </w:r>
          </w:hyperlink>
        </w:p>
        <w:p w14:paraId="47DB2688" w14:textId="77777777" w:rsidR="00A75964" w:rsidRDefault="00415933">
          <w:pPr>
            <w:pStyle w:val="21"/>
            <w:rPr>
              <w:noProof/>
              <w:kern w:val="2"/>
              <w:sz w:val="21"/>
            </w:rPr>
          </w:pPr>
          <w:hyperlink w:anchor="_Toc467604226" w:history="1">
            <w:r w:rsidR="00A75964" w:rsidRPr="002E2B27">
              <w:rPr>
                <w:rStyle w:val="aa"/>
                <w:rFonts w:hint="eastAsia"/>
                <w:noProof/>
              </w:rPr>
              <w:t>１　公共施設等総合管理計画策定の背景・目的</w:t>
            </w:r>
            <w:r w:rsidR="00A75964">
              <w:rPr>
                <w:noProof/>
                <w:webHidden/>
              </w:rPr>
              <w:tab/>
            </w:r>
            <w:r w:rsidR="00A75964">
              <w:rPr>
                <w:noProof/>
                <w:webHidden/>
              </w:rPr>
              <w:fldChar w:fldCharType="begin"/>
            </w:r>
            <w:r w:rsidR="00A75964">
              <w:rPr>
                <w:noProof/>
                <w:webHidden/>
              </w:rPr>
              <w:instrText xml:space="preserve"> PAGEREF _Toc467604226 \h </w:instrText>
            </w:r>
            <w:r w:rsidR="00A75964">
              <w:rPr>
                <w:noProof/>
                <w:webHidden/>
              </w:rPr>
            </w:r>
            <w:r w:rsidR="00A75964">
              <w:rPr>
                <w:noProof/>
                <w:webHidden/>
              </w:rPr>
              <w:fldChar w:fldCharType="separate"/>
            </w:r>
            <w:r w:rsidR="008536BB">
              <w:rPr>
                <w:noProof/>
                <w:webHidden/>
              </w:rPr>
              <w:t>1</w:t>
            </w:r>
            <w:r w:rsidR="00A75964">
              <w:rPr>
                <w:noProof/>
                <w:webHidden/>
              </w:rPr>
              <w:fldChar w:fldCharType="end"/>
            </w:r>
          </w:hyperlink>
        </w:p>
        <w:p w14:paraId="3D621037" w14:textId="77777777" w:rsidR="00A75964" w:rsidRDefault="00415933">
          <w:pPr>
            <w:pStyle w:val="21"/>
            <w:rPr>
              <w:noProof/>
              <w:kern w:val="2"/>
              <w:sz w:val="21"/>
            </w:rPr>
          </w:pPr>
          <w:hyperlink w:anchor="_Toc467604227" w:history="1">
            <w:r w:rsidR="00A75964" w:rsidRPr="002E2B27">
              <w:rPr>
                <w:rStyle w:val="aa"/>
                <w:rFonts w:hint="eastAsia"/>
                <w:noProof/>
              </w:rPr>
              <w:t>２　対象となる公共施設等</w:t>
            </w:r>
            <w:r w:rsidR="00A75964">
              <w:rPr>
                <w:noProof/>
                <w:webHidden/>
              </w:rPr>
              <w:tab/>
            </w:r>
            <w:r w:rsidR="00A75964">
              <w:rPr>
                <w:noProof/>
                <w:webHidden/>
              </w:rPr>
              <w:fldChar w:fldCharType="begin"/>
            </w:r>
            <w:r w:rsidR="00A75964">
              <w:rPr>
                <w:noProof/>
                <w:webHidden/>
              </w:rPr>
              <w:instrText xml:space="preserve"> PAGEREF _Toc467604227 \h </w:instrText>
            </w:r>
            <w:r w:rsidR="00A75964">
              <w:rPr>
                <w:noProof/>
                <w:webHidden/>
              </w:rPr>
            </w:r>
            <w:r w:rsidR="00A75964">
              <w:rPr>
                <w:noProof/>
                <w:webHidden/>
              </w:rPr>
              <w:fldChar w:fldCharType="separate"/>
            </w:r>
            <w:r w:rsidR="008536BB">
              <w:rPr>
                <w:noProof/>
                <w:webHidden/>
              </w:rPr>
              <w:t>1</w:t>
            </w:r>
            <w:r w:rsidR="00A75964">
              <w:rPr>
                <w:noProof/>
                <w:webHidden/>
              </w:rPr>
              <w:fldChar w:fldCharType="end"/>
            </w:r>
          </w:hyperlink>
        </w:p>
        <w:p w14:paraId="7614F288" w14:textId="77777777" w:rsidR="00A75964" w:rsidRDefault="00415933">
          <w:pPr>
            <w:pStyle w:val="21"/>
            <w:rPr>
              <w:noProof/>
              <w:kern w:val="2"/>
              <w:sz w:val="21"/>
            </w:rPr>
          </w:pPr>
          <w:hyperlink w:anchor="_Toc467604228" w:history="1">
            <w:r w:rsidR="00A75964" w:rsidRPr="002E2B27">
              <w:rPr>
                <w:rStyle w:val="aa"/>
                <w:rFonts w:hint="eastAsia"/>
                <w:noProof/>
              </w:rPr>
              <w:t>３　公共施設等総合管理計画の位置づけ</w:t>
            </w:r>
            <w:r w:rsidR="00A75964">
              <w:rPr>
                <w:noProof/>
                <w:webHidden/>
              </w:rPr>
              <w:tab/>
            </w:r>
            <w:r w:rsidR="00A75964">
              <w:rPr>
                <w:noProof/>
                <w:webHidden/>
              </w:rPr>
              <w:fldChar w:fldCharType="begin"/>
            </w:r>
            <w:r w:rsidR="00A75964">
              <w:rPr>
                <w:noProof/>
                <w:webHidden/>
              </w:rPr>
              <w:instrText xml:space="preserve"> PAGEREF _Toc467604228 \h </w:instrText>
            </w:r>
            <w:r w:rsidR="00A75964">
              <w:rPr>
                <w:noProof/>
                <w:webHidden/>
              </w:rPr>
            </w:r>
            <w:r w:rsidR="00A75964">
              <w:rPr>
                <w:noProof/>
                <w:webHidden/>
              </w:rPr>
              <w:fldChar w:fldCharType="separate"/>
            </w:r>
            <w:r w:rsidR="008536BB">
              <w:rPr>
                <w:noProof/>
                <w:webHidden/>
              </w:rPr>
              <w:t>2</w:t>
            </w:r>
            <w:r w:rsidR="00A75964">
              <w:rPr>
                <w:noProof/>
                <w:webHidden/>
              </w:rPr>
              <w:fldChar w:fldCharType="end"/>
            </w:r>
          </w:hyperlink>
        </w:p>
        <w:p w14:paraId="1CA94278" w14:textId="77777777" w:rsidR="00A75964" w:rsidRDefault="00415933">
          <w:pPr>
            <w:pStyle w:val="21"/>
            <w:rPr>
              <w:noProof/>
              <w:kern w:val="2"/>
              <w:sz w:val="21"/>
            </w:rPr>
          </w:pPr>
          <w:hyperlink w:anchor="_Toc467604229" w:history="1">
            <w:r w:rsidR="00A75964" w:rsidRPr="002E2B27">
              <w:rPr>
                <w:rStyle w:val="aa"/>
                <w:rFonts w:hint="eastAsia"/>
                <w:noProof/>
              </w:rPr>
              <w:t>４　その他</w:t>
            </w:r>
            <w:r w:rsidR="00A75964">
              <w:rPr>
                <w:noProof/>
                <w:webHidden/>
              </w:rPr>
              <w:tab/>
            </w:r>
            <w:r w:rsidR="00A75964">
              <w:rPr>
                <w:noProof/>
                <w:webHidden/>
              </w:rPr>
              <w:fldChar w:fldCharType="begin"/>
            </w:r>
            <w:r w:rsidR="00A75964">
              <w:rPr>
                <w:noProof/>
                <w:webHidden/>
              </w:rPr>
              <w:instrText xml:space="preserve"> PAGEREF _Toc467604229 \h </w:instrText>
            </w:r>
            <w:r w:rsidR="00A75964">
              <w:rPr>
                <w:noProof/>
                <w:webHidden/>
              </w:rPr>
            </w:r>
            <w:r w:rsidR="00A75964">
              <w:rPr>
                <w:noProof/>
                <w:webHidden/>
              </w:rPr>
              <w:fldChar w:fldCharType="separate"/>
            </w:r>
            <w:r w:rsidR="008536BB">
              <w:rPr>
                <w:noProof/>
                <w:webHidden/>
              </w:rPr>
              <w:t>2</w:t>
            </w:r>
            <w:r w:rsidR="00A75964">
              <w:rPr>
                <w:noProof/>
                <w:webHidden/>
              </w:rPr>
              <w:fldChar w:fldCharType="end"/>
            </w:r>
          </w:hyperlink>
        </w:p>
        <w:p w14:paraId="29A88351" w14:textId="77777777" w:rsidR="00A75964" w:rsidRDefault="00A75964">
          <w:pPr>
            <w:pStyle w:val="11"/>
            <w:rPr>
              <w:rStyle w:val="aa"/>
            </w:rPr>
          </w:pPr>
        </w:p>
        <w:p w14:paraId="2467C133" w14:textId="77777777" w:rsidR="00A75964" w:rsidRDefault="00415933">
          <w:pPr>
            <w:pStyle w:val="11"/>
            <w:rPr>
              <w:rFonts w:asciiTheme="minorHAnsi" w:eastAsiaTheme="minorEastAsia" w:hAnsiTheme="minorHAnsi"/>
              <w:sz w:val="21"/>
              <w:szCs w:val="22"/>
            </w:rPr>
          </w:pPr>
          <w:hyperlink w:anchor="_Toc467604230" w:history="1">
            <w:r w:rsidR="00A75964" w:rsidRPr="002E2B27">
              <w:rPr>
                <w:rStyle w:val="aa"/>
                <w:rFonts w:hint="eastAsia"/>
                <w:b/>
              </w:rPr>
              <w:t>第１章　公共施設等の現況及び将来の見通し</w:t>
            </w:r>
            <w:r w:rsidR="00A75964">
              <w:rPr>
                <w:webHidden/>
              </w:rPr>
              <w:tab/>
            </w:r>
            <w:r w:rsidR="00A75964">
              <w:rPr>
                <w:webHidden/>
              </w:rPr>
              <w:fldChar w:fldCharType="begin"/>
            </w:r>
            <w:r w:rsidR="00A75964">
              <w:rPr>
                <w:webHidden/>
              </w:rPr>
              <w:instrText xml:space="preserve"> PAGEREF _Toc467604230 \h </w:instrText>
            </w:r>
            <w:r w:rsidR="00A75964">
              <w:rPr>
                <w:webHidden/>
              </w:rPr>
            </w:r>
            <w:r w:rsidR="00A75964">
              <w:rPr>
                <w:webHidden/>
              </w:rPr>
              <w:fldChar w:fldCharType="separate"/>
            </w:r>
            <w:r w:rsidR="008536BB">
              <w:rPr>
                <w:webHidden/>
              </w:rPr>
              <w:t>3</w:t>
            </w:r>
            <w:r w:rsidR="00A75964">
              <w:rPr>
                <w:webHidden/>
              </w:rPr>
              <w:fldChar w:fldCharType="end"/>
            </w:r>
          </w:hyperlink>
        </w:p>
        <w:p w14:paraId="3B6B7F92" w14:textId="77777777" w:rsidR="00A75964" w:rsidRDefault="00415933">
          <w:pPr>
            <w:pStyle w:val="21"/>
            <w:rPr>
              <w:noProof/>
              <w:kern w:val="2"/>
              <w:sz w:val="21"/>
            </w:rPr>
          </w:pPr>
          <w:hyperlink w:anchor="_Toc467604231" w:history="1">
            <w:r w:rsidR="00A75964" w:rsidRPr="002E2B27">
              <w:rPr>
                <w:rStyle w:val="aa"/>
                <w:rFonts w:hint="eastAsia"/>
                <w:noProof/>
              </w:rPr>
              <w:t>１　南相馬市の概要</w:t>
            </w:r>
            <w:r w:rsidR="00A75964">
              <w:rPr>
                <w:noProof/>
                <w:webHidden/>
              </w:rPr>
              <w:tab/>
            </w:r>
            <w:r w:rsidR="00A75964">
              <w:rPr>
                <w:noProof/>
                <w:webHidden/>
              </w:rPr>
              <w:fldChar w:fldCharType="begin"/>
            </w:r>
            <w:r w:rsidR="00A75964">
              <w:rPr>
                <w:noProof/>
                <w:webHidden/>
              </w:rPr>
              <w:instrText xml:space="preserve"> PAGEREF _Toc467604231 \h </w:instrText>
            </w:r>
            <w:r w:rsidR="00A75964">
              <w:rPr>
                <w:noProof/>
                <w:webHidden/>
              </w:rPr>
            </w:r>
            <w:r w:rsidR="00A75964">
              <w:rPr>
                <w:noProof/>
                <w:webHidden/>
              </w:rPr>
              <w:fldChar w:fldCharType="separate"/>
            </w:r>
            <w:r w:rsidR="008536BB">
              <w:rPr>
                <w:noProof/>
                <w:webHidden/>
              </w:rPr>
              <w:t>3</w:t>
            </w:r>
            <w:r w:rsidR="00A75964">
              <w:rPr>
                <w:noProof/>
                <w:webHidden/>
              </w:rPr>
              <w:fldChar w:fldCharType="end"/>
            </w:r>
          </w:hyperlink>
        </w:p>
        <w:p w14:paraId="2609C6CD" w14:textId="77777777" w:rsidR="00A75964" w:rsidRDefault="00415933">
          <w:pPr>
            <w:pStyle w:val="21"/>
            <w:rPr>
              <w:noProof/>
              <w:kern w:val="2"/>
              <w:sz w:val="21"/>
            </w:rPr>
          </w:pPr>
          <w:hyperlink w:anchor="_Toc467604232" w:history="1">
            <w:r w:rsidR="00A75964" w:rsidRPr="002E2B27">
              <w:rPr>
                <w:rStyle w:val="aa"/>
                <w:rFonts w:hint="eastAsia"/>
                <w:noProof/>
              </w:rPr>
              <w:t>２　公共施設等の状況</w:t>
            </w:r>
            <w:r w:rsidR="00A75964">
              <w:rPr>
                <w:noProof/>
                <w:webHidden/>
              </w:rPr>
              <w:tab/>
            </w:r>
            <w:r w:rsidR="00A75964">
              <w:rPr>
                <w:noProof/>
                <w:webHidden/>
              </w:rPr>
              <w:fldChar w:fldCharType="begin"/>
            </w:r>
            <w:r w:rsidR="00A75964">
              <w:rPr>
                <w:noProof/>
                <w:webHidden/>
              </w:rPr>
              <w:instrText xml:space="preserve"> PAGEREF _Toc467604232 \h </w:instrText>
            </w:r>
            <w:r w:rsidR="00A75964">
              <w:rPr>
                <w:noProof/>
                <w:webHidden/>
              </w:rPr>
            </w:r>
            <w:r w:rsidR="00A75964">
              <w:rPr>
                <w:noProof/>
                <w:webHidden/>
              </w:rPr>
              <w:fldChar w:fldCharType="separate"/>
            </w:r>
            <w:r w:rsidR="008536BB">
              <w:rPr>
                <w:noProof/>
                <w:webHidden/>
              </w:rPr>
              <w:t>5</w:t>
            </w:r>
            <w:r w:rsidR="00A75964">
              <w:rPr>
                <w:noProof/>
                <w:webHidden/>
              </w:rPr>
              <w:fldChar w:fldCharType="end"/>
            </w:r>
          </w:hyperlink>
        </w:p>
        <w:p w14:paraId="601C7A3E" w14:textId="77777777" w:rsidR="00A75964" w:rsidRDefault="00415933">
          <w:pPr>
            <w:pStyle w:val="21"/>
            <w:rPr>
              <w:noProof/>
              <w:kern w:val="2"/>
              <w:sz w:val="21"/>
            </w:rPr>
          </w:pPr>
          <w:hyperlink w:anchor="_Toc467604233" w:history="1">
            <w:r w:rsidR="00A75964" w:rsidRPr="002E2B27">
              <w:rPr>
                <w:rStyle w:val="aa"/>
                <w:rFonts w:hint="eastAsia"/>
                <w:noProof/>
              </w:rPr>
              <w:t>３　人口動向</w:t>
            </w:r>
            <w:r w:rsidR="00A75964">
              <w:rPr>
                <w:noProof/>
                <w:webHidden/>
              </w:rPr>
              <w:tab/>
            </w:r>
            <w:r w:rsidR="00A75964">
              <w:rPr>
                <w:noProof/>
                <w:webHidden/>
              </w:rPr>
              <w:fldChar w:fldCharType="begin"/>
            </w:r>
            <w:r w:rsidR="00A75964">
              <w:rPr>
                <w:noProof/>
                <w:webHidden/>
              </w:rPr>
              <w:instrText xml:space="preserve"> PAGEREF _Toc467604233 \h </w:instrText>
            </w:r>
            <w:r w:rsidR="00A75964">
              <w:rPr>
                <w:noProof/>
                <w:webHidden/>
              </w:rPr>
            </w:r>
            <w:r w:rsidR="00A75964">
              <w:rPr>
                <w:noProof/>
                <w:webHidden/>
              </w:rPr>
              <w:fldChar w:fldCharType="separate"/>
            </w:r>
            <w:r w:rsidR="008536BB">
              <w:rPr>
                <w:noProof/>
                <w:webHidden/>
              </w:rPr>
              <w:t>24</w:t>
            </w:r>
            <w:r w:rsidR="00A75964">
              <w:rPr>
                <w:noProof/>
                <w:webHidden/>
              </w:rPr>
              <w:fldChar w:fldCharType="end"/>
            </w:r>
          </w:hyperlink>
        </w:p>
        <w:p w14:paraId="3F8A7936" w14:textId="77777777" w:rsidR="00A75964" w:rsidRDefault="00415933">
          <w:pPr>
            <w:pStyle w:val="21"/>
            <w:rPr>
              <w:noProof/>
              <w:kern w:val="2"/>
              <w:sz w:val="21"/>
            </w:rPr>
          </w:pPr>
          <w:hyperlink w:anchor="_Toc467604234" w:history="1">
            <w:r w:rsidR="00A75964" w:rsidRPr="002E2B27">
              <w:rPr>
                <w:rStyle w:val="aa"/>
                <w:rFonts w:hint="eastAsia"/>
                <w:noProof/>
              </w:rPr>
              <w:t>４　財政の現状</w:t>
            </w:r>
            <w:r w:rsidR="00A75964">
              <w:rPr>
                <w:noProof/>
                <w:webHidden/>
              </w:rPr>
              <w:tab/>
            </w:r>
            <w:r w:rsidR="00A75964">
              <w:rPr>
                <w:noProof/>
                <w:webHidden/>
              </w:rPr>
              <w:fldChar w:fldCharType="begin"/>
            </w:r>
            <w:r w:rsidR="00A75964">
              <w:rPr>
                <w:noProof/>
                <w:webHidden/>
              </w:rPr>
              <w:instrText xml:space="preserve"> PAGEREF _Toc467604234 \h </w:instrText>
            </w:r>
            <w:r w:rsidR="00A75964">
              <w:rPr>
                <w:noProof/>
                <w:webHidden/>
              </w:rPr>
            </w:r>
            <w:r w:rsidR="00A75964">
              <w:rPr>
                <w:noProof/>
                <w:webHidden/>
              </w:rPr>
              <w:fldChar w:fldCharType="separate"/>
            </w:r>
            <w:r w:rsidR="008536BB">
              <w:rPr>
                <w:noProof/>
                <w:webHidden/>
              </w:rPr>
              <w:t>31</w:t>
            </w:r>
            <w:r w:rsidR="00A75964">
              <w:rPr>
                <w:noProof/>
                <w:webHidden/>
              </w:rPr>
              <w:fldChar w:fldCharType="end"/>
            </w:r>
          </w:hyperlink>
        </w:p>
        <w:p w14:paraId="3E58DA8B" w14:textId="77777777" w:rsidR="00A75964" w:rsidRDefault="00415933">
          <w:pPr>
            <w:pStyle w:val="21"/>
            <w:rPr>
              <w:noProof/>
              <w:kern w:val="2"/>
              <w:sz w:val="21"/>
            </w:rPr>
          </w:pPr>
          <w:hyperlink w:anchor="_Toc467604235" w:history="1">
            <w:r w:rsidR="00A75964" w:rsidRPr="002E2B27">
              <w:rPr>
                <w:rStyle w:val="aa"/>
                <w:rFonts w:hint="eastAsia"/>
                <w:noProof/>
              </w:rPr>
              <w:t>５</w:t>
            </w:r>
            <w:r w:rsidR="00A75964" w:rsidRPr="002E2B27">
              <w:rPr>
                <w:rStyle w:val="aa"/>
                <w:noProof/>
              </w:rPr>
              <w:t xml:space="preserve"> </w:t>
            </w:r>
            <w:r w:rsidR="00A75964" w:rsidRPr="002E2B27">
              <w:rPr>
                <w:rStyle w:val="aa"/>
                <w:rFonts w:hint="eastAsia"/>
                <w:noProof/>
              </w:rPr>
              <w:t>公共施設等の将来の更新等費用</w:t>
            </w:r>
            <w:r w:rsidR="00A75964">
              <w:rPr>
                <w:noProof/>
                <w:webHidden/>
              </w:rPr>
              <w:tab/>
            </w:r>
            <w:r w:rsidR="00A75964">
              <w:rPr>
                <w:noProof/>
                <w:webHidden/>
              </w:rPr>
              <w:fldChar w:fldCharType="begin"/>
            </w:r>
            <w:r w:rsidR="00A75964">
              <w:rPr>
                <w:noProof/>
                <w:webHidden/>
              </w:rPr>
              <w:instrText xml:space="preserve"> PAGEREF _Toc467604235 \h </w:instrText>
            </w:r>
            <w:r w:rsidR="00A75964">
              <w:rPr>
                <w:noProof/>
                <w:webHidden/>
              </w:rPr>
            </w:r>
            <w:r w:rsidR="00A75964">
              <w:rPr>
                <w:noProof/>
                <w:webHidden/>
              </w:rPr>
              <w:fldChar w:fldCharType="separate"/>
            </w:r>
            <w:r w:rsidR="008536BB">
              <w:rPr>
                <w:noProof/>
                <w:webHidden/>
              </w:rPr>
              <w:t>37</w:t>
            </w:r>
            <w:r w:rsidR="00A75964">
              <w:rPr>
                <w:noProof/>
                <w:webHidden/>
              </w:rPr>
              <w:fldChar w:fldCharType="end"/>
            </w:r>
          </w:hyperlink>
        </w:p>
        <w:p w14:paraId="40C294F0" w14:textId="77777777" w:rsidR="00A75964" w:rsidRDefault="00A75964">
          <w:pPr>
            <w:pStyle w:val="11"/>
            <w:rPr>
              <w:rStyle w:val="aa"/>
            </w:rPr>
          </w:pPr>
        </w:p>
        <w:p w14:paraId="71C4DCBC" w14:textId="77777777" w:rsidR="00A75964" w:rsidRDefault="00415933">
          <w:pPr>
            <w:pStyle w:val="11"/>
            <w:rPr>
              <w:rFonts w:asciiTheme="minorHAnsi" w:eastAsiaTheme="minorEastAsia" w:hAnsiTheme="minorHAnsi"/>
              <w:sz w:val="21"/>
              <w:szCs w:val="22"/>
            </w:rPr>
          </w:pPr>
          <w:hyperlink w:anchor="_Toc467604236" w:history="1">
            <w:r w:rsidR="00A75964" w:rsidRPr="002E2B27">
              <w:rPr>
                <w:rStyle w:val="aa"/>
                <w:rFonts w:hint="eastAsia"/>
                <w:b/>
              </w:rPr>
              <w:t>第２章　公共施設等の総合的かつ計画的な管理に関する基本的な方針</w:t>
            </w:r>
            <w:r w:rsidR="00A75964">
              <w:rPr>
                <w:webHidden/>
              </w:rPr>
              <w:tab/>
            </w:r>
            <w:r w:rsidR="00A75964">
              <w:rPr>
                <w:webHidden/>
              </w:rPr>
              <w:fldChar w:fldCharType="begin"/>
            </w:r>
            <w:r w:rsidR="00A75964">
              <w:rPr>
                <w:webHidden/>
              </w:rPr>
              <w:instrText xml:space="preserve"> PAGEREF _Toc467604236 \h </w:instrText>
            </w:r>
            <w:r w:rsidR="00A75964">
              <w:rPr>
                <w:webHidden/>
              </w:rPr>
            </w:r>
            <w:r w:rsidR="00A75964">
              <w:rPr>
                <w:webHidden/>
              </w:rPr>
              <w:fldChar w:fldCharType="separate"/>
            </w:r>
            <w:r w:rsidR="008536BB">
              <w:rPr>
                <w:webHidden/>
              </w:rPr>
              <w:t>47</w:t>
            </w:r>
            <w:r w:rsidR="00A75964">
              <w:rPr>
                <w:webHidden/>
              </w:rPr>
              <w:fldChar w:fldCharType="end"/>
            </w:r>
          </w:hyperlink>
        </w:p>
        <w:p w14:paraId="28551B20" w14:textId="77777777" w:rsidR="00A75964" w:rsidRDefault="00415933">
          <w:pPr>
            <w:pStyle w:val="21"/>
            <w:rPr>
              <w:noProof/>
              <w:kern w:val="2"/>
              <w:sz w:val="21"/>
            </w:rPr>
          </w:pPr>
          <w:hyperlink w:anchor="_Toc467604237" w:history="1">
            <w:r w:rsidR="00A75964" w:rsidRPr="002E2B27">
              <w:rPr>
                <w:rStyle w:val="aa"/>
                <w:rFonts w:hint="eastAsia"/>
                <w:noProof/>
              </w:rPr>
              <w:t>１　現状や課題に関する基本認識</w:t>
            </w:r>
            <w:r w:rsidR="00A75964">
              <w:rPr>
                <w:noProof/>
                <w:webHidden/>
              </w:rPr>
              <w:tab/>
            </w:r>
            <w:r w:rsidR="00A75964">
              <w:rPr>
                <w:noProof/>
                <w:webHidden/>
              </w:rPr>
              <w:fldChar w:fldCharType="begin"/>
            </w:r>
            <w:r w:rsidR="00A75964">
              <w:rPr>
                <w:noProof/>
                <w:webHidden/>
              </w:rPr>
              <w:instrText xml:space="preserve"> PAGEREF _Toc467604237 \h </w:instrText>
            </w:r>
            <w:r w:rsidR="00A75964">
              <w:rPr>
                <w:noProof/>
                <w:webHidden/>
              </w:rPr>
            </w:r>
            <w:r w:rsidR="00A75964">
              <w:rPr>
                <w:noProof/>
                <w:webHidden/>
              </w:rPr>
              <w:fldChar w:fldCharType="separate"/>
            </w:r>
            <w:r w:rsidR="008536BB">
              <w:rPr>
                <w:noProof/>
                <w:webHidden/>
              </w:rPr>
              <w:t>47</w:t>
            </w:r>
            <w:r w:rsidR="00A75964">
              <w:rPr>
                <w:noProof/>
                <w:webHidden/>
              </w:rPr>
              <w:fldChar w:fldCharType="end"/>
            </w:r>
          </w:hyperlink>
        </w:p>
        <w:p w14:paraId="63FE53CB" w14:textId="77777777" w:rsidR="00A75964" w:rsidRDefault="00415933">
          <w:pPr>
            <w:pStyle w:val="21"/>
            <w:rPr>
              <w:noProof/>
              <w:kern w:val="2"/>
              <w:sz w:val="21"/>
            </w:rPr>
          </w:pPr>
          <w:hyperlink w:anchor="_Toc467604238" w:history="1">
            <w:r w:rsidR="00A75964" w:rsidRPr="002E2B27">
              <w:rPr>
                <w:rStyle w:val="aa"/>
                <w:rFonts w:hint="eastAsia"/>
                <w:noProof/>
              </w:rPr>
              <w:t>２　計画期間</w:t>
            </w:r>
            <w:r w:rsidR="00A75964">
              <w:rPr>
                <w:noProof/>
                <w:webHidden/>
              </w:rPr>
              <w:tab/>
            </w:r>
            <w:r w:rsidR="00A75964">
              <w:rPr>
                <w:noProof/>
                <w:webHidden/>
              </w:rPr>
              <w:fldChar w:fldCharType="begin"/>
            </w:r>
            <w:r w:rsidR="00A75964">
              <w:rPr>
                <w:noProof/>
                <w:webHidden/>
              </w:rPr>
              <w:instrText xml:space="preserve"> PAGEREF _Toc467604238 \h </w:instrText>
            </w:r>
            <w:r w:rsidR="00A75964">
              <w:rPr>
                <w:noProof/>
                <w:webHidden/>
              </w:rPr>
            </w:r>
            <w:r w:rsidR="00A75964">
              <w:rPr>
                <w:noProof/>
                <w:webHidden/>
              </w:rPr>
              <w:fldChar w:fldCharType="separate"/>
            </w:r>
            <w:r w:rsidR="008536BB">
              <w:rPr>
                <w:noProof/>
                <w:webHidden/>
              </w:rPr>
              <w:t>49</w:t>
            </w:r>
            <w:r w:rsidR="00A75964">
              <w:rPr>
                <w:noProof/>
                <w:webHidden/>
              </w:rPr>
              <w:fldChar w:fldCharType="end"/>
            </w:r>
          </w:hyperlink>
        </w:p>
        <w:p w14:paraId="2EE1834A" w14:textId="584527DB" w:rsidR="00A75964" w:rsidRDefault="00415933">
          <w:pPr>
            <w:pStyle w:val="21"/>
            <w:rPr>
              <w:noProof/>
              <w:kern w:val="2"/>
              <w:sz w:val="21"/>
            </w:rPr>
          </w:pPr>
          <w:hyperlink w:anchor="_Toc467604239" w:history="1">
            <w:r w:rsidR="00A75964" w:rsidRPr="002E2B27">
              <w:rPr>
                <w:rStyle w:val="aa"/>
                <w:rFonts w:hint="eastAsia"/>
                <w:noProof/>
              </w:rPr>
              <w:t>３　公共施設等の管理に関する基本的な考え方</w:t>
            </w:r>
            <w:r w:rsidR="00A75964">
              <w:rPr>
                <w:noProof/>
                <w:webHidden/>
              </w:rPr>
              <w:tab/>
            </w:r>
            <w:r w:rsidR="00A75964">
              <w:rPr>
                <w:noProof/>
                <w:webHidden/>
              </w:rPr>
              <w:fldChar w:fldCharType="begin"/>
            </w:r>
            <w:r w:rsidR="00A75964">
              <w:rPr>
                <w:noProof/>
                <w:webHidden/>
              </w:rPr>
              <w:instrText xml:space="preserve"> PAGEREF _Toc467604239 \h </w:instrText>
            </w:r>
            <w:r w:rsidR="00A75964">
              <w:rPr>
                <w:noProof/>
                <w:webHidden/>
              </w:rPr>
            </w:r>
            <w:r w:rsidR="00A75964">
              <w:rPr>
                <w:noProof/>
                <w:webHidden/>
              </w:rPr>
              <w:fldChar w:fldCharType="separate"/>
            </w:r>
            <w:r w:rsidR="008536BB">
              <w:rPr>
                <w:noProof/>
                <w:webHidden/>
              </w:rPr>
              <w:t>40</w:t>
            </w:r>
            <w:r w:rsidR="00A75964">
              <w:rPr>
                <w:noProof/>
                <w:webHidden/>
              </w:rPr>
              <w:fldChar w:fldCharType="end"/>
            </w:r>
          </w:hyperlink>
        </w:p>
        <w:p w14:paraId="03D8A537" w14:textId="77777777" w:rsidR="00A75964" w:rsidRDefault="00A75964">
          <w:pPr>
            <w:pStyle w:val="11"/>
            <w:rPr>
              <w:rStyle w:val="aa"/>
            </w:rPr>
          </w:pPr>
        </w:p>
        <w:p w14:paraId="1C7680FB" w14:textId="77777777" w:rsidR="00A75964" w:rsidRDefault="00415933">
          <w:pPr>
            <w:pStyle w:val="11"/>
            <w:rPr>
              <w:rFonts w:asciiTheme="minorHAnsi" w:eastAsiaTheme="minorEastAsia" w:hAnsiTheme="minorHAnsi"/>
              <w:sz w:val="21"/>
              <w:szCs w:val="22"/>
            </w:rPr>
          </w:pPr>
          <w:hyperlink w:anchor="_Toc467604240" w:history="1">
            <w:r w:rsidR="00A75964" w:rsidRPr="002E2B27">
              <w:rPr>
                <w:rStyle w:val="aa"/>
                <w:rFonts w:hint="eastAsia"/>
                <w:b/>
              </w:rPr>
              <w:t>第３章　施設類型ごとの管理に関する基本的な方針</w:t>
            </w:r>
            <w:r w:rsidR="00A75964">
              <w:rPr>
                <w:webHidden/>
              </w:rPr>
              <w:tab/>
            </w:r>
            <w:r w:rsidR="00A75964">
              <w:rPr>
                <w:webHidden/>
              </w:rPr>
              <w:fldChar w:fldCharType="begin"/>
            </w:r>
            <w:r w:rsidR="00A75964">
              <w:rPr>
                <w:webHidden/>
              </w:rPr>
              <w:instrText xml:space="preserve"> PAGEREF _Toc467604240 \h </w:instrText>
            </w:r>
            <w:r w:rsidR="00A75964">
              <w:rPr>
                <w:webHidden/>
              </w:rPr>
            </w:r>
            <w:r w:rsidR="00A75964">
              <w:rPr>
                <w:webHidden/>
              </w:rPr>
              <w:fldChar w:fldCharType="separate"/>
            </w:r>
            <w:r w:rsidR="008536BB">
              <w:rPr>
                <w:webHidden/>
              </w:rPr>
              <w:t>56</w:t>
            </w:r>
            <w:r w:rsidR="00A75964">
              <w:rPr>
                <w:webHidden/>
              </w:rPr>
              <w:fldChar w:fldCharType="end"/>
            </w:r>
          </w:hyperlink>
        </w:p>
        <w:p w14:paraId="093EE186" w14:textId="77777777" w:rsidR="00A75964" w:rsidRDefault="00415933">
          <w:pPr>
            <w:pStyle w:val="21"/>
            <w:rPr>
              <w:noProof/>
              <w:kern w:val="2"/>
              <w:sz w:val="21"/>
            </w:rPr>
          </w:pPr>
          <w:hyperlink w:anchor="_Toc467604241" w:history="1">
            <w:r w:rsidR="00A75964" w:rsidRPr="002E2B27">
              <w:rPr>
                <w:rStyle w:val="aa"/>
                <w:rFonts w:hint="eastAsia"/>
                <w:noProof/>
              </w:rPr>
              <w:t>１　集会施設</w:t>
            </w:r>
            <w:r w:rsidR="00A75964">
              <w:rPr>
                <w:noProof/>
                <w:webHidden/>
              </w:rPr>
              <w:tab/>
            </w:r>
            <w:r w:rsidR="00A75964">
              <w:rPr>
                <w:noProof/>
                <w:webHidden/>
              </w:rPr>
              <w:fldChar w:fldCharType="begin"/>
            </w:r>
            <w:r w:rsidR="00A75964">
              <w:rPr>
                <w:noProof/>
                <w:webHidden/>
              </w:rPr>
              <w:instrText xml:space="preserve"> PAGEREF _Toc467604241 \h </w:instrText>
            </w:r>
            <w:r w:rsidR="00A75964">
              <w:rPr>
                <w:noProof/>
                <w:webHidden/>
              </w:rPr>
            </w:r>
            <w:r w:rsidR="00A75964">
              <w:rPr>
                <w:noProof/>
                <w:webHidden/>
              </w:rPr>
              <w:fldChar w:fldCharType="separate"/>
            </w:r>
            <w:r w:rsidR="008536BB">
              <w:rPr>
                <w:noProof/>
                <w:webHidden/>
              </w:rPr>
              <w:t>57</w:t>
            </w:r>
            <w:r w:rsidR="00A75964">
              <w:rPr>
                <w:noProof/>
                <w:webHidden/>
              </w:rPr>
              <w:fldChar w:fldCharType="end"/>
            </w:r>
          </w:hyperlink>
        </w:p>
        <w:p w14:paraId="4C5E77F8" w14:textId="77777777" w:rsidR="00A75964" w:rsidRDefault="00415933">
          <w:pPr>
            <w:pStyle w:val="21"/>
            <w:rPr>
              <w:noProof/>
              <w:kern w:val="2"/>
              <w:sz w:val="21"/>
            </w:rPr>
          </w:pPr>
          <w:hyperlink w:anchor="_Toc467604242" w:history="1">
            <w:r w:rsidR="00A75964" w:rsidRPr="002E2B27">
              <w:rPr>
                <w:rStyle w:val="aa"/>
                <w:rFonts w:hint="eastAsia"/>
                <w:noProof/>
              </w:rPr>
              <w:t>２　文化施設</w:t>
            </w:r>
            <w:r w:rsidR="00A75964">
              <w:rPr>
                <w:noProof/>
                <w:webHidden/>
              </w:rPr>
              <w:tab/>
            </w:r>
            <w:r w:rsidR="00A75964">
              <w:rPr>
                <w:noProof/>
                <w:webHidden/>
              </w:rPr>
              <w:fldChar w:fldCharType="begin"/>
            </w:r>
            <w:r w:rsidR="00A75964">
              <w:rPr>
                <w:noProof/>
                <w:webHidden/>
              </w:rPr>
              <w:instrText xml:space="preserve"> PAGEREF _Toc467604242 \h </w:instrText>
            </w:r>
            <w:r w:rsidR="00A75964">
              <w:rPr>
                <w:noProof/>
                <w:webHidden/>
              </w:rPr>
            </w:r>
            <w:r w:rsidR="00A75964">
              <w:rPr>
                <w:noProof/>
                <w:webHidden/>
              </w:rPr>
              <w:fldChar w:fldCharType="separate"/>
            </w:r>
            <w:r w:rsidR="008536BB">
              <w:rPr>
                <w:noProof/>
                <w:webHidden/>
              </w:rPr>
              <w:t>60</w:t>
            </w:r>
            <w:r w:rsidR="00A75964">
              <w:rPr>
                <w:noProof/>
                <w:webHidden/>
              </w:rPr>
              <w:fldChar w:fldCharType="end"/>
            </w:r>
          </w:hyperlink>
        </w:p>
        <w:p w14:paraId="5F2D37F6" w14:textId="77777777" w:rsidR="00A75964" w:rsidRDefault="00415933">
          <w:pPr>
            <w:pStyle w:val="21"/>
            <w:rPr>
              <w:noProof/>
              <w:kern w:val="2"/>
              <w:sz w:val="21"/>
            </w:rPr>
          </w:pPr>
          <w:hyperlink w:anchor="_Toc467604243" w:history="1">
            <w:r w:rsidR="00A75964" w:rsidRPr="002E2B27">
              <w:rPr>
                <w:rStyle w:val="aa"/>
                <w:rFonts w:hint="eastAsia"/>
                <w:noProof/>
              </w:rPr>
              <w:t>３　文化財施設</w:t>
            </w:r>
            <w:r w:rsidR="00A75964">
              <w:rPr>
                <w:noProof/>
                <w:webHidden/>
              </w:rPr>
              <w:tab/>
            </w:r>
            <w:r w:rsidR="00A75964">
              <w:rPr>
                <w:noProof/>
                <w:webHidden/>
              </w:rPr>
              <w:fldChar w:fldCharType="begin"/>
            </w:r>
            <w:r w:rsidR="00A75964">
              <w:rPr>
                <w:noProof/>
                <w:webHidden/>
              </w:rPr>
              <w:instrText xml:space="preserve"> PAGEREF _Toc467604243 \h </w:instrText>
            </w:r>
            <w:r w:rsidR="00A75964">
              <w:rPr>
                <w:noProof/>
                <w:webHidden/>
              </w:rPr>
            </w:r>
            <w:r w:rsidR="00A75964">
              <w:rPr>
                <w:noProof/>
                <w:webHidden/>
              </w:rPr>
              <w:fldChar w:fldCharType="separate"/>
            </w:r>
            <w:r w:rsidR="008536BB">
              <w:rPr>
                <w:noProof/>
                <w:webHidden/>
              </w:rPr>
              <w:t>62</w:t>
            </w:r>
            <w:r w:rsidR="00A75964">
              <w:rPr>
                <w:noProof/>
                <w:webHidden/>
              </w:rPr>
              <w:fldChar w:fldCharType="end"/>
            </w:r>
          </w:hyperlink>
        </w:p>
        <w:p w14:paraId="64C8D485" w14:textId="77777777" w:rsidR="00A75964" w:rsidRDefault="00415933">
          <w:pPr>
            <w:pStyle w:val="21"/>
            <w:rPr>
              <w:noProof/>
              <w:kern w:val="2"/>
              <w:sz w:val="21"/>
            </w:rPr>
          </w:pPr>
          <w:hyperlink w:anchor="_Toc467604244" w:history="1">
            <w:r w:rsidR="00A75964" w:rsidRPr="002E2B27">
              <w:rPr>
                <w:rStyle w:val="aa"/>
                <w:rFonts w:hint="eastAsia"/>
                <w:noProof/>
              </w:rPr>
              <w:t>４　図書館</w:t>
            </w:r>
            <w:r w:rsidR="00A75964">
              <w:rPr>
                <w:noProof/>
                <w:webHidden/>
              </w:rPr>
              <w:tab/>
            </w:r>
            <w:r w:rsidR="00A75964">
              <w:rPr>
                <w:noProof/>
                <w:webHidden/>
              </w:rPr>
              <w:fldChar w:fldCharType="begin"/>
            </w:r>
            <w:r w:rsidR="00A75964">
              <w:rPr>
                <w:noProof/>
                <w:webHidden/>
              </w:rPr>
              <w:instrText xml:space="preserve"> PAGEREF _Toc467604244 \h </w:instrText>
            </w:r>
            <w:r w:rsidR="00A75964">
              <w:rPr>
                <w:noProof/>
                <w:webHidden/>
              </w:rPr>
            </w:r>
            <w:r w:rsidR="00A75964">
              <w:rPr>
                <w:noProof/>
                <w:webHidden/>
              </w:rPr>
              <w:fldChar w:fldCharType="separate"/>
            </w:r>
            <w:r w:rsidR="008536BB">
              <w:rPr>
                <w:noProof/>
                <w:webHidden/>
              </w:rPr>
              <w:t>63</w:t>
            </w:r>
            <w:r w:rsidR="00A75964">
              <w:rPr>
                <w:noProof/>
                <w:webHidden/>
              </w:rPr>
              <w:fldChar w:fldCharType="end"/>
            </w:r>
          </w:hyperlink>
        </w:p>
        <w:p w14:paraId="078DF1B3" w14:textId="77777777" w:rsidR="00A75964" w:rsidRDefault="00415933">
          <w:pPr>
            <w:pStyle w:val="21"/>
            <w:rPr>
              <w:noProof/>
              <w:kern w:val="2"/>
              <w:sz w:val="21"/>
            </w:rPr>
          </w:pPr>
          <w:hyperlink w:anchor="_Toc467604245" w:history="1">
            <w:r w:rsidR="00A75964" w:rsidRPr="002E2B27">
              <w:rPr>
                <w:rStyle w:val="aa"/>
                <w:rFonts w:hint="eastAsia"/>
                <w:noProof/>
              </w:rPr>
              <w:t>５　博物館等</w:t>
            </w:r>
            <w:r w:rsidR="00A75964">
              <w:rPr>
                <w:noProof/>
                <w:webHidden/>
              </w:rPr>
              <w:tab/>
            </w:r>
            <w:r w:rsidR="00A75964">
              <w:rPr>
                <w:noProof/>
                <w:webHidden/>
              </w:rPr>
              <w:fldChar w:fldCharType="begin"/>
            </w:r>
            <w:r w:rsidR="00A75964">
              <w:rPr>
                <w:noProof/>
                <w:webHidden/>
              </w:rPr>
              <w:instrText xml:space="preserve"> PAGEREF _Toc467604245 \h </w:instrText>
            </w:r>
            <w:r w:rsidR="00A75964">
              <w:rPr>
                <w:noProof/>
                <w:webHidden/>
              </w:rPr>
            </w:r>
            <w:r w:rsidR="00A75964">
              <w:rPr>
                <w:noProof/>
                <w:webHidden/>
              </w:rPr>
              <w:fldChar w:fldCharType="separate"/>
            </w:r>
            <w:r w:rsidR="008536BB">
              <w:rPr>
                <w:noProof/>
                <w:webHidden/>
              </w:rPr>
              <w:t>65</w:t>
            </w:r>
            <w:r w:rsidR="00A75964">
              <w:rPr>
                <w:noProof/>
                <w:webHidden/>
              </w:rPr>
              <w:fldChar w:fldCharType="end"/>
            </w:r>
          </w:hyperlink>
        </w:p>
        <w:p w14:paraId="6B7E0B69" w14:textId="77777777" w:rsidR="00A75964" w:rsidRDefault="00415933">
          <w:pPr>
            <w:pStyle w:val="21"/>
            <w:rPr>
              <w:noProof/>
              <w:kern w:val="2"/>
              <w:sz w:val="21"/>
            </w:rPr>
          </w:pPr>
          <w:hyperlink w:anchor="_Toc467604246" w:history="1">
            <w:r w:rsidR="00A75964" w:rsidRPr="002E2B27">
              <w:rPr>
                <w:rStyle w:val="aa"/>
                <w:rFonts w:hint="eastAsia"/>
                <w:noProof/>
              </w:rPr>
              <w:t>６　スポーツ系施設</w:t>
            </w:r>
            <w:r w:rsidR="00A75964">
              <w:rPr>
                <w:noProof/>
                <w:webHidden/>
              </w:rPr>
              <w:tab/>
            </w:r>
            <w:r w:rsidR="00A75964">
              <w:rPr>
                <w:noProof/>
                <w:webHidden/>
              </w:rPr>
              <w:fldChar w:fldCharType="begin"/>
            </w:r>
            <w:r w:rsidR="00A75964">
              <w:rPr>
                <w:noProof/>
                <w:webHidden/>
              </w:rPr>
              <w:instrText xml:space="preserve"> PAGEREF _Toc467604246 \h </w:instrText>
            </w:r>
            <w:r w:rsidR="00A75964">
              <w:rPr>
                <w:noProof/>
                <w:webHidden/>
              </w:rPr>
            </w:r>
            <w:r w:rsidR="00A75964">
              <w:rPr>
                <w:noProof/>
                <w:webHidden/>
              </w:rPr>
              <w:fldChar w:fldCharType="separate"/>
            </w:r>
            <w:r w:rsidR="008536BB">
              <w:rPr>
                <w:noProof/>
                <w:webHidden/>
              </w:rPr>
              <w:t>67</w:t>
            </w:r>
            <w:r w:rsidR="00A75964">
              <w:rPr>
                <w:noProof/>
                <w:webHidden/>
              </w:rPr>
              <w:fldChar w:fldCharType="end"/>
            </w:r>
          </w:hyperlink>
        </w:p>
        <w:p w14:paraId="5D889B80" w14:textId="77777777" w:rsidR="00A75964" w:rsidRDefault="00415933">
          <w:pPr>
            <w:pStyle w:val="21"/>
            <w:rPr>
              <w:noProof/>
              <w:kern w:val="2"/>
              <w:sz w:val="21"/>
            </w:rPr>
          </w:pPr>
          <w:hyperlink w:anchor="_Toc467604247" w:history="1">
            <w:r w:rsidR="00A75964" w:rsidRPr="002E2B27">
              <w:rPr>
                <w:rStyle w:val="aa"/>
                <w:rFonts w:hint="eastAsia"/>
                <w:noProof/>
              </w:rPr>
              <w:t>７　レクリエーション施設</w:t>
            </w:r>
            <w:r w:rsidR="00A75964">
              <w:rPr>
                <w:noProof/>
                <w:webHidden/>
              </w:rPr>
              <w:tab/>
            </w:r>
            <w:r w:rsidR="00A75964">
              <w:rPr>
                <w:noProof/>
                <w:webHidden/>
              </w:rPr>
              <w:fldChar w:fldCharType="begin"/>
            </w:r>
            <w:r w:rsidR="00A75964">
              <w:rPr>
                <w:noProof/>
                <w:webHidden/>
              </w:rPr>
              <w:instrText xml:space="preserve"> PAGEREF _Toc467604247 \h </w:instrText>
            </w:r>
            <w:r w:rsidR="00A75964">
              <w:rPr>
                <w:noProof/>
                <w:webHidden/>
              </w:rPr>
            </w:r>
            <w:r w:rsidR="00A75964">
              <w:rPr>
                <w:noProof/>
                <w:webHidden/>
              </w:rPr>
              <w:fldChar w:fldCharType="separate"/>
            </w:r>
            <w:r w:rsidR="008536BB">
              <w:rPr>
                <w:noProof/>
                <w:webHidden/>
              </w:rPr>
              <w:t>70</w:t>
            </w:r>
            <w:r w:rsidR="00A75964">
              <w:rPr>
                <w:noProof/>
                <w:webHidden/>
              </w:rPr>
              <w:fldChar w:fldCharType="end"/>
            </w:r>
          </w:hyperlink>
        </w:p>
        <w:p w14:paraId="5CC26E1E" w14:textId="77777777" w:rsidR="00A75964" w:rsidRDefault="00415933">
          <w:pPr>
            <w:pStyle w:val="21"/>
            <w:rPr>
              <w:noProof/>
              <w:kern w:val="2"/>
              <w:sz w:val="21"/>
            </w:rPr>
          </w:pPr>
          <w:hyperlink w:anchor="_Toc467604248" w:history="1">
            <w:r w:rsidR="00A75964" w:rsidRPr="002E2B27">
              <w:rPr>
                <w:rStyle w:val="aa"/>
                <w:rFonts w:hint="eastAsia"/>
                <w:noProof/>
              </w:rPr>
              <w:t>８　産業振興施設</w:t>
            </w:r>
            <w:r w:rsidR="00A75964">
              <w:rPr>
                <w:noProof/>
                <w:webHidden/>
              </w:rPr>
              <w:tab/>
            </w:r>
            <w:r w:rsidR="00A75964">
              <w:rPr>
                <w:noProof/>
                <w:webHidden/>
              </w:rPr>
              <w:fldChar w:fldCharType="begin"/>
            </w:r>
            <w:r w:rsidR="00A75964">
              <w:rPr>
                <w:noProof/>
                <w:webHidden/>
              </w:rPr>
              <w:instrText xml:space="preserve"> PAGEREF _Toc467604248 \h </w:instrText>
            </w:r>
            <w:r w:rsidR="00A75964">
              <w:rPr>
                <w:noProof/>
                <w:webHidden/>
              </w:rPr>
            </w:r>
            <w:r w:rsidR="00A75964">
              <w:rPr>
                <w:noProof/>
                <w:webHidden/>
              </w:rPr>
              <w:fldChar w:fldCharType="separate"/>
            </w:r>
            <w:r w:rsidR="008536BB">
              <w:rPr>
                <w:noProof/>
                <w:webHidden/>
              </w:rPr>
              <w:t>71</w:t>
            </w:r>
            <w:r w:rsidR="00A75964">
              <w:rPr>
                <w:noProof/>
                <w:webHidden/>
              </w:rPr>
              <w:fldChar w:fldCharType="end"/>
            </w:r>
          </w:hyperlink>
        </w:p>
        <w:p w14:paraId="2A074EF7" w14:textId="77777777" w:rsidR="00A75964" w:rsidRDefault="00415933">
          <w:pPr>
            <w:pStyle w:val="21"/>
            <w:rPr>
              <w:noProof/>
              <w:kern w:val="2"/>
              <w:sz w:val="21"/>
            </w:rPr>
          </w:pPr>
          <w:hyperlink w:anchor="_Toc467604249" w:history="1">
            <w:r w:rsidR="00A75964" w:rsidRPr="002E2B27">
              <w:rPr>
                <w:rStyle w:val="aa"/>
                <w:rFonts w:hint="eastAsia"/>
                <w:noProof/>
              </w:rPr>
              <w:t>９　観光施設</w:t>
            </w:r>
            <w:r w:rsidR="00A75964">
              <w:rPr>
                <w:noProof/>
                <w:webHidden/>
              </w:rPr>
              <w:tab/>
            </w:r>
            <w:r w:rsidR="00A75964">
              <w:rPr>
                <w:noProof/>
                <w:webHidden/>
              </w:rPr>
              <w:fldChar w:fldCharType="begin"/>
            </w:r>
            <w:r w:rsidR="00A75964">
              <w:rPr>
                <w:noProof/>
                <w:webHidden/>
              </w:rPr>
              <w:instrText xml:space="preserve"> PAGEREF _Toc467604249 \h </w:instrText>
            </w:r>
            <w:r w:rsidR="00A75964">
              <w:rPr>
                <w:noProof/>
                <w:webHidden/>
              </w:rPr>
            </w:r>
            <w:r w:rsidR="00A75964">
              <w:rPr>
                <w:noProof/>
                <w:webHidden/>
              </w:rPr>
              <w:fldChar w:fldCharType="separate"/>
            </w:r>
            <w:r w:rsidR="008536BB">
              <w:rPr>
                <w:noProof/>
                <w:webHidden/>
              </w:rPr>
              <w:t>72</w:t>
            </w:r>
            <w:r w:rsidR="00A75964">
              <w:rPr>
                <w:noProof/>
                <w:webHidden/>
              </w:rPr>
              <w:fldChar w:fldCharType="end"/>
            </w:r>
          </w:hyperlink>
        </w:p>
        <w:p w14:paraId="756D19F1" w14:textId="77777777" w:rsidR="00A75964" w:rsidRDefault="00415933">
          <w:pPr>
            <w:pStyle w:val="21"/>
            <w:rPr>
              <w:noProof/>
              <w:kern w:val="2"/>
              <w:sz w:val="21"/>
            </w:rPr>
          </w:pPr>
          <w:hyperlink w:anchor="_Toc467604250" w:history="1">
            <w:r w:rsidR="00A75964" w:rsidRPr="002E2B27">
              <w:rPr>
                <w:rStyle w:val="aa"/>
                <w:noProof/>
              </w:rPr>
              <w:t>10</w:t>
            </w:r>
            <w:r w:rsidR="00A75964" w:rsidRPr="002E2B27">
              <w:rPr>
                <w:rStyle w:val="aa"/>
                <w:rFonts w:hint="eastAsia"/>
                <w:noProof/>
              </w:rPr>
              <w:t xml:space="preserve">　学校</w:t>
            </w:r>
            <w:r w:rsidR="00A75964">
              <w:rPr>
                <w:noProof/>
                <w:webHidden/>
              </w:rPr>
              <w:tab/>
            </w:r>
            <w:r w:rsidR="00A75964">
              <w:rPr>
                <w:noProof/>
                <w:webHidden/>
              </w:rPr>
              <w:fldChar w:fldCharType="begin"/>
            </w:r>
            <w:r w:rsidR="00A75964">
              <w:rPr>
                <w:noProof/>
                <w:webHidden/>
              </w:rPr>
              <w:instrText xml:space="preserve"> PAGEREF _Toc467604250 \h </w:instrText>
            </w:r>
            <w:r w:rsidR="00A75964">
              <w:rPr>
                <w:noProof/>
                <w:webHidden/>
              </w:rPr>
            </w:r>
            <w:r w:rsidR="00A75964">
              <w:rPr>
                <w:noProof/>
                <w:webHidden/>
              </w:rPr>
              <w:fldChar w:fldCharType="separate"/>
            </w:r>
            <w:r w:rsidR="008536BB">
              <w:rPr>
                <w:noProof/>
                <w:webHidden/>
              </w:rPr>
              <w:t>74</w:t>
            </w:r>
            <w:r w:rsidR="00A75964">
              <w:rPr>
                <w:noProof/>
                <w:webHidden/>
              </w:rPr>
              <w:fldChar w:fldCharType="end"/>
            </w:r>
          </w:hyperlink>
        </w:p>
        <w:p w14:paraId="758925F0" w14:textId="77777777" w:rsidR="00A75964" w:rsidRDefault="00415933">
          <w:pPr>
            <w:pStyle w:val="21"/>
            <w:rPr>
              <w:noProof/>
              <w:kern w:val="2"/>
              <w:sz w:val="21"/>
            </w:rPr>
          </w:pPr>
          <w:hyperlink w:anchor="_Toc467604251" w:history="1">
            <w:r w:rsidR="00A75964" w:rsidRPr="002E2B27">
              <w:rPr>
                <w:rStyle w:val="aa"/>
                <w:rFonts w:cstheme="majorHAnsi"/>
                <w:noProof/>
              </w:rPr>
              <w:t>11</w:t>
            </w:r>
            <w:r w:rsidR="00A75964" w:rsidRPr="002E2B27">
              <w:rPr>
                <w:rStyle w:val="aa"/>
                <w:rFonts w:cstheme="majorHAnsi" w:hint="eastAsia"/>
                <w:noProof/>
              </w:rPr>
              <w:t xml:space="preserve">　</w:t>
            </w:r>
            <w:r w:rsidR="00A75964" w:rsidRPr="002E2B27">
              <w:rPr>
                <w:rStyle w:val="aa"/>
                <w:rFonts w:hint="eastAsia"/>
                <w:noProof/>
              </w:rPr>
              <w:t>その他の教育施設</w:t>
            </w:r>
            <w:r w:rsidR="00A75964">
              <w:rPr>
                <w:noProof/>
                <w:webHidden/>
              </w:rPr>
              <w:tab/>
            </w:r>
            <w:r w:rsidR="00A75964">
              <w:rPr>
                <w:noProof/>
                <w:webHidden/>
              </w:rPr>
              <w:fldChar w:fldCharType="begin"/>
            </w:r>
            <w:r w:rsidR="00A75964">
              <w:rPr>
                <w:noProof/>
                <w:webHidden/>
              </w:rPr>
              <w:instrText xml:space="preserve"> PAGEREF _Toc467604251 \h </w:instrText>
            </w:r>
            <w:r w:rsidR="00A75964">
              <w:rPr>
                <w:noProof/>
                <w:webHidden/>
              </w:rPr>
            </w:r>
            <w:r w:rsidR="00A75964">
              <w:rPr>
                <w:noProof/>
                <w:webHidden/>
              </w:rPr>
              <w:fldChar w:fldCharType="separate"/>
            </w:r>
            <w:r w:rsidR="008536BB">
              <w:rPr>
                <w:noProof/>
                <w:webHidden/>
              </w:rPr>
              <w:t>80</w:t>
            </w:r>
            <w:r w:rsidR="00A75964">
              <w:rPr>
                <w:noProof/>
                <w:webHidden/>
              </w:rPr>
              <w:fldChar w:fldCharType="end"/>
            </w:r>
          </w:hyperlink>
        </w:p>
        <w:p w14:paraId="29815DE7" w14:textId="77777777" w:rsidR="00A75964" w:rsidRDefault="00415933">
          <w:pPr>
            <w:pStyle w:val="21"/>
            <w:rPr>
              <w:noProof/>
              <w:kern w:val="2"/>
              <w:sz w:val="21"/>
            </w:rPr>
          </w:pPr>
          <w:hyperlink w:anchor="_Toc467604252" w:history="1">
            <w:r w:rsidR="00A75964" w:rsidRPr="002E2B27">
              <w:rPr>
                <w:rStyle w:val="aa"/>
                <w:noProof/>
              </w:rPr>
              <w:t>12</w:t>
            </w:r>
            <w:r w:rsidR="00A75964" w:rsidRPr="002E2B27">
              <w:rPr>
                <w:rStyle w:val="aa"/>
                <w:rFonts w:hint="eastAsia"/>
                <w:noProof/>
              </w:rPr>
              <w:t xml:space="preserve">　幼保・こども園</w:t>
            </w:r>
            <w:r w:rsidR="00A75964">
              <w:rPr>
                <w:noProof/>
                <w:webHidden/>
              </w:rPr>
              <w:tab/>
            </w:r>
            <w:r w:rsidR="00A75964">
              <w:rPr>
                <w:noProof/>
                <w:webHidden/>
              </w:rPr>
              <w:fldChar w:fldCharType="begin"/>
            </w:r>
            <w:r w:rsidR="00A75964">
              <w:rPr>
                <w:noProof/>
                <w:webHidden/>
              </w:rPr>
              <w:instrText xml:space="preserve"> PAGEREF _Toc467604252 \h </w:instrText>
            </w:r>
            <w:r w:rsidR="00A75964">
              <w:rPr>
                <w:noProof/>
                <w:webHidden/>
              </w:rPr>
            </w:r>
            <w:r w:rsidR="00A75964">
              <w:rPr>
                <w:noProof/>
                <w:webHidden/>
              </w:rPr>
              <w:fldChar w:fldCharType="separate"/>
            </w:r>
            <w:r w:rsidR="008536BB">
              <w:rPr>
                <w:noProof/>
                <w:webHidden/>
              </w:rPr>
              <w:t>81</w:t>
            </w:r>
            <w:r w:rsidR="00A75964">
              <w:rPr>
                <w:noProof/>
                <w:webHidden/>
              </w:rPr>
              <w:fldChar w:fldCharType="end"/>
            </w:r>
          </w:hyperlink>
        </w:p>
        <w:p w14:paraId="62FC282E" w14:textId="77777777" w:rsidR="00A75964" w:rsidRDefault="00415933">
          <w:pPr>
            <w:pStyle w:val="21"/>
            <w:rPr>
              <w:noProof/>
              <w:kern w:val="2"/>
              <w:sz w:val="21"/>
            </w:rPr>
          </w:pPr>
          <w:hyperlink w:anchor="_Toc467604253" w:history="1">
            <w:r w:rsidR="00A75964" w:rsidRPr="002E2B27">
              <w:rPr>
                <w:rStyle w:val="aa"/>
                <w:noProof/>
              </w:rPr>
              <w:t>13</w:t>
            </w:r>
            <w:r w:rsidR="00A75964" w:rsidRPr="002E2B27">
              <w:rPr>
                <w:rStyle w:val="aa"/>
                <w:rFonts w:hint="eastAsia"/>
                <w:noProof/>
              </w:rPr>
              <w:t xml:space="preserve">　幼児・児童施設</w:t>
            </w:r>
            <w:r w:rsidR="00A75964">
              <w:rPr>
                <w:noProof/>
                <w:webHidden/>
              </w:rPr>
              <w:tab/>
            </w:r>
            <w:r w:rsidR="00A75964">
              <w:rPr>
                <w:noProof/>
                <w:webHidden/>
              </w:rPr>
              <w:fldChar w:fldCharType="begin"/>
            </w:r>
            <w:r w:rsidR="00A75964">
              <w:rPr>
                <w:noProof/>
                <w:webHidden/>
              </w:rPr>
              <w:instrText xml:space="preserve"> PAGEREF _Toc467604253 \h </w:instrText>
            </w:r>
            <w:r w:rsidR="00A75964">
              <w:rPr>
                <w:noProof/>
                <w:webHidden/>
              </w:rPr>
            </w:r>
            <w:r w:rsidR="00A75964">
              <w:rPr>
                <w:noProof/>
                <w:webHidden/>
              </w:rPr>
              <w:fldChar w:fldCharType="separate"/>
            </w:r>
            <w:r w:rsidR="008536BB">
              <w:rPr>
                <w:noProof/>
                <w:webHidden/>
              </w:rPr>
              <w:t>85</w:t>
            </w:r>
            <w:r w:rsidR="00A75964">
              <w:rPr>
                <w:noProof/>
                <w:webHidden/>
              </w:rPr>
              <w:fldChar w:fldCharType="end"/>
            </w:r>
          </w:hyperlink>
        </w:p>
        <w:p w14:paraId="7E9E4E90" w14:textId="77777777" w:rsidR="00A75964" w:rsidRDefault="00415933">
          <w:pPr>
            <w:pStyle w:val="21"/>
            <w:rPr>
              <w:noProof/>
              <w:kern w:val="2"/>
              <w:sz w:val="21"/>
            </w:rPr>
          </w:pPr>
          <w:hyperlink w:anchor="_Toc467604254" w:history="1">
            <w:r w:rsidR="00A75964" w:rsidRPr="002E2B27">
              <w:rPr>
                <w:rStyle w:val="aa"/>
                <w:noProof/>
              </w:rPr>
              <w:t>14</w:t>
            </w:r>
            <w:r w:rsidR="00A75964" w:rsidRPr="002E2B27">
              <w:rPr>
                <w:rStyle w:val="aa"/>
                <w:rFonts w:hint="eastAsia"/>
                <w:noProof/>
              </w:rPr>
              <w:t xml:space="preserve">　高齢福祉施設</w:t>
            </w:r>
            <w:r w:rsidR="00A75964">
              <w:rPr>
                <w:noProof/>
                <w:webHidden/>
              </w:rPr>
              <w:tab/>
            </w:r>
            <w:r w:rsidR="00A75964">
              <w:rPr>
                <w:noProof/>
                <w:webHidden/>
              </w:rPr>
              <w:fldChar w:fldCharType="begin"/>
            </w:r>
            <w:r w:rsidR="00A75964">
              <w:rPr>
                <w:noProof/>
                <w:webHidden/>
              </w:rPr>
              <w:instrText xml:space="preserve"> PAGEREF _Toc467604254 \h </w:instrText>
            </w:r>
            <w:r w:rsidR="00A75964">
              <w:rPr>
                <w:noProof/>
                <w:webHidden/>
              </w:rPr>
            </w:r>
            <w:r w:rsidR="00A75964">
              <w:rPr>
                <w:noProof/>
                <w:webHidden/>
              </w:rPr>
              <w:fldChar w:fldCharType="separate"/>
            </w:r>
            <w:r w:rsidR="008536BB">
              <w:rPr>
                <w:noProof/>
                <w:webHidden/>
              </w:rPr>
              <w:t>87</w:t>
            </w:r>
            <w:r w:rsidR="00A75964">
              <w:rPr>
                <w:noProof/>
                <w:webHidden/>
              </w:rPr>
              <w:fldChar w:fldCharType="end"/>
            </w:r>
          </w:hyperlink>
        </w:p>
        <w:p w14:paraId="1A38F30F" w14:textId="77777777" w:rsidR="00A75964" w:rsidRDefault="00415933">
          <w:pPr>
            <w:pStyle w:val="21"/>
            <w:rPr>
              <w:noProof/>
              <w:kern w:val="2"/>
              <w:sz w:val="21"/>
            </w:rPr>
          </w:pPr>
          <w:hyperlink w:anchor="_Toc467604255" w:history="1">
            <w:r w:rsidR="00A75964" w:rsidRPr="002E2B27">
              <w:rPr>
                <w:rStyle w:val="aa"/>
                <w:noProof/>
              </w:rPr>
              <w:t>15</w:t>
            </w:r>
            <w:r w:rsidR="00A75964" w:rsidRPr="002E2B27">
              <w:rPr>
                <w:rStyle w:val="aa"/>
                <w:rFonts w:hint="eastAsia"/>
                <w:noProof/>
              </w:rPr>
              <w:t xml:space="preserve">　保健施設</w:t>
            </w:r>
            <w:r w:rsidR="00A75964">
              <w:rPr>
                <w:noProof/>
                <w:webHidden/>
              </w:rPr>
              <w:tab/>
            </w:r>
            <w:r w:rsidR="00A75964">
              <w:rPr>
                <w:noProof/>
                <w:webHidden/>
              </w:rPr>
              <w:fldChar w:fldCharType="begin"/>
            </w:r>
            <w:r w:rsidR="00A75964">
              <w:rPr>
                <w:noProof/>
                <w:webHidden/>
              </w:rPr>
              <w:instrText xml:space="preserve"> PAGEREF _Toc467604255 \h </w:instrText>
            </w:r>
            <w:r w:rsidR="00A75964">
              <w:rPr>
                <w:noProof/>
                <w:webHidden/>
              </w:rPr>
            </w:r>
            <w:r w:rsidR="00A75964">
              <w:rPr>
                <w:noProof/>
                <w:webHidden/>
              </w:rPr>
              <w:fldChar w:fldCharType="separate"/>
            </w:r>
            <w:r w:rsidR="008536BB">
              <w:rPr>
                <w:noProof/>
                <w:webHidden/>
              </w:rPr>
              <w:t>91</w:t>
            </w:r>
            <w:r w:rsidR="00A75964">
              <w:rPr>
                <w:noProof/>
                <w:webHidden/>
              </w:rPr>
              <w:fldChar w:fldCharType="end"/>
            </w:r>
          </w:hyperlink>
        </w:p>
        <w:p w14:paraId="15D14CF6" w14:textId="77777777" w:rsidR="00A75964" w:rsidRDefault="00415933">
          <w:pPr>
            <w:pStyle w:val="21"/>
            <w:rPr>
              <w:noProof/>
              <w:kern w:val="2"/>
              <w:sz w:val="21"/>
            </w:rPr>
          </w:pPr>
          <w:hyperlink w:anchor="_Toc467604256" w:history="1">
            <w:r w:rsidR="00A75964" w:rsidRPr="002E2B27">
              <w:rPr>
                <w:rStyle w:val="aa"/>
                <w:noProof/>
              </w:rPr>
              <w:t>16</w:t>
            </w:r>
            <w:r w:rsidR="00A75964" w:rsidRPr="002E2B27">
              <w:rPr>
                <w:rStyle w:val="aa"/>
                <w:rFonts w:hint="eastAsia"/>
                <w:noProof/>
              </w:rPr>
              <w:t xml:space="preserve">　庁舎等</w:t>
            </w:r>
            <w:r w:rsidR="00A75964">
              <w:rPr>
                <w:noProof/>
                <w:webHidden/>
              </w:rPr>
              <w:tab/>
            </w:r>
            <w:r w:rsidR="00A75964">
              <w:rPr>
                <w:noProof/>
                <w:webHidden/>
              </w:rPr>
              <w:fldChar w:fldCharType="begin"/>
            </w:r>
            <w:r w:rsidR="00A75964">
              <w:rPr>
                <w:noProof/>
                <w:webHidden/>
              </w:rPr>
              <w:instrText xml:space="preserve"> PAGEREF _Toc467604256 \h </w:instrText>
            </w:r>
            <w:r w:rsidR="00A75964">
              <w:rPr>
                <w:noProof/>
                <w:webHidden/>
              </w:rPr>
            </w:r>
            <w:r w:rsidR="00A75964">
              <w:rPr>
                <w:noProof/>
                <w:webHidden/>
              </w:rPr>
              <w:fldChar w:fldCharType="separate"/>
            </w:r>
            <w:r w:rsidR="008536BB">
              <w:rPr>
                <w:noProof/>
                <w:webHidden/>
              </w:rPr>
              <w:t>92</w:t>
            </w:r>
            <w:r w:rsidR="00A75964">
              <w:rPr>
                <w:noProof/>
                <w:webHidden/>
              </w:rPr>
              <w:fldChar w:fldCharType="end"/>
            </w:r>
          </w:hyperlink>
        </w:p>
        <w:p w14:paraId="198229EC" w14:textId="77777777" w:rsidR="00A75964" w:rsidRDefault="00415933">
          <w:pPr>
            <w:pStyle w:val="21"/>
            <w:rPr>
              <w:noProof/>
              <w:kern w:val="2"/>
              <w:sz w:val="21"/>
            </w:rPr>
          </w:pPr>
          <w:hyperlink w:anchor="_Toc467604257" w:history="1">
            <w:r w:rsidR="00A75964" w:rsidRPr="002E2B27">
              <w:rPr>
                <w:rStyle w:val="aa"/>
                <w:noProof/>
              </w:rPr>
              <w:t>17</w:t>
            </w:r>
            <w:r w:rsidR="00A75964" w:rsidRPr="002E2B27">
              <w:rPr>
                <w:rStyle w:val="aa"/>
                <w:rFonts w:hint="eastAsia"/>
                <w:noProof/>
              </w:rPr>
              <w:t xml:space="preserve">　消防施設</w:t>
            </w:r>
            <w:r w:rsidR="00A75964">
              <w:rPr>
                <w:noProof/>
                <w:webHidden/>
              </w:rPr>
              <w:tab/>
            </w:r>
            <w:r w:rsidR="00A75964">
              <w:rPr>
                <w:noProof/>
                <w:webHidden/>
              </w:rPr>
              <w:fldChar w:fldCharType="begin"/>
            </w:r>
            <w:r w:rsidR="00A75964">
              <w:rPr>
                <w:noProof/>
                <w:webHidden/>
              </w:rPr>
              <w:instrText xml:space="preserve"> PAGEREF _Toc467604257 \h </w:instrText>
            </w:r>
            <w:r w:rsidR="00A75964">
              <w:rPr>
                <w:noProof/>
                <w:webHidden/>
              </w:rPr>
            </w:r>
            <w:r w:rsidR="00A75964">
              <w:rPr>
                <w:noProof/>
                <w:webHidden/>
              </w:rPr>
              <w:fldChar w:fldCharType="separate"/>
            </w:r>
            <w:r w:rsidR="008536BB">
              <w:rPr>
                <w:noProof/>
                <w:webHidden/>
              </w:rPr>
              <w:t>93</w:t>
            </w:r>
            <w:r w:rsidR="00A75964">
              <w:rPr>
                <w:noProof/>
                <w:webHidden/>
              </w:rPr>
              <w:fldChar w:fldCharType="end"/>
            </w:r>
          </w:hyperlink>
        </w:p>
        <w:p w14:paraId="318F112F" w14:textId="77777777" w:rsidR="00A75964" w:rsidRDefault="00415933">
          <w:pPr>
            <w:pStyle w:val="21"/>
            <w:rPr>
              <w:noProof/>
              <w:kern w:val="2"/>
              <w:sz w:val="21"/>
            </w:rPr>
          </w:pPr>
          <w:hyperlink w:anchor="_Toc467604258" w:history="1">
            <w:r w:rsidR="00A75964" w:rsidRPr="002E2B27">
              <w:rPr>
                <w:rStyle w:val="aa"/>
                <w:noProof/>
              </w:rPr>
              <w:t>18</w:t>
            </w:r>
            <w:r w:rsidR="00A75964" w:rsidRPr="002E2B27">
              <w:rPr>
                <w:rStyle w:val="aa"/>
                <w:rFonts w:asciiTheme="majorEastAsia" w:hAnsiTheme="majorEastAsia" w:hint="eastAsia"/>
                <w:noProof/>
              </w:rPr>
              <w:t xml:space="preserve">　環境施設</w:t>
            </w:r>
            <w:r w:rsidR="00A75964">
              <w:rPr>
                <w:noProof/>
                <w:webHidden/>
              </w:rPr>
              <w:tab/>
            </w:r>
            <w:r w:rsidR="00A75964">
              <w:rPr>
                <w:noProof/>
                <w:webHidden/>
              </w:rPr>
              <w:fldChar w:fldCharType="begin"/>
            </w:r>
            <w:r w:rsidR="00A75964">
              <w:rPr>
                <w:noProof/>
                <w:webHidden/>
              </w:rPr>
              <w:instrText xml:space="preserve"> PAGEREF _Toc467604258 \h </w:instrText>
            </w:r>
            <w:r w:rsidR="00A75964">
              <w:rPr>
                <w:noProof/>
                <w:webHidden/>
              </w:rPr>
            </w:r>
            <w:r w:rsidR="00A75964">
              <w:rPr>
                <w:noProof/>
                <w:webHidden/>
              </w:rPr>
              <w:fldChar w:fldCharType="separate"/>
            </w:r>
            <w:r w:rsidR="008536BB">
              <w:rPr>
                <w:noProof/>
                <w:webHidden/>
              </w:rPr>
              <w:t>96</w:t>
            </w:r>
            <w:r w:rsidR="00A75964">
              <w:rPr>
                <w:noProof/>
                <w:webHidden/>
              </w:rPr>
              <w:fldChar w:fldCharType="end"/>
            </w:r>
          </w:hyperlink>
        </w:p>
        <w:p w14:paraId="589318BB" w14:textId="77777777" w:rsidR="00A75964" w:rsidRDefault="00415933">
          <w:pPr>
            <w:pStyle w:val="21"/>
            <w:rPr>
              <w:noProof/>
              <w:kern w:val="2"/>
              <w:sz w:val="21"/>
            </w:rPr>
          </w:pPr>
          <w:hyperlink w:anchor="_Toc467604259" w:history="1">
            <w:r w:rsidR="00A75964" w:rsidRPr="002E2B27">
              <w:rPr>
                <w:rStyle w:val="aa"/>
                <w:noProof/>
              </w:rPr>
              <w:t>19</w:t>
            </w:r>
            <w:r w:rsidR="00A75964" w:rsidRPr="002E2B27">
              <w:rPr>
                <w:rStyle w:val="aa"/>
                <w:rFonts w:hint="eastAsia"/>
                <w:noProof/>
              </w:rPr>
              <w:t xml:space="preserve">　その他の行政系施設</w:t>
            </w:r>
            <w:r w:rsidR="00A75964">
              <w:rPr>
                <w:noProof/>
                <w:webHidden/>
              </w:rPr>
              <w:tab/>
            </w:r>
            <w:r w:rsidR="00A75964">
              <w:rPr>
                <w:noProof/>
                <w:webHidden/>
              </w:rPr>
              <w:fldChar w:fldCharType="begin"/>
            </w:r>
            <w:r w:rsidR="00A75964">
              <w:rPr>
                <w:noProof/>
                <w:webHidden/>
              </w:rPr>
              <w:instrText xml:space="preserve"> PAGEREF _Toc467604259 \h </w:instrText>
            </w:r>
            <w:r w:rsidR="00A75964">
              <w:rPr>
                <w:noProof/>
                <w:webHidden/>
              </w:rPr>
            </w:r>
            <w:r w:rsidR="00A75964">
              <w:rPr>
                <w:noProof/>
                <w:webHidden/>
              </w:rPr>
              <w:fldChar w:fldCharType="separate"/>
            </w:r>
            <w:r w:rsidR="008536BB">
              <w:rPr>
                <w:noProof/>
                <w:webHidden/>
              </w:rPr>
              <w:t>97</w:t>
            </w:r>
            <w:r w:rsidR="00A75964">
              <w:rPr>
                <w:noProof/>
                <w:webHidden/>
              </w:rPr>
              <w:fldChar w:fldCharType="end"/>
            </w:r>
          </w:hyperlink>
        </w:p>
        <w:p w14:paraId="1E28A3EA" w14:textId="77777777" w:rsidR="00A75964" w:rsidRDefault="00415933">
          <w:pPr>
            <w:pStyle w:val="21"/>
            <w:rPr>
              <w:noProof/>
            </w:rPr>
          </w:pPr>
          <w:hyperlink w:anchor="_Toc467604260" w:history="1">
            <w:r w:rsidR="00A75964" w:rsidRPr="002E2B27">
              <w:rPr>
                <w:rStyle w:val="aa"/>
                <w:noProof/>
              </w:rPr>
              <w:t>20</w:t>
            </w:r>
            <w:r w:rsidR="00A75964" w:rsidRPr="002E2B27">
              <w:rPr>
                <w:rStyle w:val="aa"/>
                <w:rFonts w:hint="eastAsia"/>
                <w:noProof/>
              </w:rPr>
              <w:t xml:space="preserve">　公営住宅</w:t>
            </w:r>
            <w:r w:rsidR="00A75964">
              <w:rPr>
                <w:noProof/>
                <w:webHidden/>
              </w:rPr>
              <w:tab/>
            </w:r>
            <w:r w:rsidR="00A75964">
              <w:rPr>
                <w:noProof/>
                <w:webHidden/>
              </w:rPr>
              <w:fldChar w:fldCharType="begin"/>
            </w:r>
            <w:r w:rsidR="00A75964">
              <w:rPr>
                <w:noProof/>
                <w:webHidden/>
              </w:rPr>
              <w:instrText xml:space="preserve"> PAGEREF _Toc467604260 \h </w:instrText>
            </w:r>
            <w:r w:rsidR="00A75964">
              <w:rPr>
                <w:noProof/>
                <w:webHidden/>
              </w:rPr>
            </w:r>
            <w:r w:rsidR="00A75964">
              <w:rPr>
                <w:noProof/>
                <w:webHidden/>
              </w:rPr>
              <w:fldChar w:fldCharType="separate"/>
            </w:r>
            <w:r w:rsidR="008536BB">
              <w:rPr>
                <w:noProof/>
                <w:webHidden/>
              </w:rPr>
              <w:t>98</w:t>
            </w:r>
            <w:r w:rsidR="00A75964">
              <w:rPr>
                <w:noProof/>
                <w:webHidden/>
              </w:rPr>
              <w:fldChar w:fldCharType="end"/>
            </w:r>
          </w:hyperlink>
        </w:p>
        <w:p w14:paraId="45CA26F2" w14:textId="26784EFC" w:rsidR="0037612F" w:rsidRDefault="00415933" w:rsidP="0037612F">
          <w:pPr>
            <w:pStyle w:val="21"/>
            <w:rPr>
              <w:noProof/>
            </w:rPr>
          </w:pPr>
          <w:hyperlink w:anchor="_Toc467604260" w:history="1">
            <w:r w:rsidR="0037612F">
              <w:rPr>
                <w:rStyle w:val="aa"/>
                <w:noProof/>
              </w:rPr>
              <w:t>21</w:t>
            </w:r>
            <w:r w:rsidR="0037612F">
              <w:rPr>
                <w:rStyle w:val="aa"/>
                <w:rFonts w:hint="eastAsia"/>
                <w:noProof/>
              </w:rPr>
              <w:t xml:space="preserve">　公園</w:t>
            </w:r>
            <w:r w:rsidR="0037612F">
              <w:rPr>
                <w:noProof/>
                <w:webHidden/>
              </w:rPr>
              <w:tab/>
            </w:r>
            <w:r w:rsidR="0037612F">
              <w:rPr>
                <w:rFonts w:hint="eastAsia"/>
                <w:noProof/>
                <w:webHidden/>
              </w:rPr>
              <w:t>1</w:t>
            </w:r>
          </w:hyperlink>
          <w:r w:rsidR="00AF5880">
            <w:rPr>
              <w:rFonts w:hint="eastAsia"/>
              <w:noProof/>
            </w:rPr>
            <w:t>00</w:t>
          </w:r>
        </w:p>
        <w:p w14:paraId="182503A7" w14:textId="77777777" w:rsidR="00A75964" w:rsidRDefault="00415933">
          <w:pPr>
            <w:pStyle w:val="21"/>
            <w:rPr>
              <w:noProof/>
              <w:kern w:val="2"/>
              <w:sz w:val="21"/>
            </w:rPr>
          </w:pPr>
          <w:hyperlink w:anchor="_Toc467604261" w:history="1">
            <w:r w:rsidR="00A75964" w:rsidRPr="002E2B27">
              <w:rPr>
                <w:rStyle w:val="aa"/>
                <w:noProof/>
              </w:rPr>
              <w:t>22</w:t>
            </w:r>
            <w:r w:rsidR="00A75964" w:rsidRPr="002E2B27">
              <w:rPr>
                <w:rStyle w:val="aa"/>
                <w:rFonts w:hint="eastAsia"/>
                <w:noProof/>
              </w:rPr>
              <w:t xml:space="preserve">　供給処理施設</w:t>
            </w:r>
            <w:r w:rsidR="00A75964">
              <w:rPr>
                <w:noProof/>
                <w:webHidden/>
              </w:rPr>
              <w:tab/>
            </w:r>
            <w:r w:rsidR="00A75964">
              <w:rPr>
                <w:noProof/>
                <w:webHidden/>
              </w:rPr>
              <w:fldChar w:fldCharType="begin"/>
            </w:r>
            <w:r w:rsidR="00A75964">
              <w:rPr>
                <w:noProof/>
                <w:webHidden/>
              </w:rPr>
              <w:instrText xml:space="preserve"> PAGEREF _Toc467604261 \h </w:instrText>
            </w:r>
            <w:r w:rsidR="00A75964">
              <w:rPr>
                <w:noProof/>
                <w:webHidden/>
              </w:rPr>
            </w:r>
            <w:r w:rsidR="00A75964">
              <w:rPr>
                <w:noProof/>
                <w:webHidden/>
              </w:rPr>
              <w:fldChar w:fldCharType="separate"/>
            </w:r>
            <w:r w:rsidR="008536BB">
              <w:rPr>
                <w:noProof/>
                <w:webHidden/>
              </w:rPr>
              <w:t>102</w:t>
            </w:r>
            <w:r w:rsidR="00A75964">
              <w:rPr>
                <w:noProof/>
                <w:webHidden/>
              </w:rPr>
              <w:fldChar w:fldCharType="end"/>
            </w:r>
          </w:hyperlink>
        </w:p>
        <w:p w14:paraId="5F09E79F" w14:textId="77777777" w:rsidR="00A75964" w:rsidRDefault="00415933">
          <w:pPr>
            <w:pStyle w:val="21"/>
            <w:rPr>
              <w:noProof/>
              <w:kern w:val="2"/>
              <w:sz w:val="21"/>
            </w:rPr>
          </w:pPr>
          <w:hyperlink w:anchor="_Toc467604262" w:history="1">
            <w:r w:rsidR="00A75964" w:rsidRPr="002E2B27">
              <w:rPr>
                <w:rStyle w:val="aa"/>
                <w:noProof/>
              </w:rPr>
              <w:t>23</w:t>
            </w:r>
            <w:r w:rsidR="00A75964" w:rsidRPr="002E2B27">
              <w:rPr>
                <w:rStyle w:val="aa"/>
                <w:rFonts w:hint="eastAsia"/>
                <w:noProof/>
              </w:rPr>
              <w:t xml:space="preserve">　葬祭施設</w:t>
            </w:r>
            <w:r w:rsidR="00A75964">
              <w:rPr>
                <w:noProof/>
                <w:webHidden/>
              </w:rPr>
              <w:tab/>
            </w:r>
            <w:r w:rsidR="00A75964">
              <w:rPr>
                <w:noProof/>
                <w:webHidden/>
              </w:rPr>
              <w:fldChar w:fldCharType="begin"/>
            </w:r>
            <w:r w:rsidR="00A75964">
              <w:rPr>
                <w:noProof/>
                <w:webHidden/>
              </w:rPr>
              <w:instrText xml:space="preserve"> PAGEREF _Toc467604262 \h </w:instrText>
            </w:r>
            <w:r w:rsidR="00A75964">
              <w:rPr>
                <w:noProof/>
                <w:webHidden/>
              </w:rPr>
            </w:r>
            <w:r w:rsidR="00A75964">
              <w:rPr>
                <w:noProof/>
                <w:webHidden/>
              </w:rPr>
              <w:fldChar w:fldCharType="separate"/>
            </w:r>
            <w:r w:rsidR="008536BB">
              <w:rPr>
                <w:noProof/>
                <w:webHidden/>
              </w:rPr>
              <w:t>104</w:t>
            </w:r>
            <w:r w:rsidR="00A75964">
              <w:rPr>
                <w:noProof/>
                <w:webHidden/>
              </w:rPr>
              <w:fldChar w:fldCharType="end"/>
            </w:r>
          </w:hyperlink>
        </w:p>
        <w:p w14:paraId="1A07A351" w14:textId="77777777" w:rsidR="00A75964" w:rsidRDefault="00415933">
          <w:pPr>
            <w:pStyle w:val="21"/>
            <w:rPr>
              <w:noProof/>
              <w:kern w:val="2"/>
              <w:sz w:val="21"/>
            </w:rPr>
          </w:pPr>
          <w:hyperlink w:anchor="_Toc467604263" w:history="1">
            <w:r w:rsidR="00A75964" w:rsidRPr="002E2B27">
              <w:rPr>
                <w:rStyle w:val="aa"/>
                <w:noProof/>
              </w:rPr>
              <w:t>24</w:t>
            </w:r>
            <w:r w:rsidR="00A75964" w:rsidRPr="002E2B27">
              <w:rPr>
                <w:rStyle w:val="aa"/>
                <w:rFonts w:hint="eastAsia"/>
                <w:noProof/>
              </w:rPr>
              <w:t xml:space="preserve">　駐輪場など</w:t>
            </w:r>
            <w:r w:rsidR="00A75964">
              <w:rPr>
                <w:noProof/>
                <w:webHidden/>
              </w:rPr>
              <w:tab/>
            </w:r>
            <w:r w:rsidR="00A75964">
              <w:rPr>
                <w:noProof/>
                <w:webHidden/>
              </w:rPr>
              <w:fldChar w:fldCharType="begin"/>
            </w:r>
            <w:r w:rsidR="00A75964">
              <w:rPr>
                <w:noProof/>
                <w:webHidden/>
              </w:rPr>
              <w:instrText xml:space="preserve"> PAGEREF _Toc467604263 \h </w:instrText>
            </w:r>
            <w:r w:rsidR="00A75964">
              <w:rPr>
                <w:noProof/>
                <w:webHidden/>
              </w:rPr>
            </w:r>
            <w:r w:rsidR="00A75964">
              <w:rPr>
                <w:noProof/>
                <w:webHidden/>
              </w:rPr>
              <w:fldChar w:fldCharType="separate"/>
            </w:r>
            <w:r w:rsidR="008536BB">
              <w:rPr>
                <w:noProof/>
                <w:webHidden/>
              </w:rPr>
              <w:t>106</w:t>
            </w:r>
            <w:r w:rsidR="00A75964">
              <w:rPr>
                <w:noProof/>
                <w:webHidden/>
              </w:rPr>
              <w:fldChar w:fldCharType="end"/>
            </w:r>
          </w:hyperlink>
        </w:p>
        <w:p w14:paraId="32112B20" w14:textId="77777777" w:rsidR="00A75964" w:rsidRDefault="00415933">
          <w:pPr>
            <w:pStyle w:val="21"/>
            <w:rPr>
              <w:noProof/>
              <w:kern w:val="2"/>
              <w:sz w:val="21"/>
            </w:rPr>
          </w:pPr>
          <w:hyperlink w:anchor="_Toc467604264" w:history="1">
            <w:r w:rsidR="00A75964" w:rsidRPr="002E2B27">
              <w:rPr>
                <w:rStyle w:val="aa"/>
                <w:noProof/>
              </w:rPr>
              <w:t>25</w:t>
            </w:r>
            <w:r w:rsidR="00A75964" w:rsidRPr="002E2B27">
              <w:rPr>
                <w:rStyle w:val="aa"/>
                <w:rFonts w:hint="eastAsia"/>
                <w:noProof/>
              </w:rPr>
              <w:t xml:space="preserve">　その他</w:t>
            </w:r>
            <w:r w:rsidR="00A75964">
              <w:rPr>
                <w:noProof/>
                <w:webHidden/>
              </w:rPr>
              <w:tab/>
            </w:r>
            <w:r w:rsidR="00A75964">
              <w:rPr>
                <w:noProof/>
                <w:webHidden/>
              </w:rPr>
              <w:fldChar w:fldCharType="begin"/>
            </w:r>
            <w:r w:rsidR="00A75964">
              <w:rPr>
                <w:noProof/>
                <w:webHidden/>
              </w:rPr>
              <w:instrText xml:space="preserve"> PAGEREF _Toc467604264 \h </w:instrText>
            </w:r>
            <w:r w:rsidR="00A75964">
              <w:rPr>
                <w:noProof/>
                <w:webHidden/>
              </w:rPr>
            </w:r>
            <w:r w:rsidR="00A75964">
              <w:rPr>
                <w:noProof/>
                <w:webHidden/>
              </w:rPr>
              <w:fldChar w:fldCharType="separate"/>
            </w:r>
            <w:r w:rsidR="008536BB">
              <w:rPr>
                <w:noProof/>
                <w:webHidden/>
              </w:rPr>
              <w:t>108</w:t>
            </w:r>
            <w:r w:rsidR="00A75964">
              <w:rPr>
                <w:noProof/>
                <w:webHidden/>
              </w:rPr>
              <w:fldChar w:fldCharType="end"/>
            </w:r>
          </w:hyperlink>
        </w:p>
        <w:p w14:paraId="57B03627" w14:textId="77777777" w:rsidR="00A75964" w:rsidRDefault="00415933">
          <w:pPr>
            <w:pStyle w:val="21"/>
            <w:rPr>
              <w:noProof/>
              <w:kern w:val="2"/>
              <w:sz w:val="21"/>
            </w:rPr>
          </w:pPr>
          <w:hyperlink w:anchor="_Toc467604265" w:history="1">
            <w:r w:rsidR="00A75964" w:rsidRPr="002E2B27">
              <w:rPr>
                <w:rStyle w:val="aa"/>
                <w:noProof/>
              </w:rPr>
              <w:t>26</w:t>
            </w:r>
            <w:r w:rsidR="00A75964" w:rsidRPr="002E2B27">
              <w:rPr>
                <w:rStyle w:val="aa"/>
                <w:rFonts w:hint="eastAsia"/>
                <w:noProof/>
              </w:rPr>
              <w:t xml:space="preserve">　上水道等施設</w:t>
            </w:r>
            <w:r w:rsidR="00A75964">
              <w:rPr>
                <w:noProof/>
                <w:webHidden/>
              </w:rPr>
              <w:tab/>
            </w:r>
            <w:r w:rsidR="00A75964">
              <w:rPr>
                <w:noProof/>
                <w:webHidden/>
              </w:rPr>
              <w:fldChar w:fldCharType="begin"/>
            </w:r>
            <w:r w:rsidR="00A75964">
              <w:rPr>
                <w:noProof/>
                <w:webHidden/>
              </w:rPr>
              <w:instrText xml:space="preserve"> PAGEREF _Toc467604265 \h </w:instrText>
            </w:r>
            <w:r w:rsidR="00A75964">
              <w:rPr>
                <w:noProof/>
                <w:webHidden/>
              </w:rPr>
            </w:r>
            <w:r w:rsidR="00A75964">
              <w:rPr>
                <w:noProof/>
                <w:webHidden/>
              </w:rPr>
              <w:fldChar w:fldCharType="separate"/>
            </w:r>
            <w:r w:rsidR="008536BB">
              <w:rPr>
                <w:noProof/>
                <w:webHidden/>
              </w:rPr>
              <w:t>110</w:t>
            </w:r>
            <w:r w:rsidR="00A75964">
              <w:rPr>
                <w:noProof/>
                <w:webHidden/>
              </w:rPr>
              <w:fldChar w:fldCharType="end"/>
            </w:r>
          </w:hyperlink>
        </w:p>
        <w:p w14:paraId="1E1A539B" w14:textId="77777777" w:rsidR="00A75964" w:rsidRDefault="00415933">
          <w:pPr>
            <w:pStyle w:val="21"/>
            <w:rPr>
              <w:noProof/>
              <w:kern w:val="2"/>
              <w:sz w:val="21"/>
            </w:rPr>
          </w:pPr>
          <w:hyperlink w:anchor="_Toc467604266" w:history="1">
            <w:r w:rsidR="00A75964" w:rsidRPr="002E2B27">
              <w:rPr>
                <w:rStyle w:val="aa"/>
                <w:noProof/>
              </w:rPr>
              <w:t>27</w:t>
            </w:r>
            <w:r w:rsidR="00A75964" w:rsidRPr="002E2B27">
              <w:rPr>
                <w:rStyle w:val="aa"/>
                <w:rFonts w:hint="eastAsia"/>
                <w:noProof/>
              </w:rPr>
              <w:t xml:space="preserve">　下水道等施設</w:t>
            </w:r>
            <w:r w:rsidR="00A75964">
              <w:rPr>
                <w:noProof/>
                <w:webHidden/>
              </w:rPr>
              <w:tab/>
            </w:r>
            <w:r w:rsidR="00A75964">
              <w:rPr>
                <w:noProof/>
                <w:webHidden/>
              </w:rPr>
              <w:fldChar w:fldCharType="begin"/>
            </w:r>
            <w:r w:rsidR="00A75964">
              <w:rPr>
                <w:noProof/>
                <w:webHidden/>
              </w:rPr>
              <w:instrText xml:space="preserve"> PAGEREF _Toc467604266 \h </w:instrText>
            </w:r>
            <w:r w:rsidR="00A75964">
              <w:rPr>
                <w:noProof/>
                <w:webHidden/>
              </w:rPr>
            </w:r>
            <w:r w:rsidR="00A75964">
              <w:rPr>
                <w:noProof/>
                <w:webHidden/>
              </w:rPr>
              <w:fldChar w:fldCharType="separate"/>
            </w:r>
            <w:r w:rsidR="008536BB">
              <w:rPr>
                <w:noProof/>
                <w:webHidden/>
              </w:rPr>
              <w:t>112</w:t>
            </w:r>
            <w:r w:rsidR="00A75964">
              <w:rPr>
                <w:noProof/>
                <w:webHidden/>
              </w:rPr>
              <w:fldChar w:fldCharType="end"/>
            </w:r>
          </w:hyperlink>
        </w:p>
        <w:p w14:paraId="73062830" w14:textId="77777777" w:rsidR="00A75964" w:rsidRDefault="00415933">
          <w:pPr>
            <w:pStyle w:val="21"/>
            <w:rPr>
              <w:noProof/>
              <w:kern w:val="2"/>
              <w:sz w:val="21"/>
            </w:rPr>
          </w:pPr>
          <w:hyperlink w:anchor="_Toc467604267" w:history="1">
            <w:r w:rsidR="00A75964" w:rsidRPr="002E2B27">
              <w:rPr>
                <w:rStyle w:val="aa"/>
                <w:noProof/>
              </w:rPr>
              <w:t>28</w:t>
            </w:r>
            <w:r w:rsidR="00A75964" w:rsidRPr="002E2B27">
              <w:rPr>
                <w:rStyle w:val="aa"/>
                <w:rFonts w:hint="eastAsia"/>
                <w:noProof/>
              </w:rPr>
              <w:t xml:space="preserve">　医療施設</w:t>
            </w:r>
            <w:r w:rsidR="00A75964">
              <w:rPr>
                <w:noProof/>
                <w:webHidden/>
              </w:rPr>
              <w:tab/>
            </w:r>
            <w:r w:rsidR="00A75964">
              <w:rPr>
                <w:noProof/>
                <w:webHidden/>
              </w:rPr>
              <w:fldChar w:fldCharType="begin"/>
            </w:r>
            <w:r w:rsidR="00A75964">
              <w:rPr>
                <w:noProof/>
                <w:webHidden/>
              </w:rPr>
              <w:instrText xml:space="preserve"> PAGEREF _Toc467604267 \h </w:instrText>
            </w:r>
            <w:r w:rsidR="00A75964">
              <w:rPr>
                <w:noProof/>
                <w:webHidden/>
              </w:rPr>
            </w:r>
            <w:r w:rsidR="00A75964">
              <w:rPr>
                <w:noProof/>
                <w:webHidden/>
              </w:rPr>
              <w:fldChar w:fldCharType="separate"/>
            </w:r>
            <w:r w:rsidR="008536BB">
              <w:rPr>
                <w:noProof/>
                <w:webHidden/>
              </w:rPr>
              <w:t>113</w:t>
            </w:r>
            <w:r w:rsidR="00A75964">
              <w:rPr>
                <w:noProof/>
                <w:webHidden/>
              </w:rPr>
              <w:fldChar w:fldCharType="end"/>
            </w:r>
          </w:hyperlink>
        </w:p>
        <w:p w14:paraId="4E40B332" w14:textId="77777777" w:rsidR="00A75964" w:rsidRDefault="00415933">
          <w:pPr>
            <w:pStyle w:val="21"/>
            <w:rPr>
              <w:noProof/>
              <w:kern w:val="2"/>
              <w:sz w:val="21"/>
            </w:rPr>
          </w:pPr>
          <w:hyperlink w:anchor="_Toc467604268" w:history="1">
            <w:r w:rsidR="00A75964" w:rsidRPr="002E2B27">
              <w:rPr>
                <w:rStyle w:val="aa"/>
                <w:noProof/>
              </w:rPr>
              <w:t>29</w:t>
            </w:r>
            <w:r w:rsidR="00A75964" w:rsidRPr="002E2B27">
              <w:rPr>
                <w:rStyle w:val="aa"/>
                <w:rFonts w:hint="eastAsia"/>
                <w:noProof/>
              </w:rPr>
              <w:t xml:space="preserve">　道路</w:t>
            </w:r>
            <w:r w:rsidR="00A75964">
              <w:rPr>
                <w:noProof/>
                <w:webHidden/>
              </w:rPr>
              <w:tab/>
            </w:r>
            <w:r w:rsidR="00A75964">
              <w:rPr>
                <w:noProof/>
                <w:webHidden/>
              </w:rPr>
              <w:fldChar w:fldCharType="begin"/>
            </w:r>
            <w:r w:rsidR="00A75964">
              <w:rPr>
                <w:noProof/>
                <w:webHidden/>
              </w:rPr>
              <w:instrText xml:space="preserve"> PAGEREF _Toc467604268 \h </w:instrText>
            </w:r>
            <w:r w:rsidR="00A75964">
              <w:rPr>
                <w:noProof/>
                <w:webHidden/>
              </w:rPr>
            </w:r>
            <w:r w:rsidR="00A75964">
              <w:rPr>
                <w:noProof/>
                <w:webHidden/>
              </w:rPr>
              <w:fldChar w:fldCharType="separate"/>
            </w:r>
            <w:r w:rsidR="008536BB">
              <w:rPr>
                <w:noProof/>
                <w:webHidden/>
              </w:rPr>
              <w:t>114</w:t>
            </w:r>
            <w:r w:rsidR="00A75964">
              <w:rPr>
                <w:noProof/>
                <w:webHidden/>
              </w:rPr>
              <w:fldChar w:fldCharType="end"/>
            </w:r>
          </w:hyperlink>
        </w:p>
        <w:p w14:paraId="23276573" w14:textId="77777777" w:rsidR="00A75964" w:rsidRDefault="00415933">
          <w:pPr>
            <w:pStyle w:val="21"/>
            <w:rPr>
              <w:noProof/>
              <w:kern w:val="2"/>
              <w:sz w:val="21"/>
            </w:rPr>
          </w:pPr>
          <w:hyperlink w:anchor="_Toc467604269" w:history="1">
            <w:r w:rsidR="00A75964" w:rsidRPr="002E2B27">
              <w:rPr>
                <w:rStyle w:val="aa"/>
                <w:noProof/>
              </w:rPr>
              <w:t>30</w:t>
            </w:r>
            <w:r w:rsidR="00A75964" w:rsidRPr="002E2B27">
              <w:rPr>
                <w:rStyle w:val="aa"/>
                <w:rFonts w:hint="eastAsia"/>
                <w:noProof/>
              </w:rPr>
              <w:t xml:space="preserve">　橋りょう</w:t>
            </w:r>
            <w:r w:rsidR="00A75964">
              <w:rPr>
                <w:noProof/>
                <w:webHidden/>
              </w:rPr>
              <w:tab/>
            </w:r>
            <w:r w:rsidR="00A75964">
              <w:rPr>
                <w:noProof/>
                <w:webHidden/>
              </w:rPr>
              <w:fldChar w:fldCharType="begin"/>
            </w:r>
            <w:r w:rsidR="00A75964">
              <w:rPr>
                <w:noProof/>
                <w:webHidden/>
              </w:rPr>
              <w:instrText xml:space="preserve"> PAGEREF _Toc467604269 \h </w:instrText>
            </w:r>
            <w:r w:rsidR="00A75964">
              <w:rPr>
                <w:noProof/>
                <w:webHidden/>
              </w:rPr>
            </w:r>
            <w:r w:rsidR="00A75964">
              <w:rPr>
                <w:noProof/>
                <w:webHidden/>
              </w:rPr>
              <w:fldChar w:fldCharType="separate"/>
            </w:r>
            <w:r w:rsidR="008536BB">
              <w:rPr>
                <w:noProof/>
                <w:webHidden/>
              </w:rPr>
              <w:t>114</w:t>
            </w:r>
            <w:r w:rsidR="00A75964">
              <w:rPr>
                <w:noProof/>
                <w:webHidden/>
              </w:rPr>
              <w:fldChar w:fldCharType="end"/>
            </w:r>
          </w:hyperlink>
        </w:p>
        <w:p w14:paraId="396BAFEA" w14:textId="77777777" w:rsidR="00A75964" w:rsidRDefault="00415933">
          <w:pPr>
            <w:pStyle w:val="21"/>
            <w:rPr>
              <w:noProof/>
              <w:kern w:val="2"/>
              <w:sz w:val="21"/>
            </w:rPr>
          </w:pPr>
          <w:hyperlink w:anchor="_Toc467604270" w:history="1">
            <w:r w:rsidR="00A75964" w:rsidRPr="002E2B27">
              <w:rPr>
                <w:rStyle w:val="aa"/>
                <w:noProof/>
              </w:rPr>
              <w:t>31</w:t>
            </w:r>
            <w:r w:rsidR="00A75964" w:rsidRPr="002E2B27">
              <w:rPr>
                <w:rStyle w:val="aa"/>
                <w:rFonts w:hint="eastAsia"/>
                <w:noProof/>
              </w:rPr>
              <w:t xml:space="preserve">　上水道</w:t>
            </w:r>
            <w:r w:rsidR="00A75964">
              <w:rPr>
                <w:noProof/>
                <w:webHidden/>
              </w:rPr>
              <w:tab/>
            </w:r>
            <w:r w:rsidR="00A75964">
              <w:rPr>
                <w:noProof/>
                <w:webHidden/>
              </w:rPr>
              <w:fldChar w:fldCharType="begin"/>
            </w:r>
            <w:r w:rsidR="00A75964">
              <w:rPr>
                <w:noProof/>
                <w:webHidden/>
              </w:rPr>
              <w:instrText xml:space="preserve"> PAGEREF _Toc467604270 \h </w:instrText>
            </w:r>
            <w:r w:rsidR="00A75964">
              <w:rPr>
                <w:noProof/>
                <w:webHidden/>
              </w:rPr>
            </w:r>
            <w:r w:rsidR="00A75964">
              <w:rPr>
                <w:noProof/>
                <w:webHidden/>
              </w:rPr>
              <w:fldChar w:fldCharType="separate"/>
            </w:r>
            <w:r w:rsidR="008536BB">
              <w:rPr>
                <w:noProof/>
                <w:webHidden/>
              </w:rPr>
              <w:t>114</w:t>
            </w:r>
            <w:r w:rsidR="00A75964">
              <w:rPr>
                <w:noProof/>
                <w:webHidden/>
              </w:rPr>
              <w:fldChar w:fldCharType="end"/>
            </w:r>
          </w:hyperlink>
        </w:p>
        <w:p w14:paraId="73487441" w14:textId="77777777" w:rsidR="00A75964" w:rsidRDefault="00415933">
          <w:pPr>
            <w:pStyle w:val="21"/>
            <w:rPr>
              <w:noProof/>
              <w:kern w:val="2"/>
              <w:sz w:val="21"/>
            </w:rPr>
          </w:pPr>
          <w:hyperlink w:anchor="_Toc467604271" w:history="1">
            <w:r w:rsidR="00A75964" w:rsidRPr="002E2B27">
              <w:rPr>
                <w:rStyle w:val="aa"/>
                <w:noProof/>
              </w:rPr>
              <w:t>32</w:t>
            </w:r>
            <w:r w:rsidR="00A75964" w:rsidRPr="002E2B27">
              <w:rPr>
                <w:rStyle w:val="aa"/>
                <w:rFonts w:hint="eastAsia"/>
                <w:noProof/>
              </w:rPr>
              <w:t xml:space="preserve">　下水道</w:t>
            </w:r>
            <w:r w:rsidR="00A75964">
              <w:rPr>
                <w:noProof/>
                <w:webHidden/>
              </w:rPr>
              <w:tab/>
            </w:r>
            <w:r w:rsidR="00A75964">
              <w:rPr>
                <w:noProof/>
                <w:webHidden/>
              </w:rPr>
              <w:fldChar w:fldCharType="begin"/>
            </w:r>
            <w:r w:rsidR="00A75964">
              <w:rPr>
                <w:noProof/>
                <w:webHidden/>
              </w:rPr>
              <w:instrText xml:space="preserve"> PAGEREF _Toc467604271 \h </w:instrText>
            </w:r>
            <w:r w:rsidR="00A75964">
              <w:rPr>
                <w:noProof/>
                <w:webHidden/>
              </w:rPr>
            </w:r>
            <w:r w:rsidR="00A75964">
              <w:rPr>
                <w:noProof/>
                <w:webHidden/>
              </w:rPr>
              <w:fldChar w:fldCharType="separate"/>
            </w:r>
            <w:r w:rsidR="008536BB">
              <w:rPr>
                <w:noProof/>
                <w:webHidden/>
              </w:rPr>
              <w:t>115</w:t>
            </w:r>
            <w:r w:rsidR="00A75964">
              <w:rPr>
                <w:noProof/>
                <w:webHidden/>
              </w:rPr>
              <w:fldChar w:fldCharType="end"/>
            </w:r>
          </w:hyperlink>
        </w:p>
        <w:p w14:paraId="2946E348" w14:textId="77777777" w:rsidR="00A75964" w:rsidRDefault="00A75964">
          <w:pPr>
            <w:pStyle w:val="11"/>
            <w:rPr>
              <w:rStyle w:val="aa"/>
            </w:rPr>
          </w:pPr>
        </w:p>
        <w:p w14:paraId="3DA0D00F" w14:textId="24E175A0" w:rsidR="00A75964" w:rsidRDefault="00415933">
          <w:pPr>
            <w:pStyle w:val="11"/>
            <w:rPr>
              <w:rFonts w:asciiTheme="minorHAnsi" w:eastAsiaTheme="minorEastAsia" w:hAnsiTheme="minorHAnsi"/>
              <w:sz w:val="21"/>
              <w:szCs w:val="22"/>
            </w:rPr>
          </w:pPr>
          <w:hyperlink w:anchor="_Toc467604272" w:history="1">
            <w:r w:rsidR="00A75964" w:rsidRPr="002E2B27">
              <w:rPr>
                <w:rStyle w:val="aa"/>
                <w:rFonts w:hint="eastAsia"/>
                <w:b/>
              </w:rPr>
              <w:t>第４章　今後の取り組みの方針</w:t>
            </w:r>
            <w:r w:rsidR="00A75964">
              <w:rPr>
                <w:webHidden/>
              </w:rPr>
              <w:tab/>
            </w:r>
          </w:hyperlink>
          <w:r w:rsidR="00AF5880">
            <w:rPr>
              <w:rFonts w:hint="eastAsia"/>
            </w:rPr>
            <w:t>116</w:t>
          </w:r>
        </w:p>
        <w:p w14:paraId="1F8A12C1" w14:textId="77777777" w:rsidR="00A75964" w:rsidRDefault="00A75964">
          <w:pPr>
            <w:pStyle w:val="11"/>
            <w:rPr>
              <w:rStyle w:val="aa"/>
            </w:rPr>
          </w:pPr>
        </w:p>
        <w:p w14:paraId="5D5A9F65" w14:textId="77777777" w:rsidR="00A75964" w:rsidRDefault="00415933">
          <w:pPr>
            <w:pStyle w:val="11"/>
            <w:rPr>
              <w:rFonts w:asciiTheme="minorHAnsi" w:eastAsiaTheme="minorEastAsia" w:hAnsiTheme="minorHAnsi"/>
              <w:sz w:val="21"/>
              <w:szCs w:val="22"/>
            </w:rPr>
          </w:pPr>
          <w:hyperlink w:anchor="_Toc467604273" w:history="1">
            <w:r w:rsidR="00A75964" w:rsidRPr="002E2B27">
              <w:rPr>
                <w:rStyle w:val="aa"/>
                <w:rFonts w:hint="eastAsia"/>
                <w:b/>
              </w:rPr>
              <w:t>第５章　計画の推進方針（フォローアップ実施方針）</w:t>
            </w:r>
            <w:r w:rsidR="00A75964">
              <w:rPr>
                <w:webHidden/>
              </w:rPr>
              <w:tab/>
            </w:r>
            <w:r w:rsidR="00A75964">
              <w:rPr>
                <w:webHidden/>
              </w:rPr>
              <w:fldChar w:fldCharType="begin"/>
            </w:r>
            <w:r w:rsidR="00A75964">
              <w:rPr>
                <w:webHidden/>
              </w:rPr>
              <w:instrText xml:space="preserve"> PAGEREF _Toc467604273 \h </w:instrText>
            </w:r>
            <w:r w:rsidR="00A75964">
              <w:rPr>
                <w:webHidden/>
              </w:rPr>
            </w:r>
            <w:r w:rsidR="00A75964">
              <w:rPr>
                <w:webHidden/>
              </w:rPr>
              <w:fldChar w:fldCharType="separate"/>
            </w:r>
            <w:r w:rsidR="008536BB">
              <w:rPr>
                <w:webHidden/>
              </w:rPr>
              <w:t>120</w:t>
            </w:r>
            <w:r w:rsidR="00A75964">
              <w:rPr>
                <w:webHidden/>
              </w:rPr>
              <w:fldChar w:fldCharType="end"/>
            </w:r>
          </w:hyperlink>
        </w:p>
        <w:p w14:paraId="78A1DE9F" w14:textId="77777777" w:rsidR="00A75964" w:rsidRDefault="00415933">
          <w:pPr>
            <w:pStyle w:val="21"/>
            <w:rPr>
              <w:noProof/>
              <w:kern w:val="2"/>
              <w:sz w:val="21"/>
            </w:rPr>
          </w:pPr>
          <w:hyperlink w:anchor="_Toc467604274" w:history="1">
            <w:r w:rsidR="00A75964" w:rsidRPr="002E2B27">
              <w:rPr>
                <w:rStyle w:val="aa"/>
                <w:rFonts w:asciiTheme="majorEastAsia" w:hAnsiTheme="majorEastAsia" w:hint="eastAsia"/>
                <w:b/>
                <w:noProof/>
              </w:rPr>
              <w:t>１　全庁的な取組体制の構築及び情報管理・共有方策</w:t>
            </w:r>
            <w:r w:rsidR="00A75964">
              <w:rPr>
                <w:noProof/>
                <w:webHidden/>
              </w:rPr>
              <w:tab/>
            </w:r>
            <w:r w:rsidR="00A75964">
              <w:rPr>
                <w:noProof/>
                <w:webHidden/>
              </w:rPr>
              <w:fldChar w:fldCharType="begin"/>
            </w:r>
            <w:r w:rsidR="00A75964">
              <w:rPr>
                <w:noProof/>
                <w:webHidden/>
              </w:rPr>
              <w:instrText xml:space="preserve"> PAGEREF _Toc467604274 \h </w:instrText>
            </w:r>
            <w:r w:rsidR="00A75964">
              <w:rPr>
                <w:noProof/>
                <w:webHidden/>
              </w:rPr>
            </w:r>
            <w:r w:rsidR="00A75964">
              <w:rPr>
                <w:noProof/>
                <w:webHidden/>
              </w:rPr>
              <w:fldChar w:fldCharType="separate"/>
            </w:r>
            <w:r w:rsidR="008536BB">
              <w:rPr>
                <w:noProof/>
                <w:webHidden/>
              </w:rPr>
              <w:t>120</w:t>
            </w:r>
            <w:r w:rsidR="00A75964">
              <w:rPr>
                <w:noProof/>
                <w:webHidden/>
              </w:rPr>
              <w:fldChar w:fldCharType="end"/>
            </w:r>
          </w:hyperlink>
        </w:p>
        <w:p w14:paraId="74E68068" w14:textId="77777777" w:rsidR="00A75964" w:rsidRDefault="00415933">
          <w:pPr>
            <w:pStyle w:val="21"/>
            <w:rPr>
              <w:noProof/>
              <w:kern w:val="2"/>
              <w:sz w:val="21"/>
            </w:rPr>
          </w:pPr>
          <w:hyperlink w:anchor="_Toc467604275" w:history="1">
            <w:r w:rsidR="00A75964" w:rsidRPr="002E2B27">
              <w:rPr>
                <w:rStyle w:val="aa"/>
                <w:rFonts w:asciiTheme="majorEastAsia" w:hAnsiTheme="majorEastAsia" w:hint="eastAsia"/>
                <w:b/>
                <w:noProof/>
              </w:rPr>
              <w:t>２　フォローアップの進め方について</w:t>
            </w:r>
            <w:r w:rsidR="00A75964">
              <w:rPr>
                <w:noProof/>
                <w:webHidden/>
              </w:rPr>
              <w:tab/>
            </w:r>
            <w:r w:rsidR="00A75964">
              <w:rPr>
                <w:noProof/>
                <w:webHidden/>
              </w:rPr>
              <w:fldChar w:fldCharType="begin"/>
            </w:r>
            <w:r w:rsidR="00A75964">
              <w:rPr>
                <w:noProof/>
                <w:webHidden/>
              </w:rPr>
              <w:instrText xml:space="preserve"> PAGEREF _Toc467604275 \h </w:instrText>
            </w:r>
            <w:r w:rsidR="00A75964">
              <w:rPr>
                <w:noProof/>
                <w:webHidden/>
              </w:rPr>
            </w:r>
            <w:r w:rsidR="00A75964">
              <w:rPr>
                <w:noProof/>
                <w:webHidden/>
              </w:rPr>
              <w:fldChar w:fldCharType="separate"/>
            </w:r>
            <w:r w:rsidR="008536BB">
              <w:rPr>
                <w:noProof/>
                <w:webHidden/>
              </w:rPr>
              <w:t>121</w:t>
            </w:r>
            <w:r w:rsidR="00A75964">
              <w:rPr>
                <w:noProof/>
                <w:webHidden/>
              </w:rPr>
              <w:fldChar w:fldCharType="end"/>
            </w:r>
          </w:hyperlink>
        </w:p>
        <w:p w14:paraId="49D8FF5B" w14:textId="77777777" w:rsidR="00A75964" w:rsidRDefault="00415933">
          <w:pPr>
            <w:pStyle w:val="21"/>
            <w:rPr>
              <w:noProof/>
              <w:kern w:val="2"/>
              <w:sz w:val="21"/>
            </w:rPr>
          </w:pPr>
          <w:hyperlink w:anchor="_Toc467604276" w:history="1">
            <w:r w:rsidR="00A75964" w:rsidRPr="002E2B27">
              <w:rPr>
                <w:rStyle w:val="aa"/>
                <w:rFonts w:hint="eastAsia"/>
                <w:b/>
                <w:noProof/>
              </w:rPr>
              <w:t>３　全庁的な取組み・フォローアップの流れ</w:t>
            </w:r>
            <w:r w:rsidR="00A75964">
              <w:rPr>
                <w:noProof/>
                <w:webHidden/>
              </w:rPr>
              <w:tab/>
            </w:r>
            <w:r w:rsidR="00A75964">
              <w:rPr>
                <w:noProof/>
                <w:webHidden/>
              </w:rPr>
              <w:fldChar w:fldCharType="begin"/>
            </w:r>
            <w:r w:rsidR="00A75964">
              <w:rPr>
                <w:noProof/>
                <w:webHidden/>
              </w:rPr>
              <w:instrText xml:space="preserve"> PAGEREF _Toc467604276 \h </w:instrText>
            </w:r>
            <w:r w:rsidR="00A75964">
              <w:rPr>
                <w:noProof/>
                <w:webHidden/>
              </w:rPr>
            </w:r>
            <w:r w:rsidR="00A75964">
              <w:rPr>
                <w:noProof/>
                <w:webHidden/>
              </w:rPr>
              <w:fldChar w:fldCharType="separate"/>
            </w:r>
            <w:r w:rsidR="008536BB">
              <w:rPr>
                <w:noProof/>
                <w:webHidden/>
              </w:rPr>
              <w:t>122</w:t>
            </w:r>
            <w:r w:rsidR="00A75964">
              <w:rPr>
                <w:noProof/>
                <w:webHidden/>
              </w:rPr>
              <w:fldChar w:fldCharType="end"/>
            </w:r>
          </w:hyperlink>
        </w:p>
        <w:p w14:paraId="24C91D5A" w14:textId="77777777" w:rsidR="00A75964" w:rsidRDefault="00415933">
          <w:pPr>
            <w:pStyle w:val="21"/>
            <w:rPr>
              <w:noProof/>
              <w:kern w:val="2"/>
              <w:sz w:val="21"/>
            </w:rPr>
          </w:pPr>
          <w:hyperlink w:anchor="_Toc467604277" w:history="1">
            <w:r w:rsidR="00A75964" w:rsidRPr="002E2B27">
              <w:rPr>
                <w:rStyle w:val="aa"/>
                <w:rFonts w:hint="eastAsia"/>
                <w:b/>
                <w:noProof/>
              </w:rPr>
              <w:t>４　市議会や市民との情報共有について</w:t>
            </w:r>
            <w:r w:rsidR="00A75964">
              <w:rPr>
                <w:noProof/>
                <w:webHidden/>
              </w:rPr>
              <w:tab/>
            </w:r>
            <w:r w:rsidR="00A75964">
              <w:rPr>
                <w:noProof/>
                <w:webHidden/>
              </w:rPr>
              <w:fldChar w:fldCharType="begin"/>
            </w:r>
            <w:r w:rsidR="00A75964">
              <w:rPr>
                <w:noProof/>
                <w:webHidden/>
              </w:rPr>
              <w:instrText xml:space="preserve"> PAGEREF _Toc467604277 \h </w:instrText>
            </w:r>
            <w:r w:rsidR="00A75964">
              <w:rPr>
                <w:noProof/>
                <w:webHidden/>
              </w:rPr>
            </w:r>
            <w:r w:rsidR="00A75964">
              <w:rPr>
                <w:noProof/>
                <w:webHidden/>
              </w:rPr>
              <w:fldChar w:fldCharType="separate"/>
            </w:r>
            <w:r w:rsidR="008536BB">
              <w:rPr>
                <w:noProof/>
                <w:webHidden/>
              </w:rPr>
              <w:t>122</w:t>
            </w:r>
            <w:r w:rsidR="00A75964">
              <w:rPr>
                <w:noProof/>
                <w:webHidden/>
              </w:rPr>
              <w:fldChar w:fldCharType="end"/>
            </w:r>
          </w:hyperlink>
        </w:p>
        <w:p w14:paraId="07CE8801" w14:textId="77777777" w:rsidR="00F20F57" w:rsidRPr="0048780C" w:rsidRDefault="00F20F57">
          <w:pPr>
            <w:rPr>
              <w:rFonts w:asciiTheme="minorEastAsia" w:hAnsiTheme="minorEastAsia"/>
            </w:rPr>
          </w:pPr>
          <w:r w:rsidRPr="0048780C">
            <w:rPr>
              <w:rFonts w:asciiTheme="minorEastAsia" w:hAnsiTheme="minorEastAsia"/>
              <w:b/>
              <w:bCs/>
              <w:lang w:val="ja-JP"/>
            </w:rPr>
            <w:fldChar w:fldCharType="end"/>
          </w:r>
        </w:p>
      </w:sdtContent>
    </w:sdt>
    <w:p w14:paraId="19443614" w14:textId="767B7B37" w:rsidR="00A75964" w:rsidRDefault="00A75964">
      <w:pPr>
        <w:widowControl/>
        <w:rPr>
          <w:rFonts w:asciiTheme="minorEastAsia" w:hAnsiTheme="minorEastAsia"/>
        </w:rPr>
      </w:pPr>
      <w:r>
        <w:rPr>
          <w:rFonts w:asciiTheme="minorEastAsia" w:hAnsiTheme="minorEastAsia"/>
        </w:rPr>
        <w:br w:type="page"/>
      </w:r>
    </w:p>
    <w:p w14:paraId="7FCCEC11" w14:textId="77777777" w:rsidR="00A75964" w:rsidRDefault="00A75964">
      <w:pPr>
        <w:widowControl/>
        <w:rPr>
          <w:rFonts w:asciiTheme="minorEastAsia" w:hAnsiTheme="minorEastAsia"/>
        </w:rPr>
        <w:sectPr w:rsidR="00A75964" w:rsidSect="00ED1E08">
          <w:headerReference w:type="default" r:id="rId13"/>
          <w:footerReference w:type="default" r:id="rId14"/>
          <w:footerReference w:type="first" r:id="rId15"/>
          <w:type w:val="continuous"/>
          <w:pgSz w:w="11906" w:h="16838" w:code="9"/>
          <w:pgMar w:top="1701" w:right="1134" w:bottom="1418" w:left="1134" w:header="907" w:footer="454" w:gutter="0"/>
          <w:pgNumType w:start="1"/>
          <w:cols w:space="425"/>
          <w:titlePg/>
          <w:docGrid w:type="lines" w:linePitch="360"/>
        </w:sectPr>
      </w:pPr>
    </w:p>
    <w:p w14:paraId="7A32DB32" w14:textId="3DE470EC" w:rsidR="000F69C5" w:rsidRPr="0048780C" w:rsidRDefault="000F69C5">
      <w:pPr>
        <w:widowControl/>
        <w:rPr>
          <w:rFonts w:asciiTheme="minorEastAsia" w:hAnsiTheme="minorEastAsia"/>
        </w:rPr>
      </w:pPr>
    </w:p>
    <w:p w14:paraId="3AFF2273" w14:textId="0FFF1CF5" w:rsidR="00442140" w:rsidRPr="00D47482" w:rsidRDefault="00442140" w:rsidP="00442140">
      <w:pPr>
        <w:pStyle w:val="1"/>
        <w:jc w:val="both"/>
        <w:rPr>
          <w:b/>
          <w:sz w:val="28"/>
          <w:szCs w:val="28"/>
        </w:rPr>
      </w:pPr>
      <w:bookmarkStart w:id="16" w:name="_Toc467604225"/>
      <w:bookmarkStart w:id="17" w:name="_Toc417479197"/>
      <w:bookmarkStart w:id="18" w:name="_Toc428463744"/>
      <w:bookmarkStart w:id="19" w:name="_Toc428464341"/>
      <w:bookmarkStart w:id="20" w:name="_Toc399403804"/>
      <w:bookmarkStart w:id="21" w:name="_Toc404613136"/>
      <w:r w:rsidRPr="00D47482">
        <w:rPr>
          <w:rFonts w:hint="eastAsia"/>
          <w:b/>
          <w:sz w:val="28"/>
          <w:szCs w:val="28"/>
        </w:rPr>
        <w:t>公共施設等総合管理計画について</w:t>
      </w:r>
      <w:bookmarkEnd w:id="16"/>
    </w:p>
    <w:p w14:paraId="68D976F5" w14:textId="354A94AB" w:rsidR="00442140" w:rsidRDefault="00442140" w:rsidP="00442140"/>
    <w:p w14:paraId="79B58565" w14:textId="642FE55A" w:rsidR="00442140" w:rsidRPr="004A52EB" w:rsidRDefault="00442140" w:rsidP="00DF5D48">
      <w:pPr>
        <w:pStyle w:val="2"/>
        <w:rPr>
          <w:sz w:val="24"/>
          <w:szCs w:val="24"/>
          <w:u w:val="single"/>
        </w:rPr>
      </w:pPr>
      <w:bookmarkStart w:id="22" w:name="_Toc467604226"/>
      <w:r w:rsidRPr="004A52EB">
        <w:rPr>
          <w:rFonts w:hint="eastAsia"/>
          <w:sz w:val="24"/>
          <w:szCs w:val="24"/>
          <w:u w:val="single"/>
        </w:rPr>
        <w:t>１　公共施設等総合管理計画策定の</w:t>
      </w:r>
      <w:r w:rsidR="006B7712" w:rsidRPr="004A52EB">
        <w:rPr>
          <w:rFonts w:hint="eastAsia"/>
          <w:sz w:val="24"/>
          <w:szCs w:val="24"/>
          <w:u w:val="single"/>
        </w:rPr>
        <w:t>背景・目的</w:t>
      </w:r>
      <w:bookmarkEnd w:id="22"/>
      <w:r w:rsidR="004A52EB">
        <w:rPr>
          <w:rFonts w:hint="eastAsia"/>
          <w:sz w:val="24"/>
          <w:szCs w:val="24"/>
          <w:u w:val="single"/>
        </w:rPr>
        <w:t xml:space="preserve">　　　　　　　　　　　　　　　　　</w:t>
      </w:r>
    </w:p>
    <w:p w14:paraId="43CB5F37" w14:textId="6774D706" w:rsidR="00442140" w:rsidRPr="004A52EB" w:rsidRDefault="00442140" w:rsidP="004A52EB">
      <w:pPr>
        <w:ind w:firstLineChars="100" w:firstLine="240"/>
        <w:rPr>
          <w:rFonts w:asciiTheme="minorEastAsia" w:hAnsiTheme="minorEastAsia"/>
          <w:color w:val="000000" w:themeColor="text1"/>
          <w:sz w:val="24"/>
          <w:szCs w:val="24"/>
        </w:rPr>
      </w:pPr>
      <w:r w:rsidRPr="004A52EB">
        <w:rPr>
          <w:rFonts w:asciiTheme="minorEastAsia" w:hAnsiTheme="minorEastAsia" w:hint="eastAsia"/>
          <w:color w:val="000000" w:themeColor="text1"/>
          <w:sz w:val="24"/>
          <w:szCs w:val="24"/>
        </w:rPr>
        <w:t>本市は、</w:t>
      </w:r>
      <w:r w:rsidR="00BE2111">
        <w:rPr>
          <w:rFonts w:asciiTheme="minorEastAsia" w:hAnsiTheme="minorEastAsia" w:hint="eastAsia"/>
          <w:color w:val="000000" w:themeColor="text1"/>
          <w:sz w:val="24"/>
          <w:szCs w:val="24"/>
        </w:rPr>
        <w:t>合併前の旧小高町、旧鹿島町、旧原町市の時代から</w:t>
      </w:r>
      <w:r w:rsidR="006B7712" w:rsidRPr="004A52EB">
        <w:rPr>
          <w:rFonts w:asciiTheme="minorEastAsia" w:hAnsiTheme="minorEastAsia" w:hint="eastAsia"/>
          <w:color w:val="000000" w:themeColor="text1"/>
          <w:sz w:val="24"/>
          <w:szCs w:val="24"/>
        </w:rPr>
        <w:t>行政需要や市民ニーズの変化に対応するため、多くの公共施設等を建設してきた結果、</w:t>
      </w:r>
      <w:r w:rsidRPr="004A52EB">
        <w:rPr>
          <w:rFonts w:asciiTheme="minorEastAsia" w:hAnsiTheme="minorEastAsia" w:hint="eastAsia"/>
          <w:color w:val="000000" w:themeColor="text1"/>
          <w:sz w:val="24"/>
          <w:szCs w:val="24"/>
        </w:rPr>
        <w:t>庁舎、小中学校、文化施設やスポーツ施設、公</w:t>
      </w:r>
      <w:r w:rsidR="006B7712" w:rsidRPr="004A52EB">
        <w:rPr>
          <w:rFonts w:asciiTheme="minorEastAsia" w:hAnsiTheme="minorEastAsia" w:hint="eastAsia"/>
          <w:color w:val="000000" w:themeColor="text1"/>
          <w:sz w:val="24"/>
          <w:szCs w:val="24"/>
        </w:rPr>
        <w:t>営住宅および道路・橋梁・</w:t>
      </w:r>
      <w:r w:rsidR="00BE2111">
        <w:rPr>
          <w:rFonts w:asciiTheme="minorEastAsia" w:hAnsiTheme="minorEastAsia" w:hint="eastAsia"/>
          <w:color w:val="000000" w:themeColor="text1"/>
          <w:sz w:val="24"/>
          <w:szCs w:val="24"/>
        </w:rPr>
        <w:t>上</w:t>
      </w:r>
      <w:r w:rsidR="006B7712" w:rsidRPr="004A52EB">
        <w:rPr>
          <w:rFonts w:asciiTheme="minorEastAsia" w:hAnsiTheme="minorEastAsia" w:hint="eastAsia"/>
          <w:color w:val="000000" w:themeColor="text1"/>
          <w:sz w:val="24"/>
          <w:szCs w:val="24"/>
        </w:rPr>
        <w:t>下水道などの施設を保有しています。これらの公共施設</w:t>
      </w:r>
      <w:r w:rsidR="00DC4CD7">
        <w:rPr>
          <w:rFonts w:asciiTheme="minorEastAsia" w:hAnsiTheme="minorEastAsia" w:hint="eastAsia"/>
          <w:color w:val="000000" w:themeColor="text1"/>
          <w:sz w:val="24"/>
          <w:szCs w:val="24"/>
        </w:rPr>
        <w:t>等</w:t>
      </w:r>
      <w:r w:rsidR="006B7712" w:rsidRPr="004A52EB">
        <w:rPr>
          <w:rFonts w:asciiTheme="minorEastAsia" w:hAnsiTheme="minorEastAsia" w:hint="eastAsia"/>
          <w:color w:val="000000" w:themeColor="text1"/>
          <w:sz w:val="24"/>
          <w:szCs w:val="24"/>
        </w:rPr>
        <w:t>の建設にあたっては、個別に行政需要等の変化に対応するために必要となる機能を検討し、それらを満たす施設をどのように整備するかに重点を置いていました。このため、全市的な観点</w:t>
      </w:r>
      <w:r w:rsidR="00C01DB9">
        <w:rPr>
          <w:rFonts w:asciiTheme="minorEastAsia" w:hAnsiTheme="minorEastAsia" w:hint="eastAsia"/>
          <w:color w:val="000000" w:themeColor="text1"/>
          <w:sz w:val="24"/>
          <w:szCs w:val="24"/>
        </w:rPr>
        <w:t>での調整が十分行われなかったため、</w:t>
      </w:r>
      <w:r w:rsidR="006B7712" w:rsidRPr="004A52EB">
        <w:rPr>
          <w:rFonts w:asciiTheme="minorEastAsia" w:hAnsiTheme="minorEastAsia" w:hint="eastAsia"/>
          <w:color w:val="000000" w:themeColor="text1"/>
          <w:sz w:val="24"/>
          <w:szCs w:val="24"/>
        </w:rPr>
        <w:t>機能の重複や配置の偏り、行政需要等の変化に対応しにくい状況が生じています。</w:t>
      </w:r>
    </w:p>
    <w:p w14:paraId="3A7F5905" w14:textId="20C5DA4D" w:rsidR="00C01DB9" w:rsidRDefault="006B7712" w:rsidP="004A52EB">
      <w:pPr>
        <w:ind w:firstLineChars="100" w:firstLine="240"/>
        <w:rPr>
          <w:rFonts w:asciiTheme="minorEastAsia" w:hAnsiTheme="minorEastAsia"/>
          <w:color w:val="000000" w:themeColor="text1"/>
          <w:sz w:val="24"/>
          <w:szCs w:val="24"/>
        </w:rPr>
      </w:pPr>
      <w:r w:rsidRPr="004A52EB">
        <w:rPr>
          <w:rFonts w:asciiTheme="minorEastAsia" w:hAnsiTheme="minorEastAsia" w:hint="eastAsia"/>
          <w:color w:val="000000" w:themeColor="text1"/>
          <w:sz w:val="24"/>
          <w:szCs w:val="24"/>
        </w:rPr>
        <w:t>今後、これらの施設</w:t>
      </w:r>
      <w:r w:rsidR="00C01DB9">
        <w:rPr>
          <w:rFonts w:asciiTheme="minorEastAsia" w:hAnsiTheme="minorEastAsia" w:hint="eastAsia"/>
          <w:color w:val="000000" w:themeColor="text1"/>
          <w:sz w:val="24"/>
          <w:szCs w:val="24"/>
        </w:rPr>
        <w:t>が、一斉に大規模な改修、建替えが必要な時期を迎えることとなり、これを行うためには</w:t>
      </w:r>
      <w:r w:rsidRPr="004A52EB">
        <w:rPr>
          <w:rFonts w:asciiTheme="minorEastAsia" w:hAnsiTheme="minorEastAsia" w:hint="eastAsia"/>
          <w:color w:val="000000" w:themeColor="text1"/>
          <w:sz w:val="24"/>
          <w:szCs w:val="24"/>
        </w:rPr>
        <w:t>多額の費用が発生することが</w:t>
      </w:r>
      <w:r w:rsidR="00C01DB9">
        <w:rPr>
          <w:rFonts w:asciiTheme="minorEastAsia" w:hAnsiTheme="minorEastAsia" w:hint="eastAsia"/>
          <w:color w:val="000000" w:themeColor="text1"/>
          <w:sz w:val="24"/>
          <w:szCs w:val="24"/>
        </w:rPr>
        <w:t>見込まれます</w:t>
      </w:r>
      <w:r w:rsidRPr="004A52EB">
        <w:rPr>
          <w:rFonts w:asciiTheme="minorEastAsia" w:hAnsiTheme="minorEastAsia" w:hint="eastAsia"/>
          <w:color w:val="000000" w:themeColor="text1"/>
          <w:sz w:val="24"/>
          <w:szCs w:val="24"/>
        </w:rPr>
        <w:t>。また、本市では少子高齢化、人口減少が進み、人口構造</w:t>
      </w:r>
      <w:r w:rsidR="00C01DB9">
        <w:rPr>
          <w:rFonts w:asciiTheme="minorEastAsia" w:hAnsiTheme="minorEastAsia" w:hint="eastAsia"/>
          <w:color w:val="000000" w:themeColor="text1"/>
          <w:sz w:val="24"/>
          <w:szCs w:val="24"/>
        </w:rPr>
        <w:t>も</w:t>
      </w:r>
      <w:r w:rsidRPr="004A52EB">
        <w:rPr>
          <w:rFonts w:asciiTheme="minorEastAsia" w:hAnsiTheme="minorEastAsia" w:hint="eastAsia"/>
          <w:color w:val="000000" w:themeColor="text1"/>
          <w:sz w:val="24"/>
          <w:szCs w:val="24"/>
        </w:rPr>
        <w:t>大きく変化することが</w:t>
      </w:r>
      <w:r w:rsidR="00C01DB9">
        <w:rPr>
          <w:rFonts w:asciiTheme="minorEastAsia" w:hAnsiTheme="minorEastAsia" w:hint="eastAsia"/>
          <w:color w:val="000000" w:themeColor="text1"/>
          <w:sz w:val="24"/>
          <w:szCs w:val="24"/>
        </w:rPr>
        <w:t>予想されます。</w:t>
      </w:r>
    </w:p>
    <w:p w14:paraId="381AC9E7" w14:textId="45D3A020" w:rsidR="006B7712" w:rsidRPr="004A52EB" w:rsidRDefault="006B7712" w:rsidP="004A52EB">
      <w:pPr>
        <w:ind w:firstLineChars="100" w:firstLine="240"/>
        <w:rPr>
          <w:rFonts w:asciiTheme="minorEastAsia" w:hAnsiTheme="minorEastAsia"/>
          <w:color w:val="000000" w:themeColor="text1"/>
          <w:sz w:val="24"/>
          <w:szCs w:val="24"/>
        </w:rPr>
      </w:pPr>
      <w:r w:rsidRPr="004A52EB">
        <w:rPr>
          <w:rFonts w:asciiTheme="minorEastAsia" w:hAnsiTheme="minorEastAsia" w:hint="eastAsia"/>
          <w:color w:val="000000" w:themeColor="text1"/>
          <w:sz w:val="24"/>
          <w:szCs w:val="24"/>
        </w:rPr>
        <w:t>公共施設等の利用状況や</w:t>
      </w:r>
      <w:r w:rsidR="00442140" w:rsidRPr="004A52EB">
        <w:rPr>
          <w:rFonts w:asciiTheme="minorEastAsia" w:hAnsiTheme="minorEastAsia" w:hint="eastAsia"/>
          <w:color w:val="000000" w:themeColor="text1"/>
          <w:sz w:val="24"/>
          <w:szCs w:val="24"/>
        </w:rPr>
        <w:t>需要が大きく変化する</w:t>
      </w:r>
      <w:r w:rsidR="00C01DB9">
        <w:rPr>
          <w:rFonts w:asciiTheme="minorEastAsia" w:hAnsiTheme="minorEastAsia" w:hint="eastAsia"/>
          <w:color w:val="000000" w:themeColor="text1"/>
          <w:sz w:val="24"/>
          <w:szCs w:val="24"/>
        </w:rPr>
        <w:t>なかで</w:t>
      </w:r>
      <w:r w:rsidR="00442140" w:rsidRPr="004A52EB">
        <w:rPr>
          <w:rFonts w:asciiTheme="minorEastAsia" w:hAnsiTheme="minorEastAsia" w:hint="eastAsia"/>
          <w:color w:val="000000" w:themeColor="text1"/>
          <w:sz w:val="24"/>
          <w:szCs w:val="24"/>
        </w:rPr>
        <w:t>、震災からの復</w:t>
      </w:r>
      <w:r w:rsidRPr="004A52EB">
        <w:rPr>
          <w:rFonts w:asciiTheme="minorEastAsia" w:hAnsiTheme="minorEastAsia" w:hint="eastAsia"/>
          <w:color w:val="000000" w:themeColor="text1"/>
          <w:sz w:val="24"/>
          <w:szCs w:val="24"/>
        </w:rPr>
        <w:t>興を進めていく必要もあります。</w:t>
      </w:r>
    </w:p>
    <w:p w14:paraId="521652B9" w14:textId="149CB8BD" w:rsidR="00442140" w:rsidRPr="004A52EB" w:rsidRDefault="006B7712" w:rsidP="004A52EB">
      <w:pPr>
        <w:ind w:firstLineChars="100" w:firstLine="240"/>
        <w:rPr>
          <w:rFonts w:asciiTheme="minorEastAsia" w:hAnsiTheme="minorEastAsia"/>
          <w:color w:val="000000" w:themeColor="text1"/>
          <w:sz w:val="24"/>
          <w:szCs w:val="24"/>
        </w:rPr>
      </w:pPr>
      <w:r w:rsidRPr="004A52EB">
        <w:rPr>
          <w:rFonts w:asciiTheme="minorEastAsia" w:hAnsiTheme="minorEastAsia" w:hint="eastAsia"/>
          <w:color w:val="000000" w:themeColor="text1"/>
          <w:sz w:val="24"/>
          <w:szCs w:val="24"/>
        </w:rPr>
        <w:t>公共施設等総合管理計画は、このような状況を踏まえ、本市の公共施設等の全体の状況を把握し、全市的・</w:t>
      </w:r>
      <w:r w:rsidR="00442140" w:rsidRPr="004A52EB">
        <w:rPr>
          <w:rFonts w:asciiTheme="minorEastAsia" w:hAnsiTheme="minorEastAsia" w:hint="eastAsia"/>
          <w:color w:val="000000" w:themeColor="text1"/>
          <w:sz w:val="24"/>
          <w:szCs w:val="24"/>
        </w:rPr>
        <w:t>長期的な視点を持って、</w:t>
      </w:r>
      <w:r w:rsidRPr="004A52EB">
        <w:rPr>
          <w:rFonts w:asciiTheme="minorEastAsia" w:hAnsiTheme="minorEastAsia" w:hint="eastAsia"/>
          <w:color w:val="000000" w:themeColor="text1"/>
          <w:sz w:val="24"/>
          <w:szCs w:val="24"/>
        </w:rPr>
        <w:t>公の施設等の見直し・配置の最適化と効率的な施設の保全管理を進め</w:t>
      </w:r>
      <w:r w:rsidR="00C01DB9">
        <w:rPr>
          <w:rFonts w:asciiTheme="minorEastAsia" w:hAnsiTheme="minorEastAsia" w:hint="eastAsia"/>
          <w:color w:val="000000" w:themeColor="text1"/>
          <w:sz w:val="24"/>
          <w:szCs w:val="24"/>
        </w:rPr>
        <w:t>ることで</w:t>
      </w:r>
      <w:r w:rsidRPr="004A52EB">
        <w:rPr>
          <w:rFonts w:asciiTheme="minorEastAsia" w:hAnsiTheme="minorEastAsia" w:hint="eastAsia"/>
          <w:color w:val="000000" w:themeColor="text1"/>
          <w:sz w:val="24"/>
          <w:szCs w:val="24"/>
        </w:rPr>
        <w:t>、財政負担の軽減と平準化をはかり、持続可能な南相馬市</w:t>
      </w:r>
      <w:r w:rsidR="00442140" w:rsidRPr="004A52EB">
        <w:rPr>
          <w:rFonts w:asciiTheme="minorEastAsia" w:hAnsiTheme="minorEastAsia" w:hint="eastAsia"/>
          <w:color w:val="000000" w:themeColor="text1"/>
          <w:sz w:val="24"/>
          <w:szCs w:val="24"/>
        </w:rPr>
        <w:t>の実現を目的としています。</w:t>
      </w:r>
    </w:p>
    <w:p w14:paraId="3D705926" w14:textId="503A49A2" w:rsidR="00442140" w:rsidRPr="004A52EB" w:rsidRDefault="00442140" w:rsidP="00105C4F">
      <w:pPr>
        <w:ind w:firstLineChars="100" w:firstLine="240"/>
        <w:rPr>
          <w:rFonts w:asciiTheme="minorEastAsia" w:hAnsiTheme="minorEastAsia"/>
          <w:color w:val="000000" w:themeColor="text1"/>
          <w:sz w:val="24"/>
          <w:szCs w:val="24"/>
        </w:rPr>
      </w:pPr>
    </w:p>
    <w:p w14:paraId="1A18EDC2" w14:textId="15E7C96F" w:rsidR="00442140" w:rsidRPr="004A52EB" w:rsidRDefault="00442140" w:rsidP="00DF5D48">
      <w:pPr>
        <w:pStyle w:val="2"/>
        <w:rPr>
          <w:sz w:val="24"/>
          <w:szCs w:val="24"/>
          <w:u w:val="single"/>
        </w:rPr>
      </w:pPr>
      <w:bookmarkStart w:id="23" w:name="_Toc467604227"/>
      <w:r w:rsidRPr="004A52EB">
        <w:rPr>
          <w:rFonts w:hint="eastAsia"/>
          <w:sz w:val="24"/>
          <w:szCs w:val="24"/>
          <w:u w:val="single"/>
        </w:rPr>
        <w:t>２　対象となる公共施設等</w:t>
      </w:r>
      <w:bookmarkEnd w:id="23"/>
      <w:r w:rsidR="004A52EB">
        <w:rPr>
          <w:rFonts w:hint="eastAsia"/>
          <w:sz w:val="24"/>
          <w:szCs w:val="24"/>
          <w:u w:val="single"/>
        </w:rPr>
        <w:t xml:space="preserve">　　　　　　　　　　　　　　　　　　　　　　　　　　　</w:t>
      </w:r>
    </w:p>
    <w:p w14:paraId="4965F4FB" w14:textId="7EA48E75" w:rsidR="00442140" w:rsidRPr="004A52EB" w:rsidRDefault="006B7712" w:rsidP="004A52EB">
      <w:pPr>
        <w:ind w:firstLineChars="100" w:firstLine="240"/>
        <w:rPr>
          <w:rFonts w:asciiTheme="minorEastAsia" w:hAnsiTheme="minorEastAsia"/>
          <w:color w:val="000000" w:themeColor="text1"/>
          <w:sz w:val="24"/>
          <w:szCs w:val="24"/>
        </w:rPr>
      </w:pPr>
      <w:r w:rsidRPr="004A52EB">
        <w:rPr>
          <w:rFonts w:asciiTheme="minorEastAsia" w:hAnsiTheme="minorEastAsia" w:hint="eastAsia"/>
          <w:color w:val="000000" w:themeColor="text1"/>
          <w:sz w:val="24"/>
          <w:szCs w:val="24"/>
        </w:rPr>
        <w:t>本計画で</w:t>
      </w:r>
      <w:r w:rsidR="00442140" w:rsidRPr="004A52EB">
        <w:rPr>
          <w:rFonts w:asciiTheme="minorEastAsia" w:hAnsiTheme="minorEastAsia" w:hint="eastAsia"/>
          <w:color w:val="000000" w:themeColor="text1"/>
          <w:sz w:val="24"/>
          <w:szCs w:val="24"/>
        </w:rPr>
        <w:t>は、本市</w:t>
      </w:r>
      <w:r w:rsidRPr="004A52EB">
        <w:rPr>
          <w:rFonts w:asciiTheme="minorEastAsia" w:hAnsiTheme="minorEastAsia" w:hint="eastAsia"/>
          <w:color w:val="000000" w:themeColor="text1"/>
          <w:sz w:val="24"/>
          <w:szCs w:val="24"/>
        </w:rPr>
        <w:t>が所有する施設のほか、道路・橋りょう・上下水道施設など</w:t>
      </w:r>
      <w:r w:rsidR="00442140" w:rsidRPr="004A52EB">
        <w:rPr>
          <w:rFonts w:asciiTheme="minorEastAsia" w:hAnsiTheme="minorEastAsia" w:hint="eastAsia"/>
          <w:color w:val="000000" w:themeColor="text1"/>
          <w:sz w:val="24"/>
          <w:szCs w:val="24"/>
        </w:rPr>
        <w:t>のインフラ施設や</w:t>
      </w:r>
      <w:r w:rsidRPr="004A52EB">
        <w:rPr>
          <w:rFonts w:asciiTheme="minorEastAsia" w:hAnsiTheme="minorEastAsia" w:hint="eastAsia"/>
          <w:color w:val="000000" w:themeColor="text1"/>
          <w:sz w:val="24"/>
          <w:szCs w:val="24"/>
        </w:rPr>
        <w:t>病院など</w:t>
      </w:r>
      <w:r w:rsidR="00442140" w:rsidRPr="004A52EB">
        <w:rPr>
          <w:rFonts w:asciiTheme="minorEastAsia" w:hAnsiTheme="minorEastAsia" w:hint="eastAsia"/>
          <w:color w:val="000000" w:themeColor="text1"/>
          <w:sz w:val="24"/>
          <w:szCs w:val="24"/>
        </w:rPr>
        <w:t>公営企業</w:t>
      </w:r>
      <w:r w:rsidRPr="004A52EB">
        <w:rPr>
          <w:rFonts w:asciiTheme="minorEastAsia" w:hAnsiTheme="minorEastAsia" w:hint="eastAsia"/>
          <w:color w:val="000000" w:themeColor="text1"/>
          <w:sz w:val="24"/>
          <w:szCs w:val="24"/>
        </w:rPr>
        <w:t>会計に属する</w:t>
      </w:r>
      <w:r w:rsidR="00442140" w:rsidRPr="004A52EB">
        <w:rPr>
          <w:rFonts w:asciiTheme="minorEastAsia" w:hAnsiTheme="minorEastAsia" w:hint="eastAsia"/>
          <w:color w:val="000000" w:themeColor="text1"/>
          <w:sz w:val="24"/>
          <w:szCs w:val="24"/>
        </w:rPr>
        <w:t>施設</w:t>
      </w:r>
      <w:r w:rsidRPr="004A52EB">
        <w:rPr>
          <w:rFonts w:asciiTheme="minorEastAsia" w:hAnsiTheme="minorEastAsia" w:hint="eastAsia"/>
          <w:color w:val="000000" w:themeColor="text1"/>
          <w:sz w:val="24"/>
          <w:szCs w:val="24"/>
        </w:rPr>
        <w:t>等を対象とします</w:t>
      </w:r>
      <w:r w:rsidR="00442140" w:rsidRPr="004A52EB">
        <w:rPr>
          <w:rFonts w:asciiTheme="minorEastAsia" w:hAnsiTheme="minorEastAsia" w:hint="eastAsia"/>
          <w:color w:val="000000" w:themeColor="text1"/>
          <w:sz w:val="24"/>
          <w:szCs w:val="24"/>
        </w:rPr>
        <w:t>。</w:t>
      </w:r>
    </w:p>
    <w:p w14:paraId="19002860" w14:textId="00C959E0" w:rsidR="006B7712" w:rsidRDefault="006B7712">
      <w:pPr>
        <w:widowControl/>
        <w:rPr>
          <w:rFonts w:asciiTheme="minorEastAsia" w:hAnsiTheme="minorEastAsia"/>
          <w:color w:val="000000" w:themeColor="text1"/>
        </w:rPr>
      </w:pPr>
    </w:p>
    <w:p w14:paraId="41C9853E" w14:textId="47E96A46" w:rsidR="006B7712" w:rsidRDefault="00105C4F">
      <w:pPr>
        <w:widowControl/>
        <w:rPr>
          <w:rFonts w:asciiTheme="minorEastAsia" w:hAnsiTheme="minorEastAsia"/>
          <w:color w:val="000000" w:themeColor="text1"/>
        </w:rPr>
      </w:pPr>
      <w:r w:rsidRPr="007647AF">
        <w:rPr>
          <w:rFonts w:ascii="Meiryo UI" w:eastAsia="Meiryo UI" w:hAnsi="Meiryo UI" w:cs="Meiryo UI"/>
          <w:noProof/>
        </w:rPr>
        <mc:AlternateContent>
          <mc:Choice Requires="wps">
            <w:drawing>
              <wp:anchor distT="0" distB="0" distL="114300" distR="114300" simplePos="0" relativeHeight="251638272" behindDoc="0" locked="0" layoutInCell="1" allowOverlap="1" wp14:anchorId="730CFD16" wp14:editId="2169894C">
                <wp:simplePos x="0" y="0"/>
                <wp:positionH relativeFrom="margin">
                  <wp:posOffset>1985010</wp:posOffset>
                </wp:positionH>
                <wp:positionV relativeFrom="paragraph">
                  <wp:posOffset>72390</wp:posOffset>
                </wp:positionV>
                <wp:extent cx="1800225" cy="266700"/>
                <wp:effectExtent l="0" t="0" r="9525" b="0"/>
                <wp:wrapNone/>
                <wp:docPr id="303" name="テキスト ボックス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266700"/>
                        </a:xfrm>
                        <a:prstGeom prst="rect">
                          <a:avLst/>
                        </a:prstGeom>
                        <a:solidFill>
                          <a:schemeClr val="accent5">
                            <a:lumMod val="20000"/>
                            <a:lumOff val="80000"/>
                          </a:schemeClr>
                        </a:solidFill>
                        <a:ln>
                          <a:noFill/>
                        </a:ln>
                        <a:extLst/>
                      </wps:spPr>
                      <wps:txbx>
                        <w:txbxContent>
                          <w:p w14:paraId="68580972" w14:textId="77777777" w:rsidR="00A8543B" w:rsidRPr="00105C4F" w:rsidRDefault="00A8543B" w:rsidP="006B7712">
                            <w:pPr>
                              <w:jc w:val="center"/>
                              <w:rPr>
                                <w:rFonts w:asciiTheme="majorEastAsia" w:eastAsiaTheme="majorEastAsia" w:hAnsiTheme="majorEastAsia" w:cs="Meiryo UI"/>
                                <w:b/>
                                <w:sz w:val="24"/>
                              </w:rPr>
                            </w:pPr>
                            <w:r w:rsidRPr="00105C4F">
                              <w:rPr>
                                <w:rFonts w:asciiTheme="majorEastAsia" w:eastAsiaTheme="majorEastAsia" w:hAnsiTheme="majorEastAsia" w:cs="Meiryo UI" w:hint="eastAsia"/>
                                <w:b/>
                                <w:sz w:val="24"/>
                              </w:rPr>
                              <w:t>【公共施設等】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30CFD16" id="_x0000_t202" coordsize="21600,21600" o:spt="202" path="m,l,21600r21600,l21600,xe">
                <v:stroke joinstyle="miter"/>
                <v:path gradientshapeok="t" o:connecttype="rect"/>
              </v:shapetype>
              <v:shape id="テキスト ボックス 303" o:spid="_x0000_s1026" type="#_x0000_t202" style="position:absolute;margin-left:156.3pt;margin-top:5.7pt;width:141.75pt;height:21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" fillcolor="#daeef3 [664]" stroked="f">
                <v:textbox inset="5.85pt,.7pt,5.85pt,.7pt">
                  <w:txbxContent>
                    <w:p w14:paraId="68580972" w14:textId="77777777" w:rsidR="00A8543B" w:rsidRPr="00105C4F" w:rsidRDefault="00A8543B" w:rsidP="006B7712">
                      <w:pPr>
                        <w:jc w:val="center"/>
                        <w:rPr>
                          <w:rFonts w:asciiTheme="majorEastAsia" w:eastAsiaTheme="majorEastAsia" w:hAnsiTheme="majorEastAsia" w:cs="Meiryo UI"/>
                          <w:b/>
                          <w:sz w:val="24"/>
                        </w:rPr>
                      </w:pPr>
                      <w:r w:rsidRPr="00105C4F">
                        <w:rPr>
                          <w:rFonts w:asciiTheme="majorEastAsia" w:eastAsiaTheme="majorEastAsia" w:hAnsiTheme="majorEastAsia" w:cs="Meiryo UI" w:hint="eastAsia"/>
                          <w:b/>
                          <w:sz w:val="24"/>
                        </w:rPr>
                        <w:t>【公共施設等】</w:t>
                      </w:r>
                    </w:p>
                  </w:txbxContent>
                </v:textbox>
                <w10:wrap anchorx="margin"/>
              </v:shape>
            </w:pict>
          </mc:Fallback>
        </mc:AlternateContent>
      </w:r>
      <w:r w:rsidR="00A75964" w:rsidRPr="006B7712">
        <w:rPr>
          <w:rFonts w:asciiTheme="minorEastAsia" w:hAnsiTheme="minorEastAsia"/>
          <w:noProof/>
          <w:color w:val="000000" w:themeColor="text1"/>
        </w:rPr>
        <mc:AlternateContent>
          <mc:Choice Requires="wps">
            <w:drawing>
              <wp:anchor distT="0" distB="0" distL="114300" distR="114300" simplePos="0" relativeHeight="251552256" behindDoc="0" locked="0" layoutInCell="1" allowOverlap="1" wp14:anchorId="650DA0C6" wp14:editId="0DC3348C">
                <wp:simplePos x="0" y="0"/>
                <wp:positionH relativeFrom="margin">
                  <wp:posOffset>328295</wp:posOffset>
                </wp:positionH>
                <wp:positionV relativeFrom="paragraph">
                  <wp:posOffset>6985</wp:posOffset>
                </wp:positionV>
                <wp:extent cx="5429250" cy="2730500"/>
                <wp:effectExtent l="0" t="0" r="19050" b="12700"/>
                <wp:wrapNone/>
                <wp:docPr id="57" name="角丸四角形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0" cy="2730500"/>
                        </a:xfrm>
                        <a:prstGeom prst="roundRect">
                          <a:avLst>
                            <a:gd name="adj" fmla="val 16667"/>
                          </a:avLst>
                        </a:prstGeom>
                        <a:solidFill>
                          <a:schemeClr val="accent5">
                            <a:lumMod val="20000"/>
                            <a:lumOff val="80000"/>
                          </a:schemeClr>
                        </a:solidFill>
                        <a:ln w="25400">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2F872716" id="角丸四角形 57" o:spid="_x0000_s1026" style="position:absolute;left:0;text-align:left;margin-left:25.85pt;margin-top:.55pt;width:427.5pt;height:215pt;z-index:25155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" fillcolor="#daeef3 [664]" strokeweight="2pt">
                <v:textbox inset="5.85pt,.7pt,5.85pt,.7pt"/>
                <w10:wrap anchorx="margin"/>
              </v:roundrect>
            </w:pict>
          </mc:Fallback>
        </mc:AlternateContent>
      </w:r>
    </w:p>
    <w:p w14:paraId="6C6F63C3" w14:textId="6CD9D6C2" w:rsidR="006B7712" w:rsidRDefault="00105C4F">
      <w:pPr>
        <w:widowControl/>
        <w:rPr>
          <w:rFonts w:asciiTheme="minorEastAsia" w:hAnsiTheme="minorEastAsia"/>
          <w:color w:val="000000" w:themeColor="text1"/>
        </w:rPr>
      </w:pPr>
      <w:r>
        <w:rPr>
          <w:rFonts w:asciiTheme="minorEastAsia" w:hAnsiTheme="minorEastAsia"/>
          <w:noProof/>
          <w:color w:val="000000" w:themeColor="text1"/>
        </w:rPr>
        <mc:AlternateContent>
          <mc:Choice Requires="wps">
            <w:drawing>
              <wp:anchor distT="0" distB="0" distL="114300" distR="114300" simplePos="0" relativeHeight="251675136" behindDoc="0" locked="0" layoutInCell="1" allowOverlap="1" wp14:anchorId="7F63CA79" wp14:editId="7D777142">
                <wp:simplePos x="0" y="0"/>
                <wp:positionH relativeFrom="column">
                  <wp:posOffset>3436620</wp:posOffset>
                </wp:positionH>
                <wp:positionV relativeFrom="paragraph">
                  <wp:posOffset>1186815</wp:posOffset>
                </wp:positionV>
                <wp:extent cx="1912620" cy="736600"/>
                <wp:effectExtent l="0" t="0" r="0" b="6350"/>
                <wp:wrapNone/>
                <wp:docPr id="69" name="テキスト ボックス 69"/>
                <wp:cNvGraphicFramePr/>
                <a:graphic xmlns:a="http://schemas.openxmlformats.org/drawingml/2006/main">
                  <a:graphicData uri="http://schemas.microsoft.com/office/word/2010/wordprocessingShape">
                    <wps:wsp>
                      <wps:cNvSpPr txBox="1"/>
                      <wps:spPr>
                        <a:xfrm>
                          <a:off x="0" y="0"/>
                          <a:ext cx="1912620" cy="736600"/>
                        </a:xfrm>
                        <a:prstGeom prst="rect">
                          <a:avLst/>
                        </a:prstGeom>
                        <a:solidFill>
                          <a:schemeClr val="accent6">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ADF5DA" w14:textId="07133E97" w:rsidR="00A8543B" w:rsidRPr="008736AC" w:rsidRDefault="00A8543B" w:rsidP="006B7712">
                            <w:pPr>
                              <w:jc w:val="center"/>
                              <w:rPr>
                                <w:rFonts w:asciiTheme="majorEastAsia" w:eastAsiaTheme="majorEastAsia" w:hAnsiTheme="majorEastAsia"/>
                                <w:szCs w:val="21"/>
                              </w:rPr>
                            </w:pPr>
                            <w:r w:rsidRPr="008736AC">
                              <w:rPr>
                                <w:rFonts w:asciiTheme="majorEastAsia" w:eastAsiaTheme="majorEastAsia" w:hAnsiTheme="majorEastAsia" w:hint="eastAsia"/>
                                <w:szCs w:val="21"/>
                              </w:rPr>
                              <w:t>インフラ</w:t>
                            </w:r>
                            <w:r w:rsidRPr="008736AC">
                              <w:rPr>
                                <w:rFonts w:asciiTheme="majorEastAsia" w:eastAsiaTheme="majorEastAsia" w:hAnsiTheme="majorEastAsia"/>
                                <w:szCs w:val="21"/>
                              </w:rPr>
                              <w:t>施設</w:t>
                            </w:r>
                          </w:p>
                          <w:p w14:paraId="0854DE15" w14:textId="541EEC3E" w:rsidR="00A8543B" w:rsidRPr="008736AC" w:rsidRDefault="00A8543B" w:rsidP="006B7712">
                            <w:pPr>
                              <w:jc w:val="center"/>
                              <w:rPr>
                                <w:rFonts w:asciiTheme="majorEastAsia" w:eastAsiaTheme="majorEastAsia" w:hAnsiTheme="majorEastAsia"/>
                                <w:szCs w:val="21"/>
                              </w:rPr>
                            </w:pPr>
                            <w:r w:rsidRPr="008736AC">
                              <w:rPr>
                                <w:rFonts w:asciiTheme="majorEastAsia" w:eastAsiaTheme="majorEastAsia" w:hAnsiTheme="majorEastAsia" w:hint="eastAsia"/>
                                <w:szCs w:val="21"/>
                              </w:rPr>
                              <w:t>道路・</w:t>
                            </w:r>
                            <w:r w:rsidRPr="008736AC">
                              <w:rPr>
                                <w:rFonts w:asciiTheme="majorEastAsia" w:eastAsiaTheme="majorEastAsia" w:hAnsiTheme="majorEastAsia"/>
                                <w:szCs w:val="21"/>
                              </w:rPr>
                              <w:t>橋りょう</w:t>
                            </w:r>
                            <w:r w:rsidRPr="008736AC">
                              <w:rPr>
                                <w:rFonts w:asciiTheme="majorEastAsia" w:eastAsiaTheme="majorEastAsia" w:hAnsiTheme="majorEastAsia" w:hint="eastAsia"/>
                                <w:szCs w:val="21"/>
                              </w:rPr>
                              <w:t>・</w:t>
                            </w:r>
                            <w:r w:rsidRPr="008736AC">
                              <w:rPr>
                                <w:rFonts w:asciiTheme="majorEastAsia" w:eastAsiaTheme="majorEastAsia" w:hAnsiTheme="majorEastAsia"/>
                                <w:szCs w:val="21"/>
                              </w:rPr>
                              <w:t>水道管路・下水道管路など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F63CA79" id="テキスト ボックス 69" o:spid="_x0000_s1027" type="#_x0000_t202" style="position:absolute;margin-left:270.6pt;margin-top:93.45pt;width:150.6pt;height:5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" fillcolor="#fbd4b4 [1305]" stroked="f" strokeweight=".5pt">
                <v:textbox>
                  <w:txbxContent>
                    <w:p w14:paraId="09ADF5DA" w14:textId="07133E97" w:rsidR="00A8543B" w:rsidRPr="008736AC" w:rsidRDefault="00A8543B" w:rsidP="006B7712">
                      <w:pPr>
                        <w:jc w:val="center"/>
                        <w:rPr>
                          <w:rFonts w:asciiTheme="majorEastAsia" w:eastAsiaTheme="majorEastAsia" w:hAnsiTheme="majorEastAsia"/>
                          <w:szCs w:val="21"/>
                        </w:rPr>
                      </w:pPr>
                      <w:r w:rsidRPr="008736AC">
                        <w:rPr>
                          <w:rFonts w:asciiTheme="majorEastAsia" w:eastAsiaTheme="majorEastAsia" w:hAnsiTheme="majorEastAsia" w:hint="eastAsia"/>
                          <w:szCs w:val="21"/>
                        </w:rPr>
                        <w:t>インフラ</w:t>
                      </w:r>
                      <w:r w:rsidRPr="008736AC">
                        <w:rPr>
                          <w:rFonts w:asciiTheme="majorEastAsia" w:eastAsiaTheme="majorEastAsia" w:hAnsiTheme="majorEastAsia"/>
                          <w:szCs w:val="21"/>
                        </w:rPr>
                        <w:t>施設</w:t>
                      </w:r>
                    </w:p>
                    <w:p w14:paraId="0854DE15" w14:textId="541EEC3E" w:rsidR="00A8543B" w:rsidRPr="008736AC" w:rsidRDefault="00A8543B" w:rsidP="006B7712">
                      <w:pPr>
                        <w:jc w:val="center"/>
                        <w:rPr>
                          <w:rFonts w:asciiTheme="majorEastAsia" w:eastAsiaTheme="majorEastAsia" w:hAnsiTheme="majorEastAsia"/>
                          <w:szCs w:val="21"/>
                        </w:rPr>
                      </w:pPr>
                      <w:r w:rsidRPr="008736AC">
                        <w:rPr>
                          <w:rFonts w:asciiTheme="majorEastAsia" w:eastAsiaTheme="majorEastAsia" w:hAnsiTheme="majorEastAsia" w:hint="eastAsia"/>
                          <w:szCs w:val="21"/>
                        </w:rPr>
                        <w:t>道路・</w:t>
                      </w:r>
                      <w:r w:rsidRPr="008736AC">
                        <w:rPr>
                          <w:rFonts w:asciiTheme="majorEastAsia" w:eastAsiaTheme="majorEastAsia" w:hAnsiTheme="majorEastAsia"/>
                          <w:szCs w:val="21"/>
                        </w:rPr>
                        <w:t>橋りょう</w:t>
                      </w:r>
                      <w:r w:rsidRPr="008736AC">
                        <w:rPr>
                          <w:rFonts w:asciiTheme="majorEastAsia" w:eastAsiaTheme="majorEastAsia" w:hAnsiTheme="majorEastAsia" w:hint="eastAsia"/>
                          <w:szCs w:val="21"/>
                        </w:rPr>
                        <w:t>・</w:t>
                      </w:r>
                      <w:r w:rsidRPr="008736AC">
                        <w:rPr>
                          <w:rFonts w:asciiTheme="majorEastAsia" w:eastAsiaTheme="majorEastAsia" w:hAnsiTheme="majorEastAsia"/>
                          <w:szCs w:val="21"/>
                        </w:rPr>
                        <w:t>水道管路・下水道管路など</w:t>
                      </w:r>
                    </w:p>
                  </w:txbxContent>
                </v:textbox>
              </v:shape>
            </w:pict>
          </mc:Fallback>
        </mc:AlternateContent>
      </w:r>
      <w:r>
        <w:rPr>
          <w:rFonts w:asciiTheme="minorEastAsia" w:hAnsiTheme="minorEastAsia"/>
          <w:noProof/>
          <w:color w:val="000000" w:themeColor="text1"/>
        </w:rPr>
        <mc:AlternateContent>
          <mc:Choice Requires="wps">
            <w:drawing>
              <wp:anchor distT="0" distB="0" distL="114300" distR="114300" simplePos="0" relativeHeight="251662848" behindDoc="0" locked="0" layoutInCell="1" allowOverlap="1" wp14:anchorId="2CF5AAD1" wp14:editId="62C50B11">
                <wp:simplePos x="0" y="0"/>
                <wp:positionH relativeFrom="column">
                  <wp:posOffset>3380740</wp:posOffset>
                </wp:positionH>
                <wp:positionV relativeFrom="paragraph">
                  <wp:posOffset>461645</wp:posOffset>
                </wp:positionV>
                <wp:extent cx="1935480" cy="320040"/>
                <wp:effectExtent l="0" t="0" r="7620" b="3810"/>
                <wp:wrapNone/>
                <wp:docPr id="311" name="テキスト ボックス 311"/>
                <wp:cNvGraphicFramePr/>
                <a:graphic xmlns:a="http://schemas.openxmlformats.org/drawingml/2006/main">
                  <a:graphicData uri="http://schemas.microsoft.com/office/word/2010/wordprocessingShape">
                    <wps:wsp>
                      <wps:cNvSpPr txBox="1"/>
                      <wps:spPr>
                        <a:xfrm>
                          <a:off x="0" y="0"/>
                          <a:ext cx="1935480" cy="320040"/>
                        </a:xfrm>
                        <a:prstGeom prst="rect">
                          <a:avLst/>
                        </a:prstGeom>
                        <a:solidFill>
                          <a:schemeClr val="accent6">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DB668F" w14:textId="3DB65DFB" w:rsidR="00A8543B" w:rsidRDefault="00A8543B" w:rsidP="006B7712">
                            <w:pPr>
                              <w:rPr>
                                <w:rFonts w:asciiTheme="majorEastAsia" w:eastAsiaTheme="majorEastAsia" w:hAnsiTheme="majorEastAsia"/>
                              </w:rPr>
                            </w:pPr>
                            <w:r>
                              <w:rPr>
                                <w:rFonts w:asciiTheme="majorEastAsia" w:eastAsiaTheme="majorEastAsia" w:hAnsiTheme="majorEastAsia" w:hint="eastAsia"/>
                              </w:rPr>
                              <w:t>公営</w:t>
                            </w:r>
                            <w:r>
                              <w:rPr>
                                <w:rFonts w:asciiTheme="majorEastAsia" w:eastAsiaTheme="majorEastAsia" w:hAnsiTheme="majorEastAsia"/>
                              </w:rPr>
                              <w:t>企業会計に属する建築物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CF5AAD1" id="テキスト ボックス 311" o:spid="_x0000_s1028" type="#_x0000_t202" style="position:absolute;margin-left:266.2pt;margin-top:36.35pt;width:152.4pt;height:25.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" fillcolor="#fbd4b4 [1305]" stroked="f" strokeweight=".5pt">
                <v:textbox>
                  <w:txbxContent>
                    <w:p w14:paraId="6DDB668F" w14:textId="3DB65DFB" w:rsidR="00A8543B" w:rsidRDefault="00A8543B" w:rsidP="006B7712">
                      <w:pPr>
                        <w:rPr>
                          <w:rFonts w:asciiTheme="majorEastAsia" w:eastAsiaTheme="majorEastAsia" w:hAnsiTheme="majorEastAsia"/>
                        </w:rPr>
                      </w:pPr>
                      <w:r>
                        <w:rPr>
                          <w:rFonts w:asciiTheme="majorEastAsia" w:eastAsiaTheme="majorEastAsia" w:hAnsiTheme="majorEastAsia" w:hint="eastAsia"/>
                        </w:rPr>
                        <w:t>公営</w:t>
                      </w:r>
                      <w:r>
                        <w:rPr>
                          <w:rFonts w:asciiTheme="majorEastAsia" w:eastAsiaTheme="majorEastAsia" w:hAnsiTheme="majorEastAsia"/>
                        </w:rPr>
                        <w:t>企業会計に属する建築物</w:t>
                      </w:r>
                    </w:p>
                  </w:txbxContent>
                </v:textbox>
              </v:shape>
            </w:pict>
          </mc:Fallback>
        </mc:AlternateContent>
      </w:r>
      <w:r w:rsidRPr="006B7712">
        <w:rPr>
          <w:rFonts w:asciiTheme="minorEastAsia" w:hAnsiTheme="minorEastAsia"/>
          <w:noProof/>
          <w:color w:val="000000" w:themeColor="text1"/>
        </w:rPr>
        <mc:AlternateContent>
          <mc:Choice Requires="wps">
            <w:drawing>
              <wp:anchor distT="0" distB="0" distL="114300" distR="114300" simplePos="0" relativeHeight="251578880" behindDoc="0" locked="0" layoutInCell="1" allowOverlap="1" wp14:anchorId="7A019E16" wp14:editId="6D3D17C1">
                <wp:simplePos x="0" y="0"/>
                <wp:positionH relativeFrom="column">
                  <wp:posOffset>3328035</wp:posOffset>
                </wp:positionH>
                <wp:positionV relativeFrom="paragraph">
                  <wp:posOffset>1136015</wp:posOffset>
                </wp:positionV>
                <wp:extent cx="2074545" cy="929640"/>
                <wp:effectExtent l="0" t="0" r="20955" b="22860"/>
                <wp:wrapNone/>
                <wp:docPr id="495652" name="角丸四角形 495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4545" cy="929640"/>
                        </a:xfrm>
                        <a:prstGeom prst="roundRect">
                          <a:avLst>
                            <a:gd name="adj" fmla="val 16667"/>
                          </a:avLst>
                        </a:prstGeom>
                        <a:solidFill>
                          <a:schemeClr val="accent6">
                            <a:lumMod val="40000"/>
                            <a:lumOff val="60000"/>
                          </a:scheme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7576FAD7" id="角丸四角形 495652" o:spid="_x0000_s1026" style="position:absolute;left:0;text-align:left;margin-left:262.05pt;margin-top:89.45pt;width:163.35pt;height:73.2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" fillcolor="#fbd4b4 [1305]">
                <v:textbox inset="5.85pt,.7pt,5.85pt,.7pt"/>
              </v:roundrect>
            </w:pict>
          </mc:Fallback>
        </mc:AlternateContent>
      </w:r>
      <w:r w:rsidRPr="006B7712">
        <w:rPr>
          <w:rFonts w:asciiTheme="minorEastAsia" w:hAnsiTheme="minorEastAsia"/>
          <w:noProof/>
          <w:color w:val="000000" w:themeColor="text1"/>
        </w:rPr>
        <mc:AlternateContent>
          <mc:Choice Requires="wps">
            <w:drawing>
              <wp:anchor distT="0" distB="0" distL="114300" distR="114300" simplePos="0" relativeHeight="251601408" behindDoc="0" locked="0" layoutInCell="1" allowOverlap="1" wp14:anchorId="38A08C04" wp14:editId="6190BAB6">
                <wp:simplePos x="0" y="0"/>
                <wp:positionH relativeFrom="column">
                  <wp:posOffset>3289935</wp:posOffset>
                </wp:positionH>
                <wp:positionV relativeFrom="paragraph">
                  <wp:posOffset>316865</wp:posOffset>
                </wp:positionV>
                <wp:extent cx="2074545" cy="666750"/>
                <wp:effectExtent l="0" t="0" r="20955" b="19050"/>
                <wp:wrapNone/>
                <wp:docPr id="60" name="角丸四角形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4545" cy="666750"/>
                        </a:xfrm>
                        <a:prstGeom prst="roundRect">
                          <a:avLst>
                            <a:gd name="adj" fmla="val 16667"/>
                          </a:avLst>
                        </a:prstGeom>
                        <a:solidFill>
                          <a:schemeClr val="accent6">
                            <a:lumMod val="40000"/>
                            <a:lumOff val="60000"/>
                          </a:scheme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2FF7F73A" id="角丸四角形 60" o:spid="_x0000_s1026" style="position:absolute;left:0;text-align:left;margin-left:259.05pt;margin-top:24.95pt;width:163.35pt;height:52.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" fillcolor="#fbd4b4 [1305]">
                <v:textbox inset="5.85pt,.7pt,5.85pt,.7pt"/>
              </v:roundrect>
            </w:pict>
          </mc:Fallback>
        </mc:AlternateContent>
      </w:r>
      <w:r w:rsidRPr="006B7712">
        <w:rPr>
          <w:rFonts w:asciiTheme="minorEastAsia" w:hAnsiTheme="minorEastAsia"/>
          <w:noProof/>
          <w:color w:val="000000" w:themeColor="text1"/>
        </w:rPr>
        <mc:AlternateContent>
          <mc:Choice Requires="wps">
            <w:drawing>
              <wp:anchor distT="0" distB="0" distL="114300" distR="114300" simplePos="0" relativeHeight="251570688" behindDoc="0" locked="0" layoutInCell="1" allowOverlap="1" wp14:anchorId="139720ED" wp14:editId="7511CE00">
                <wp:simplePos x="0" y="0"/>
                <wp:positionH relativeFrom="column">
                  <wp:posOffset>699135</wp:posOffset>
                </wp:positionH>
                <wp:positionV relativeFrom="paragraph">
                  <wp:posOffset>320040</wp:posOffset>
                </wp:positionV>
                <wp:extent cx="2343150" cy="1019175"/>
                <wp:effectExtent l="0" t="0" r="19050" b="28575"/>
                <wp:wrapNone/>
                <wp:docPr id="495650" name="角丸四角形 495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1019175"/>
                        </a:xfrm>
                        <a:prstGeom prst="roundRect">
                          <a:avLst>
                            <a:gd name="adj" fmla="val 16667"/>
                          </a:avLst>
                        </a:prstGeom>
                        <a:solidFill>
                          <a:schemeClr val="accent6">
                            <a:lumMod val="40000"/>
                            <a:lumOff val="60000"/>
                          </a:scheme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6FC65954" id="角丸四角形 495650" o:spid="_x0000_s1026" style="position:absolute;left:0;text-align:left;margin-left:55.05pt;margin-top:25.2pt;width:184.5pt;height:80.2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" fillcolor="#fbd4b4 [1305]">
                <v:textbox inset="5.85pt,.7pt,5.85pt,.7pt"/>
              </v:roundrect>
            </w:pict>
          </mc:Fallback>
        </mc:AlternateContent>
      </w:r>
      <w:r>
        <w:rPr>
          <w:rFonts w:asciiTheme="minorEastAsia" w:hAnsiTheme="minorEastAsia"/>
          <w:noProof/>
          <w:color w:val="000000" w:themeColor="text1"/>
        </w:rPr>
        <mc:AlternateContent>
          <mc:Choice Requires="wps">
            <w:drawing>
              <wp:anchor distT="0" distB="0" distL="114300" distR="114300" simplePos="0" relativeHeight="251629056" behindDoc="0" locked="0" layoutInCell="1" allowOverlap="1" wp14:anchorId="44561ABC" wp14:editId="7C10BACC">
                <wp:simplePos x="0" y="0"/>
                <wp:positionH relativeFrom="column">
                  <wp:posOffset>737235</wp:posOffset>
                </wp:positionH>
                <wp:positionV relativeFrom="paragraph">
                  <wp:posOffset>443865</wp:posOffset>
                </wp:positionV>
                <wp:extent cx="2152650" cy="809625"/>
                <wp:effectExtent l="0" t="0" r="0" b="9525"/>
                <wp:wrapNone/>
                <wp:docPr id="304" name="テキスト ボックス 304"/>
                <wp:cNvGraphicFramePr/>
                <a:graphic xmlns:a="http://schemas.openxmlformats.org/drawingml/2006/main">
                  <a:graphicData uri="http://schemas.microsoft.com/office/word/2010/wordprocessingShape">
                    <wps:wsp>
                      <wps:cNvSpPr txBox="1"/>
                      <wps:spPr>
                        <a:xfrm>
                          <a:off x="0" y="0"/>
                          <a:ext cx="2152650" cy="809625"/>
                        </a:xfrm>
                        <a:prstGeom prst="rect">
                          <a:avLst/>
                        </a:prstGeom>
                        <a:solidFill>
                          <a:schemeClr val="accent6">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73DB6F" w14:textId="02AB0AB9" w:rsidR="00A8543B" w:rsidRDefault="00A8543B" w:rsidP="006B7712">
                            <w:pPr>
                              <w:jc w:val="center"/>
                              <w:rPr>
                                <w:rFonts w:asciiTheme="majorEastAsia" w:eastAsiaTheme="majorEastAsia" w:hAnsiTheme="majorEastAsia"/>
                              </w:rPr>
                            </w:pPr>
                            <w:r>
                              <w:rPr>
                                <w:rFonts w:asciiTheme="majorEastAsia" w:eastAsiaTheme="majorEastAsia" w:hAnsiTheme="majorEastAsia" w:hint="eastAsia"/>
                              </w:rPr>
                              <w:t>「一般会計</w:t>
                            </w:r>
                            <w:r>
                              <w:rPr>
                                <w:rFonts w:asciiTheme="majorEastAsia" w:eastAsiaTheme="majorEastAsia" w:hAnsiTheme="majorEastAsia"/>
                              </w:rPr>
                              <w:t>等に</w:t>
                            </w:r>
                            <w:r>
                              <w:rPr>
                                <w:rFonts w:asciiTheme="majorEastAsia" w:eastAsiaTheme="majorEastAsia" w:hAnsiTheme="majorEastAsia" w:hint="eastAsia"/>
                              </w:rPr>
                              <w:t>嘱する建築物」</w:t>
                            </w:r>
                          </w:p>
                          <w:p w14:paraId="7769764F" w14:textId="22B79687" w:rsidR="00A8543B" w:rsidRPr="006B7712" w:rsidRDefault="00A8543B" w:rsidP="006B7712">
                            <w:pPr>
                              <w:rPr>
                                <w:rFonts w:asciiTheme="majorEastAsia" w:eastAsiaTheme="majorEastAsia" w:hAnsiTheme="majorEastAsia"/>
                              </w:rPr>
                            </w:pPr>
                            <w:r>
                              <w:rPr>
                                <w:rFonts w:asciiTheme="majorEastAsia" w:eastAsiaTheme="majorEastAsia" w:hAnsiTheme="majorEastAsia" w:hint="eastAsia"/>
                              </w:rPr>
                              <w:t>学校</w:t>
                            </w:r>
                            <w:r>
                              <w:rPr>
                                <w:rFonts w:asciiTheme="majorEastAsia" w:eastAsiaTheme="majorEastAsia" w:hAnsiTheme="majorEastAsia"/>
                              </w:rPr>
                              <w:t>教育施設</w:t>
                            </w:r>
                            <w:r>
                              <w:rPr>
                                <w:rFonts w:asciiTheme="majorEastAsia" w:eastAsiaTheme="majorEastAsia" w:hAnsiTheme="majorEastAsia" w:hint="eastAsia"/>
                              </w:rPr>
                              <w:t>・</w:t>
                            </w:r>
                            <w:r>
                              <w:rPr>
                                <w:rFonts w:asciiTheme="majorEastAsia" w:eastAsiaTheme="majorEastAsia" w:hAnsiTheme="majorEastAsia"/>
                              </w:rPr>
                              <w:t>公営住宅・スポーツ</w:t>
                            </w:r>
                            <w:r>
                              <w:rPr>
                                <w:rFonts w:asciiTheme="majorEastAsia" w:eastAsiaTheme="majorEastAsia" w:hAnsiTheme="majorEastAsia" w:hint="eastAsia"/>
                              </w:rPr>
                              <w:t>施設</w:t>
                            </w:r>
                            <w:r>
                              <w:rPr>
                                <w:rFonts w:asciiTheme="majorEastAsia" w:eastAsiaTheme="majorEastAsia" w:hAnsiTheme="majorEastAsia"/>
                              </w:rPr>
                              <w:t>・</w:t>
                            </w:r>
                            <w:r>
                              <w:rPr>
                                <w:rFonts w:asciiTheme="majorEastAsia" w:eastAsiaTheme="majorEastAsia" w:hAnsiTheme="majorEastAsia" w:hint="eastAsia"/>
                              </w:rPr>
                              <w:t>文化</w:t>
                            </w:r>
                            <w:r>
                              <w:rPr>
                                <w:rFonts w:asciiTheme="majorEastAsia" w:eastAsiaTheme="majorEastAsia" w:hAnsiTheme="majorEastAsia"/>
                              </w:rPr>
                              <w:t>施設・庁舎</w:t>
                            </w:r>
                            <w:r>
                              <w:rPr>
                                <w:rFonts w:asciiTheme="majorEastAsia" w:eastAsiaTheme="majorEastAsia" w:hAnsiTheme="majorEastAsia" w:hint="eastAsia"/>
                              </w:rPr>
                              <w:t xml:space="preserve">　</w:t>
                            </w:r>
                            <w:r>
                              <w:rPr>
                                <w:rFonts w:asciiTheme="majorEastAsia" w:eastAsiaTheme="majorEastAsia" w:hAnsiTheme="majorEastAsia"/>
                              </w:rPr>
                              <w:t>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4561ABC" id="テキスト ボックス 304" o:spid="_x0000_s1029" type="#_x0000_t202" style="position:absolute;margin-left:58.05pt;margin-top:34.95pt;width:169.5pt;height:63.7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" fillcolor="#fbd4b4 [1305]" stroked="f" strokeweight=".5pt">
                <v:textbox>
                  <w:txbxContent>
                    <w:p w14:paraId="0E73DB6F" w14:textId="02AB0AB9" w:rsidR="00A8543B" w:rsidRDefault="00A8543B" w:rsidP="006B7712">
                      <w:pPr>
                        <w:jc w:val="center"/>
                        <w:rPr>
                          <w:rFonts w:asciiTheme="majorEastAsia" w:eastAsiaTheme="majorEastAsia" w:hAnsiTheme="majorEastAsia"/>
                        </w:rPr>
                      </w:pPr>
                      <w:r>
                        <w:rPr>
                          <w:rFonts w:asciiTheme="majorEastAsia" w:eastAsiaTheme="majorEastAsia" w:hAnsiTheme="majorEastAsia" w:hint="eastAsia"/>
                        </w:rPr>
                        <w:t>「一般会計</w:t>
                      </w:r>
                      <w:r>
                        <w:rPr>
                          <w:rFonts w:asciiTheme="majorEastAsia" w:eastAsiaTheme="majorEastAsia" w:hAnsiTheme="majorEastAsia"/>
                        </w:rPr>
                        <w:t>等に</w:t>
                      </w:r>
                      <w:r>
                        <w:rPr>
                          <w:rFonts w:asciiTheme="majorEastAsia" w:eastAsiaTheme="majorEastAsia" w:hAnsiTheme="majorEastAsia" w:hint="eastAsia"/>
                        </w:rPr>
                        <w:t>嘱する建築物」</w:t>
                      </w:r>
                    </w:p>
                    <w:p w14:paraId="7769764F" w14:textId="22B79687" w:rsidR="00A8543B" w:rsidRPr="006B7712" w:rsidRDefault="00A8543B" w:rsidP="006B7712">
                      <w:pPr>
                        <w:rPr>
                          <w:rFonts w:asciiTheme="majorEastAsia" w:eastAsiaTheme="majorEastAsia" w:hAnsiTheme="majorEastAsia"/>
                        </w:rPr>
                      </w:pPr>
                      <w:r>
                        <w:rPr>
                          <w:rFonts w:asciiTheme="majorEastAsia" w:eastAsiaTheme="majorEastAsia" w:hAnsiTheme="majorEastAsia" w:hint="eastAsia"/>
                        </w:rPr>
                        <w:t>学校</w:t>
                      </w:r>
                      <w:r>
                        <w:rPr>
                          <w:rFonts w:asciiTheme="majorEastAsia" w:eastAsiaTheme="majorEastAsia" w:hAnsiTheme="majorEastAsia"/>
                        </w:rPr>
                        <w:t>教育施設</w:t>
                      </w:r>
                      <w:r>
                        <w:rPr>
                          <w:rFonts w:asciiTheme="majorEastAsia" w:eastAsiaTheme="majorEastAsia" w:hAnsiTheme="majorEastAsia" w:hint="eastAsia"/>
                        </w:rPr>
                        <w:t>・</w:t>
                      </w:r>
                      <w:r>
                        <w:rPr>
                          <w:rFonts w:asciiTheme="majorEastAsia" w:eastAsiaTheme="majorEastAsia" w:hAnsiTheme="majorEastAsia"/>
                        </w:rPr>
                        <w:t>公営住宅・スポーツ</w:t>
                      </w:r>
                      <w:r>
                        <w:rPr>
                          <w:rFonts w:asciiTheme="majorEastAsia" w:eastAsiaTheme="majorEastAsia" w:hAnsiTheme="majorEastAsia" w:hint="eastAsia"/>
                        </w:rPr>
                        <w:t>施設</w:t>
                      </w:r>
                      <w:r>
                        <w:rPr>
                          <w:rFonts w:asciiTheme="majorEastAsia" w:eastAsiaTheme="majorEastAsia" w:hAnsiTheme="majorEastAsia"/>
                        </w:rPr>
                        <w:t>・</w:t>
                      </w:r>
                      <w:r>
                        <w:rPr>
                          <w:rFonts w:asciiTheme="majorEastAsia" w:eastAsiaTheme="majorEastAsia" w:hAnsiTheme="majorEastAsia" w:hint="eastAsia"/>
                        </w:rPr>
                        <w:t>文化</w:t>
                      </w:r>
                      <w:r>
                        <w:rPr>
                          <w:rFonts w:asciiTheme="majorEastAsia" w:eastAsiaTheme="majorEastAsia" w:hAnsiTheme="majorEastAsia"/>
                        </w:rPr>
                        <w:t>施設・庁舎</w:t>
                      </w:r>
                      <w:r>
                        <w:rPr>
                          <w:rFonts w:asciiTheme="majorEastAsia" w:eastAsiaTheme="majorEastAsia" w:hAnsiTheme="majorEastAsia" w:hint="eastAsia"/>
                        </w:rPr>
                        <w:t xml:space="preserve">　</w:t>
                      </w:r>
                      <w:r>
                        <w:rPr>
                          <w:rFonts w:asciiTheme="majorEastAsia" w:eastAsiaTheme="majorEastAsia" w:hAnsiTheme="majorEastAsia"/>
                        </w:rPr>
                        <w:t>など</w:t>
                      </w:r>
                    </w:p>
                  </w:txbxContent>
                </v:textbox>
              </v:shape>
            </w:pict>
          </mc:Fallback>
        </mc:AlternateContent>
      </w:r>
      <w:r w:rsidR="006B7712">
        <w:rPr>
          <w:rFonts w:asciiTheme="minorEastAsia" w:hAnsiTheme="minorEastAsia"/>
          <w:color w:val="000000" w:themeColor="text1"/>
        </w:rPr>
        <w:br w:type="page"/>
      </w:r>
    </w:p>
    <w:p w14:paraId="6D545A4E" w14:textId="1B66365E" w:rsidR="00442140" w:rsidRPr="004A52EB" w:rsidRDefault="00442140" w:rsidP="00DF5D48">
      <w:pPr>
        <w:pStyle w:val="2"/>
        <w:rPr>
          <w:sz w:val="24"/>
          <w:szCs w:val="24"/>
          <w:u w:val="single"/>
        </w:rPr>
      </w:pPr>
      <w:bookmarkStart w:id="24" w:name="_Toc467604228"/>
      <w:r w:rsidRPr="004A52EB">
        <w:rPr>
          <w:rFonts w:hint="eastAsia"/>
          <w:sz w:val="24"/>
          <w:szCs w:val="24"/>
          <w:u w:val="single"/>
        </w:rPr>
        <w:t>３　公共施設等総合管理計画の位置づけ</w:t>
      </w:r>
      <w:bookmarkEnd w:id="24"/>
      <w:r w:rsidR="004A52EB">
        <w:rPr>
          <w:rFonts w:hint="eastAsia"/>
          <w:sz w:val="24"/>
          <w:szCs w:val="24"/>
          <w:u w:val="single"/>
        </w:rPr>
        <w:t xml:space="preserve">　　　　　　　　　　　　　　　　　　　　　　</w:t>
      </w:r>
    </w:p>
    <w:p w14:paraId="581951FA" w14:textId="77777777" w:rsidR="00442140" w:rsidRPr="004A52EB" w:rsidRDefault="00442140" w:rsidP="004A52EB">
      <w:pPr>
        <w:ind w:firstLineChars="100" w:firstLine="240"/>
        <w:rPr>
          <w:rFonts w:asciiTheme="minorEastAsia" w:hAnsiTheme="minorEastAsia"/>
          <w:color w:val="000000" w:themeColor="text1"/>
          <w:sz w:val="24"/>
          <w:szCs w:val="24"/>
        </w:rPr>
      </w:pPr>
      <w:r w:rsidRPr="004A52EB">
        <w:rPr>
          <w:rFonts w:asciiTheme="minorEastAsia" w:hAnsiTheme="minorEastAsia" w:hint="eastAsia"/>
          <w:color w:val="000000" w:themeColor="text1"/>
          <w:sz w:val="24"/>
          <w:szCs w:val="24"/>
        </w:rPr>
        <w:t>公共施設等総合管理計画は、国が平成</w:t>
      </w:r>
      <w:r w:rsidRPr="004A52EB">
        <w:rPr>
          <w:rFonts w:asciiTheme="minorEastAsia" w:hAnsiTheme="minorEastAsia"/>
          <w:color w:val="000000" w:themeColor="text1"/>
          <w:sz w:val="24"/>
          <w:szCs w:val="24"/>
        </w:rPr>
        <w:t>25</w:t>
      </w:r>
      <w:r w:rsidRPr="004A52EB">
        <w:rPr>
          <w:rFonts w:asciiTheme="minorEastAsia" w:hAnsiTheme="minorEastAsia" w:hint="eastAsia"/>
          <w:color w:val="000000" w:themeColor="text1"/>
          <w:sz w:val="24"/>
          <w:szCs w:val="24"/>
        </w:rPr>
        <w:t>年</w:t>
      </w:r>
      <w:r w:rsidRPr="004A52EB">
        <w:rPr>
          <w:rFonts w:asciiTheme="minorEastAsia" w:hAnsiTheme="minorEastAsia"/>
          <w:color w:val="000000" w:themeColor="text1"/>
          <w:sz w:val="24"/>
          <w:szCs w:val="24"/>
        </w:rPr>
        <w:t>11</w:t>
      </w:r>
      <w:r w:rsidRPr="004A52EB">
        <w:rPr>
          <w:rFonts w:asciiTheme="minorEastAsia" w:hAnsiTheme="minorEastAsia" w:hint="eastAsia"/>
          <w:color w:val="000000" w:themeColor="text1"/>
          <w:sz w:val="24"/>
          <w:szCs w:val="24"/>
        </w:rPr>
        <w:t>月に決定した『インフラ長寿命化基本計画』（基本計画）において地方公共団体に策定を要請している「インフラ長寿命化計画」（行動計画）に該当するものです。</w:t>
      </w:r>
    </w:p>
    <w:p w14:paraId="5E6AD689" w14:textId="72C3FA2F" w:rsidR="00442140" w:rsidRPr="004A52EB" w:rsidRDefault="004A52EB" w:rsidP="004A52EB">
      <w:pPr>
        <w:ind w:firstLineChars="100" w:firstLine="210"/>
        <w:rPr>
          <w:rFonts w:asciiTheme="minorEastAsia" w:hAnsiTheme="minorEastAsia"/>
          <w:color w:val="000000" w:themeColor="text1"/>
          <w:sz w:val="24"/>
          <w:szCs w:val="24"/>
        </w:rPr>
      </w:pPr>
      <w:r w:rsidRPr="00DA7ECD">
        <w:rPr>
          <w:rFonts w:asciiTheme="minorEastAsia" w:hAnsiTheme="minorEastAsia"/>
          <w:noProof/>
          <w:color w:val="000000" w:themeColor="text1"/>
        </w:rPr>
        <w:drawing>
          <wp:anchor distT="0" distB="0" distL="114300" distR="114300" simplePos="0" relativeHeight="251547136" behindDoc="1" locked="0" layoutInCell="1" allowOverlap="1" wp14:anchorId="13757DAA" wp14:editId="0299F913">
            <wp:simplePos x="0" y="0"/>
            <wp:positionH relativeFrom="column">
              <wp:posOffset>1045328</wp:posOffset>
            </wp:positionH>
            <wp:positionV relativeFrom="paragraph">
              <wp:posOffset>647656</wp:posOffset>
            </wp:positionV>
            <wp:extent cx="3051544" cy="2525956"/>
            <wp:effectExtent l="0" t="0" r="0" b="8255"/>
            <wp:wrapNone/>
            <wp:docPr id="38" name="図 38" descr="C:\Users\yoshmatsumoto\Desktop\キャプチ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oshmatsumoto\Desktop\キャプチャ.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51175" cy="2525651"/>
                    </a:xfrm>
                    <a:prstGeom prst="rect">
                      <a:avLst/>
                    </a:prstGeom>
                    <a:noFill/>
                    <a:ln>
                      <a:noFill/>
                    </a:ln>
                  </pic:spPr>
                </pic:pic>
              </a:graphicData>
            </a:graphic>
            <wp14:sizeRelV relativeFrom="margin">
              <wp14:pctHeight>0</wp14:pctHeight>
            </wp14:sizeRelV>
          </wp:anchor>
        </w:drawing>
      </w:r>
      <w:r w:rsidR="00442140" w:rsidRPr="004A52EB">
        <w:rPr>
          <w:rFonts w:asciiTheme="minorEastAsia" w:hAnsiTheme="minorEastAsia" w:hint="eastAsia"/>
          <w:color w:val="000000" w:themeColor="text1"/>
          <w:sz w:val="24"/>
          <w:szCs w:val="24"/>
        </w:rPr>
        <w:t>また、本計画は本市の公共施設等全体を総合的に管理するための計画であり、今後、本計画に基づき、施設類型ごとに、個別施設の管理に係る具体的な方針等を定めていきます。</w:t>
      </w:r>
    </w:p>
    <w:p w14:paraId="43B52321" w14:textId="2F83EA65" w:rsidR="00442140" w:rsidRDefault="00442140" w:rsidP="00442140">
      <w:pPr>
        <w:ind w:firstLineChars="100" w:firstLine="210"/>
        <w:jc w:val="center"/>
        <w:rPr>
          <w:rFonts w:asciiTheme="minorEastAsia" w:hAnsiTheme="minorEastAsia"/>
          <w:color w:val="000000" w:themeColor="text1"/>
        </w:rPr>
      </w:pPr>
    </w:p>
    <w:p w14:paraId="17118F45" w14:textId="77777777" w:rsidR="00442140" w:rsidRDefault="00442140" w:rsidP="00442140">
      <w:pPr>
        <w:ind w:firstLineChars="100" w:firstLine="210"/>
        <w:rPr>
          <w:rFonts w:asciiTheme="minorEastAsia" w:hAnsiTheme="minorEastAsia"/>
          <w:color w:val="000000" w:themeColor="text1"/>
        </w:rPr>
      </w:pPr>
    </w:p>
    <w:p w14:paraId="17B1FB39" w14:textId="77777777" w:rsidR="00442140" w:rsidRDefault="00442140" w:rsidP="00442140">
      <w:pPr>
        <w:ind w:firstLineChars="100" w:firstLine="210"/>
        <w:rPr>
          <w:rFonts w:asciiTheme="minorEastAsia" w:hAnsiTheme="minorEastAsia"/>
          <w:color w:val="000000" w:themeColor="text1"/>
        </w:rPr>
      </w:pPr>
    </w:p>
    <w:p w14:paraId="21FF732E" w14:textId="77777777" w:rsidR="00442140" w:rsidRDefault="00442140" w:rsidP="00442140">
      <w:pPr>
        <w:ind w:firstLineChars="100" w:firstLine="210"/>
        <w:rPr>
          <w:rFonts w:asciiTheme="minorEastAsia" w:hAnsiTheme="minorEastAsia"/>
          <w:color w:val="000000" w:themeColor="text1"/>
        </w:rPr>
      </w:pPr>
    </w:p>
    <w:p w14:paraId="5FF26B66" w14:textId="77777777" w:rsidR="00442140" w:rsidRDefault="00442140" w:rsidP="00442140">
      <w:pPr>
        <w:ind w:firstLineChars="100" w:firstLine="210"/>
        <w:rPr>
          <w:rFonts w:asciiTheme="minorEastAsia" w:hAnsiTheme="minorEastAsia"/>
          <w:color w:val="000000" w:themeColor="text1"/>
        </w:rPr>
      </w:pPr>
    </w:p>
    <w:p w14:paraId="720F1107" w14:textId="77777777" w:rsidR="00442140" w:rsidRDefault="00442140" w:rsidP="00442140">
      <w:pPr>
        <w:ind w:firstLineChars="100" w:firstLine="210"/>
        <w:rPr>
          <w:rFonts w:asciiTheme="minorEastAsia" w:hAnsiTheme="minorEastAsia"/>
          <w:color w:val="000000" w:themeColor="text1"/>
        </w:rPr>
      </w:pPr>
    </w:p>
    <w:p w14:paraId="470D25BD" w14:textId="77777777" w:rsidR="00442140" w:rsidRDefault="00442140" w:rsidP="00442140">
      <w:pPr>
        <w:ind w:firstLineChars="100" w:firstLine="210"/>
        <w:rPr>
          <w:rFonts w:asciiTheme="minorEastAsia" w:hAnsiTheme="minorEastAsia"/>
          <w:color w:val="000000" w:themeColor="text1"/>
        </w:rPr>
      </w:pPr>
    </w:p>
    <w:p w14:paraId="5E6DA896" w14:textId="49E70C7A" w:rsidR="00442140" w:rsidRDefault="0066034E" w:rsidP="00442140">
      <w:pPr>
        <w:ind w:firstLineChars="100" w:firstLine="210"/>
        <w:rPr>
          <w:rFonts w:asciiTheme="minorEastAsia" w:hAnsiTheme="minorEastAsia"/>
          <w:color w:val="000000" w:themeColor="text1"/>
        </w:rPr>
      </w:pPr>
      <w:r>
        <w:rPr>
          <w:rFonts w:asciiTheme="minorEastAsia" w:hAnsiTheme="minorEastAsia"/>
          <w:noProof/>
          <w:color w:val="000000" w:themeColor="text1"/>
        </w:rPr>
        <mc:AlternateContent>
          <mc:Choice Requires="wps">
            <w:drawing>
              <wp:anchor distT="0" distB="0" distL="114300" distR="114300" simplePos="0" relativeHeight="251548160" behindDoc="0" locked="0" layoutInCell="1" allowOverlap="1" wp14:anchorId="775F508F" wp14:editId="67F4F324">
                <wp:simplePos x="0" y="0"/>
                <wp:positionH relativeFrom="column">
                  <wp:posOffset>2383790</wp:posOffset>
                </wp:positionH>
                <wp:positionV relativeFrom="paragraph">
                  <wp:posOffset>217805</wp:posOffset>
                </wp:positionV>
                <wp:extent cx="1653540" cy="914400"/>
                <wp:effectExtent l="0" t="0" r="22860" b="19050"/>
                <wp:wrapNone/>
                <wp:docPr id="28" name="正方形/長方形 28"/>
                <wp:cNvGraphicFramePr/>
                <a:graphic xmlns:a="http://schemas.openxmlformats.org/drawingml/2006/main">
                  <a:graphicData uri="http://schemas.microsoft.com/office/word/2010/wordprocessingShape">
                    <wps:wsp>
                      <wps:cNvSpPr/>
                      <wps:spPr>
                        <a:xfrm>
                          <a:off x="0" y="0"/>
                          <a:ext cx="1653540" cy="914400"/>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65BF48F" id="正方形/長方形 28" o:spid="_x0000_s1026" style="position:absolute;left:0;text-align:left;margin-left:187.7pt;margin-top:17.15pt;width:130.2pt;height:1in;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" filled="f" strokecolor="#e36c0a [2409]" strokeweight="2pt"/>
            </w:pict>
          </mc:Fallback>
        </mc:AlternateContent>
      </w:r>
      <w:r w:rsidR="00442140">
        <w:rPr>
          <w:rFonts w:asciiTheme="minorEastAsia" w:hAnsiTheme="minorEastAsia"/>
          <w:noProof/>
          <w:color w:val="000000" w:themeColor="text1"/>
        </w:rPr>
        <mc:AlternateContent>
          <mc:Choice Requires="wps">
            <w:drawing>
              <wp:anchor distT="0" distB="0" distL="114300" distR="114300" simplePos="0" relativeHeight="251550208" behindDoc="0" locked="0" layoutInCell="1" allowOverlap="1" wp14:anchorId="6C40F569" wp14:editId="3B20907C">
                <wp:simplePos x="0" y="0"/>
                <wp:positionH relativeFrom="margin">
                  <wp:align>right</wp:align>
                </wp:positionH>
                <wp:positionV relativeFrom="paragraph">
                  <wp:posOffset>213995</wp:posOffset>
                </wp:positionV>
                <wp:extent cx="1539240" cy="733646"/>
                <wp:effectExtent l="0" t="0" r="22860" b="28575"/>
                <wp:wrapNone/>
                <wp:docPr id="10" name="テキスト ボックス 10"/>
                <wp:cNvGraphicFramePr/>
                <a:graphic xmlns:a="http://schemas.openxmlformats.org/drawingml/2006/main">
                  <a:graphicData uri="http://schemas.microsoft.com/office/word/2010/wordprocessingShape">
                    <wps:wsp>
                      <wps:cNvSpPr txBox="1"/>
                      <wps:spPr>
                        <a:xfrm>
                          <a:off x="0" y="0"/>
                          <a:ext cx="1539240" cy="733646"/>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93FA89" w14:textId="77777777" w:rsidR="00A8543B" w:rsidRDefault="00A8543B" w:rsidP="00442140">
                            <w:r>
                              <w:rPr>
                                <w:rFonts w:hint="eastAsia"/>
                              </w:rPr>
                              <w:t>公共施設</w:t>
                            </w:r>
                            <w:r>
                              <w:t>等総合管理計画に基づき、</w:t>
                            </w:r>
                            <w:r>
                              <w:rPr>
                                <w:rFonts w:hint="eastAsia"/>
                              </w:rPr>
                              <w:t>施設</w:t>
                            </w:r>
                            <w:r>
                              <w:t>類型</w:t>
                            </w:r>
                            <w:r>
                              <w:rPr>
                                <w:rFonts w:hint="eastAsia"/>
                              </w:rPr>
                              <w:t>ごとに、</w:t>
                            </w:r>
                            <w:r>
                              <w:t>今後、策定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C40F569" id="テキスト ボックス 10" o:spid="_x0000_s1030" type="#_x0000_t202" style="position:absolute;left:0;text-align:left;margin-left:70pt;margin-top:16.85pt;width:121.2pt;height:57.75pt;z-index:251550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" filled="f" strokeweight=".5pt">
                <v:textbox>
                  <w:txbxContent>
                    <w:p w14:paraId="0F93FA89" w14:textId="77777777" w:rsidR="00A8543B" w:rsidRDefault="00A8543B" w:rsidP="00442140">
                      <w:r>
                        <w:rPr>
                          <w:rFonts w:hint="eastAsia"/>
                        </w:rPr>
                        <w:t>公共施設</w:t>
                      </w:r>
                      <w:r>
                        <w:t>等総合管理計画に基づき、</w:t>
                      </w:r>
                      <w:r>
                        <w:rPr>
                          <w:rFonts w:hint="eastAsia"/>
                        </w:rPr>
                        <w:t>施設</w:t>
                      </w:r>
                      <w:r>
                        <w:t>類型</w:t>
                      </w:r>
                      <w:r>
                        <w:rPr>
                          <w:rFonts w:hint="eastAsia"/>
                        </w:rPr>
                        <w:t>ごとに、</w:t>
                      </w:r>
                      <w:r>
                        <w:t>今後、策定</w:t>
                      </w:r>
                    </w:p>
                  </w:txbxContent>
                </v:textbox>
                <w10:wrap anchorx="margin"/>
              </v:shape>
            </w:pict>
          </mc:Fallback>
        </mc:AlternateContent>
      </w:r>
    </w:p>
    <w:p w14:paraId="2FE97608" w14:textId="77777777" w:rsidR="00442140" w:rsidRDefault="00442140" w:rsidP="00442140">
      <w:pPr>
        <w:ind w:firstLineChars="100" w:firstLine="210"/>
        <w:rPr>
          <w:rFonts w:asciiTheme="minorEastAsia" w:hAnsiTheme="minorEastAsia"/>
          <w:color w:val="000000" w:themeColor="text1"/>
        </w:rPr>
      </w:pPr>
      <w:r>
        <w:rPr>
          <w:rFonts w:asciiTheme="minorEastAsia" w:hAnsiTheme="minorEastAsia"/>
          <w:noProof/>
          <w:color w:val="000000" w:themeColor="text1"/>
        </w:rPr>
        <mc:AlternateContent>
          <mc:Choice Requires="wps">
            <w:drawing>
              <wp:anchor distT="0" distB="0" distL="114300" distR="114300" simplePos="0" relativeHeight="251551232" behindDoc="0" locked="0" layoutInCell="1" allowOverlap="1" wp14:anchorId="59502130" wp14:editId="6B53BECF">
                <wp:simplePos x="0" y="0"/>
                <wp:positionH relativeFrom="column">
                  <wp:posOffset>4113530</wp:posOffset>
                </wp:positionH>
                <wp:positionV relativeFrom="paragraph">
                  <wp:posOffset>169545</wp:posOffset>
                </wp:positionV>
                <wp:extent cx="236220" cy="484632"/>
                <wp:effectExtent l="0" t="38100" r="30480" b="48895"/>
                <wp:wrapNone/>
                <wp:docPr id="247" name="右矢印 247"/>
                <wp:cNvGraphicFramePr/>
                <a:graphic xmlns:a="http://schemas.openxmlformats.org/drawingml/2006/main">
                  <a:graphicData uri="http://schemas.microsoft.com/office/word/2010/wordprocessingShape">
                    <wps:wsp>
                      <wps:cNvSpPr/>
                      <wps:spPr>
                        <a:xfrm>
                          <a:off x="0" y="0"/>
                          <a:ext cx="236220"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type w14:anchorId="4C98898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47" o:spid="_x0000_s1026" type="#_x0000_t13" style="position:absolute;left:0;text-align:left;margin-left:323.9pt;margin-top:13.35pt;width:18.6pt;height:38.15pt;z-index:251551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" adj="10800" fillcolor="#4f81bd [3204]" strokecolor="#243f60 [1604]" strokeweight="2pt"/>
            </w:pict>
          </mc:Fallback>
        </mc:AlternateContent>
      </w:r>
    </w:p>
    <w:p w14:paraId="2A61EE32" w14:textId="77777777" w:rsidR="00442140" w:rsidRDefault="00442140" w:rsidP="00442140">
      <w:pPr>
        <w:ind w:firstLineChars="100" w:firstLine="210"/>
        <w:rPr>
          <w:rFonts w:asciiTheme="minorEastAsia" w:hAnsiTheme="minorEastAsia"/>
          <w:color w:val="000000" w:themeColor="text1"/>
        </w:rPr>
      </w:pPr>
    </w:p>
    <w:p w14:paraId="09FBAD1D" w14:textId="77777777" w:rsidR="00442140" w:rsidRDefault="00442140" w:rsidP="00442140">
      <w:pPr>
        <w:ind w:firstLineChars="100" w:firstLine="210"/>
        <w:rPr>
          <w:rFonts w:asciiTheme="minorEastAsia" w:hAnsiTheme="minorEastAsia"/>
          <w:color w:val="000000" w:themeColor="text1"/>
        </w:rPr>
      </w:pPr>
    </w:p>
    <w:p w14:paraId="5CD0F0CC" w14:textId="77777777" w:rsidR="006B7712" w:rsidRPr="00927B76" w:rsidRDefault="006B7712" w:rsidP="00442140">
      <w:pPr>
        <w:ind w:firstLineChars="100" w:firstLine="210"/>
        <w:rPr>
          <w:rFonts w:asciiTheme="minorEastAsia" w:hAnsiTheme="minorEastAsia"/>
          <w:color w:val="000000" w:themeColor="text1"/>
        </w:rPr>
      </w:pPr>
    </w:p>
    <w:p w14:paraId="172CE6D0" w14:textId="5A669078" w:rsidR="00442140" w:rsidRPr="004A52EB" w:rsidRDefault="00442140" w:rsidP="00DF5D48">
      <w:pPr>
        <w:pStyle w:val="2"/>
        <w:rPr>
          <w:sz w:val="24"/>
          <w:szCs w:val="24"/>
          <w:u w:val="single"/>
        </w:rPr>
      </w:pPr>
      <w:bookmarkStart w:id="25" w:name="_Toc467604229"/>
      <w:r w:rsidRPr="004A52EB">
        <w:rPr>
          <w:rFonts w:hint="eastAsia"/>
          <w:sz w:val="24"/>
          <w:szCs w:val="24"/>
          <w:u w:val="single"/>
        </w:rPr>
        <w:t>４　その他</w:t>
      </w:r>
      <w:bookmarkEnd w:id="25"/>
      <w:r w:rsidR="004A52EB">
        <w:rPr>
          <w:rFonts w:hint="eastAsia"/>
          <w:sz w:val="24"/>
          <w:szCs w:val="24"/>
          <w:u w:val="single"/>
        </w:rPr>
        <w:t xml:space="preserve">　　　　　　　　　　　　　　　　　　　　　　　　　　　　　　　　　　　</w:t>
      </w:r>
    </w:p>
    <w:p w14:paraId="309F72A9" w14:textId="77777777" w:rsidR="00442140" w:rsidRPr="004A52EB" w:rsidRDefault="00442140" w:rsidP="00442140">
      <w:pPr>
        <w:pStyle w:val="ab"/>
        <w:numPr>
          <w:ilvl w:val="0"/>
          <w:numId w:val="1"/>
        </w:numPr>
        <w:tabs>
          <w:tab w:val="left" w:pos="709"/>
        </w:tabs>
        <w:ind w:leftChars="0" w:hanging="136"/>
        <w:rPr>
          <w:rFonts w:asciiTheme="minorEastAsia" w:hAnsiTheme="minorEastAsia"/>
          <w:color w:val="000000" w:themeColor="text1"/>
          <w:sz w:val="24"/>
          <w:szCs w:val="24"/>
        </w:rPr>
      </w:pPr>
      <w:r w:rsidRPr="004A52EB">
        <w:rPr>
          <w:rFonts w:asciiTheme="minorEastAsia" w:hAnsiTheme="minorEastAsia" w:hint="eastAsia"/>
          <w:color w:val="000000" w:themeColor="text1"/>
          <w:sz w:val="24"/>
          <w:szCs w:val="24"/>
        </w:rPr>
        <w:t>端数処理について</w:t>
      </w:r>
    </w:p>
    <w:p w14:paraId="6FFE809A" w14:textId="77777777" w:rsidR="00442140" w:rsidRPr="004A52EB" w:rsidRDefault="00442140" w:rsidP="004A52EB">
      <w:pPr>
        <w:ind w:leftChars="200" w:left="420" w:firstLineChars="100" w:firstLine="240"/>
        <w:rPr>
          <w:rFonts w:asciiTheme="minorEastAsia" w:hAnsiTheme="minorEastAsia"/>
          <w:color w:val="000000" w:themeColor="text1"/>
          <w:sz w:val="24"/>
          <w:szCs w:val="24"/>
        </w:rPr>
      </w:pPr>
      <w:r w:rsidRPr="004A52EB">
        <w:rPr>
          <w:rFonts w:asciiTheme="minorEastAsia" w:hAnsiTheme="minorEastAsia" w:hint="eastAsia"/>
          <w:color w:val="000000" w:themeColor="text1"/>
          <w:sz w:val="24"/>
          <w:szCs w:val="24"/>
        </w:rPr>
        <w:t>本計画で取り扱う数値は、金額は単位未満で切り捨て、延床面積等は単位未満で四捨五入の端数処理を基本としているため、表記される合計は一致しない場合があります。</w:t>
      </w:r>
    </w:p>
    <w:p w14:paraId="11989187" w14:textId="77777777" w:rsidR="00442140" w:rsidRPr="004A52EB" w:rsidRDefault="00442140" w:rsidP="004A52EB">
      <w:pPr>
        <w:ind w:firstLineChars="100" w:firstLine="240"/>
        <w:rPr>
          <w:rFonts w:asciiTheme="minorEastAsia" w:hAnsiTheme="minorEastAsia"/>
          <w:color w:val="000000" w:themeColor="text1"/>
          <w:sz w:val="24"/>
          <w:szCs w:val="24"/>
        </w:rPr>
      </w:pPr>
    </w:p>
    <w:p w14:paraId="2513AC01" w14:textId="77777777" w:rsidR="00442140" w:rsidRPr="004A52EB" w:rsidRDefault="00442140" w:rsidP="00442140">
      <w:pPr>
        <w:pStyle w:val="ab"/>
        <w:numPr>
          <w:ilvl w:val="0"/>
          <w:numId w:val="1"/>
        </w:numPr>
        <w:tabs>
          <w:tab w:val="left" w:pos="709"/>
        </w:tabs>
        <w:ind w:leftChars="0" w:hanging="136"/>
        <w:rPr>
          <w:rFonts w:asciiTheme="minorEastAsia" w:hAnsiTheme="minorEastAsia"/>
          <w:color w:val="000000" w:themeColor="text1"/>
          <w:sz w:val="24"/>
          <w:szCs w:val="24"/>
        </w:rPr>
      </w:pPr>
      <w:r w:rsidRPr="004A52EB">
        <w:rPr>
          <w:rFonts w:asciiTheme="minorEastAsia" w:hAnsiTheme="minorEastAsia" w:hint="eastAsia"/>
          <w:color w:val="000000" w:themeColor="text1"/>
          <w:sz w:val="24"/>
          <w:szCs w:val="24"/>
        </w:rPr>
        <w:t>調査時点について</w:t>
      </w:r>
    </w:p>
    <w:p w14:paraId="7EBA7288" w14:textId="77777777" w:rsidR="00442140" w:rsidRPr="004A52EB" w:rsidRDefault="00442140" w:rsidP="004A52EB">
      <w:pPr>
        <w:ind w:leftChars="200" w:left="420" w:firstLineChars="100" w:firstLine="240"/>
        <w:rPr>
          <w:rFonts w:asciiTheme="minorEastAsia" w:hAnsiTheme="minorEastAsia"/>
          <w:color w:val="000000" w:themeColor="text1"/>
          <w:sz w:val="24"/>
          <w:szCs w:val="24"/>
        </w:rPr>
      </w:pPr>
      <w:r w:rsidRPr="004A52EB">
        <w:rPr>
          <w:rFonts w:asciiTheme="minorEastAsia" w:hAnsiTheme="minorEastAsia" w:hint="eastAsia"/>
          <w:color w:val="000000" w:themeColor="text1"/>
          <w:sz w:val="24"/>
          <w:szCs w:val="24"/>
        </w:rPr>
        <w:t>本計画に掲載する公共施設等は、平成27年度末時点で保有しているものです。また、実績値を掲載する場合、数値は、平成25年度から平成26年度の数値の平均値を基本としていますが、それ以外の情報を利用する場合は、その旨を記載しています。</w:t>
      </w:r>
    </w:p>
    <w:p w14:paraId="51C8D93F" w14:textId="77777777" w:rsidR="00442140" w:rsidRPr="004A52EB" w:rsidRDefault="00442140" w:rsidP="004A52EB">
      <w:pPr>
        <w:ind w:firstLineChars="100" w:firstLine="240"/>
        <w:rPr>
          <w:rFonts w:asciiTheme="minorEastAsia" w:hAnsiTheme="minorEastAsia"/>
          <w:color w:val="000000" w:themeColor="text1"/>
          <w:sz w:val="24"/>
          <w:szCs w:val="24"/>
        </w:rPr>
      </w:pPr>
    </w:p>
    <w:p w14:paraId="214319E2" w14:textId="77777777" w:rsidR="00442140" w:rsidRPr="004A52EB" w:rsidRDefault="00442140" w:rsidP="00442140">
      <w:pPr>
        <w:pStyle w:val="ab"/>
        <w:numPr>
          <w:ilvl w:val="0"/>
          <w:numId w:val="1"/>
        </w:numPr>
        <w:tabs>
          <w:tab w:val="left" w:pos="709"/>
        </w:tabs>
        <w:ind w:leftChars="0" w:hanging="136"/>
        <w:rPr>
          <w:rFonts w:asciiTheme="minorEastAsia" w:hAnsiTheme="minorEastAsia"/>
          <w:color w:val="000000" w:themeColor="text1"/>
          <w:sz w:val="24"/>
          <w:szCs w:val="24"/>
        </w:rPr>
      </w:pPr>
      <w:r w:rsidRPr="004A52EB">
        <w:rPr>
          <w:rFonts w:asciiTheme="minorEastAsia" w:hAnsiTheme="minorEastAsia" w:hint="eastAsia"/>
          <w:color w:val="000000" w:themeColor="text1"/>
          <w:sz w:val="24"/>
          <w:szCs w:val="24"/>
        </w:rPr>
        <w:t>％（パーセント）表記について</w:t>
      </w:r>
    </w:p>
    <w:p w14:paraId="2644BE55" w14:textId="77777777" w:rsidR="00442140" w:rsidRPr="004A52EB" w:rsidRDefault="00442140" w:rsidP="004A52EB">
      <w:pPr>
        <w:ind w:leftChars="200" w:left="420" w:firstLineChars="100" w:firstLine="240"/>
        <w:rPr>
          <w:rFonts w:asciiTheme="minorEastAsia" w:hAnsiTheme="minorEastAsia"/>
          <w:color w:val="000000" w:themeColor="text1"/>
          <w:sz w:val="24"/>
          <w:szCs w:val="24"/>
        </w:rPr>
      </w:pPr>
      <w:r w:rsidRPr="004A52EB">
        <w:rPr>
          <w:rFonts w:asciiTheme="minorEastAsia" w:hAnsiTheme="minorEastAsia" w:hint="eastAsia"/>
          <w:color w:val="000000" w:themeColor="text1"/>
          <w:sz w:val="24"/>
          <w:szCs w:val="24"/>
        </w:rPr>
        <w:t>実績値を「％（パーセント）」表記する場合、小数第</w:t>
      </w:r>
      <w:r w:rsidRPr="004A52EB">
        <w:rPr>
          <w:rFonts w:asciiTheme="minorEastAsia" w:hAnsiTheme="minorEastAsia"/>
          <w:color w:val="000000" w:themeColor="text1"/>
          <w:sz w:val="24"/>
          <w:szCs w:val="24"/>
        </w:rPr>
        <w:t>2</w:t>
      </w:r>
      <w:r w:rsidRPr="004A52EB">
        <w:rPr>
          <w:rFonts w:asciiTheme="minorEastAsia" w:hAnsiTheme="minorEastAsia" w:hint="eastAsia"/>
          <w:color w:val="000000" w:themeColor="text1"/>
          <w:sz w:val="24"/>
          <w:szCs w:val="24"/>
        </w:rPr>
        <w:t>位を四捨五入しています。そのため、合計値が「</w:t>
      </w:r>
      <w:r w:rsidRPr="004A52EB">
        <w:rPr>
          <w:rFonts w:asciiTheme="minorEastAsia" w:hAnsiTheme="minorEastAsia"/>
          <w:color w:val="000000" w:themeColor="text1"/>
          <w:sz w:val="24"/>
          <w:szCs w:val="24"/>
        </w:rPr>
        <w:t>100</w:t>
      </w:r>
      <w:r w:rsidRPr="004A52EB">
        <w:rPr>
          <w:rFonts w:asciiTheme="minorEastAsia" w:hAnsiTheme="minorEastAsia" w:hint="eastAsia"/>
          <w:color w:val="000000" w:themeColor="text1"/>
          <w:sz w:val="24"/>
          <w:szCs w:val="24"/>
        </w:rPr>
        <w:t>％」にならない場合があります。</w:t>
      </w:r>
    </w:p>
    <w:p w14:paraId="36468471" w14:textId="77777777" w:rsidR="00442140" w:rsidRPr="004A52EB" w:rsidRDefault="00442140" w:rsidP="004A52EB">
      <w:pPr>
        <w:ind w:firstLineChars="100" w:firstLine="240"/>
        <w:rPr>
          <w:rFonts w:asciiTheme="minorEastAsia" w:hAnsiTheme="minorEastAsia"/>
          <w:color w:val="000000" w:themeColor="text1"/>
          <w:sz w:val="24"/>
          <w:szCs w:val="24"/>
        </w:rPr>
      </w:pPr>
    </w:p>
    <w:p w14:paraId="4A53BA6B" w14:textId="77777777" w:rsidR="00442140" w:rsidRPr="004A52EB" w:rsidRDefault="00442140" w:rsidP="00442140">
      <w:pPr>
        <w:pStyle w:val="ab"/>
        <w:numPr>
          <w:ilvl w:val="0"/>
          <w:numId w:val="1"/>
        </w:numPr>
        <w:tabs>
          <w:tab w:val="left" w:pos="709"/>
        </w:tabs>
        <w:ind w:leftChars="0" w:hanging="136"/>
        <w:rPr>
          <w:color w:val="000000" w:themeColor="text1"/>
          <w:sz w:val="24"/>
          <w:szCs w:val="24"/>
        </w:rPr>
      </w:pPr>
      <w:r w:rsidRPr="004A52EB">
        <w:rPr>
          <w:rFonts w:hint="eastAsia"/>
          <w:color w:val="000000" w:themeColor="text1"/>
          <w:sz w:val="24"/>
          <w:szCs w:val="24"/>
        </w:rPr>
        <w:t>複合施設について</w:t>
      </w:r>
    </w:p>
    <w:p w14:paraId="67A3ABC3" w14:textId="38C62AB7" w:rsidR="00442140" w:rsidRDefault="00442140" w:rsidP="004A52EB">
      <w:pPr>
        <w:ind w:leftChars="200" w:left="420" w:firstLineChars="100" w:firstLine="240"/>
        <w:rPr>
          <w:rFonts w:asciiTheme="majorHAnsi" w:eastAsiaTheme="majorEastAsia" w:hAnsiTheme="majorHAnsi" w:cstheme="majorBidi"/>
          <w:sz w:val="28"/>
          <w:szCs w:val="24"/>
        </w:rPr>
      </w:pPr>
      <w:r w:rsidRPr="004A52EB">
        <w:rPr>
          <w:rFonts w:asciiTheme="minorEastAsia" w:hAnsiTheme="minorEastAsia" w:hint="eastAsia"/>
          <w:color w:val="000000" w:themeColor="text1"/>
          <w:sz w:val="24"/>
          <w:szCs w:val="24"/>
        </w:rPr>
        <w:t>複合施設については、それぞれの分類ごとに施設数を計上しており、実際の施設数と異なります。</w:t>
      </w:r>
      <w:r>
        <w:rPr>
          <w:sz w:val="28"/>
        </w:rPr>
        <w:br w:type="page"/>
      </w:r>
    </w:p>
    <w:p w14:paraId="4270D6D9" w14:textId="6FE963B9" w:rsidR="00165A97" w:rsidRPr="00433F9F" w:rsidRDefault="00BC24B8" w:rsidP="0048780C">
      <w:pPr>
        <w:pStyle w:val="1"/>
        <w:jc w:val="both"/>
        <w:rPr>
          <w:b/>
          <w:sz w:val="28"/>
          <w:szCs w:val="28"/>
        </w:rPr>
      </w:pPr>
      <w:bookmarkStart w:id="26" w:name="_Toc467604230"/>
      <w:r w:rsidRPr="00433F9F">
        <w:rPr>
          <w:rFonts w:hint="eastAsia"/>
          <w:b/>
          <w:sz w:val="28"/>
          <w:szCs w:val="28"/>
        </w:rPr>
        <w:t xml:space="preserve">第１章　</w:t>
      </w:r>
      <w:r w:rsidR="00396A74" w:rsidRPr="00433F9F">
        <w:rPr>
          <w:rFonts w:hint="eastAsia"/>
          <w:b/>
          <w:sz w:val="28"/>
          <w:szCs w:val="28"/>
        </w:rPr>
        <w:t>公共施設等</w:t>
      </w:r>
      <w:r w:rsidR="00F85D76" w:rsidRPr="00433F9F">
        <w:rPr>
          <w:rFonts w:hint="eastAsia"/>
          <w:b/>
          <w:sz w:val="28"/>
          <w:szCs w:val="28"/>
        </w:rPr>
        <w:t>の</w:t>
      </w:r>
      <w:bookmarkEnd w:id="17"/>
      <w:bookmarkEnd w:id="18"/>
      <w:bookmarkEnd w:id="19"/>
      <w:r w:rsidR="005521F9" w:rsidRPr="00433F9F">
        <w:rPr>
          <w:rFonts w:hint="eastAsia"/>
          <w:b/>
          <w:sz w:val="28"/>
          <w:szCs w:val="28"/>
        </w:rPr>
        <w:t>現況及び将来の見通し</w:t>
      </w:r>
      <w:bookmarkEnd w:id="26"/>
    </w:p>
    <w:p w14:paraId="0488FC75" w14:textId="10F46692" w:rsidR="00CB1A2C" w:rsidRPr="004A52EB" w:rsidRDefault="00396A74" w:rsidP="00EC4ADA">
      <w:pPr>
        <w:pStyle w:val="2"/>
        <w:rPr>
          <w:sz w:val="24"/>
          <w:szCs w:val="24"/>
          <w:u w:val="single"/>
        </w:rPr>
      </w:pPr>
      <w:bookmarkStart w:id="27" w:name="_Toc467604231"/>
      <w:r w:rsidRPr="004A52EB">
        <w:rPr>
          <w:rFonts w:hint="eastAsia"/>
          <w:sz w:val="24"/>
          <w:szCs w:val="24"/>
          <w:u w:val="single"/>
        </w:rPr>
        <w:t xml:space="preserve">１　</w:t>
      </w:r>
      <w:r w:rsidR="00D6372F" w:rsidRPr="004A52EB">
        <w:rPr>
          <w:rFonts w:hint="eastAsia"/>
          <w:sz w:val="24"/>
          <w:szCs w:val="24"/>
          <w:u w:val="single"/>
        </w:rPr>
        <w:t>南相馬</w:t>
      </w:r>
      <w:r w:rsidR="00FE3419" w:rsidRPr="004A52EB">
        <w:rPr>
          <w:rFonts w:hint="eastAsia"/>
          <w:sz w:val="24"/>
          <w:szCs w:val="24"/>
          <w:u w:val="single"/>
        </w:rPr>
        <w:t>市</w:t>
      </w:r>
      <w:r w:rsidRPr="004A52EB">
        <w:rPr>
          <w:rFonts w:hint="eastAsia"/>
          <w:sz w:val="24"/>
          <w:szCs w:val="24"/>
          <w:u w:val="single"/>
        </w:rPr>
        <w:t>の</w:t>
      </w:r>
      <w:r w:rsidR="00FE3419" w:rsidRPr="004A52EB">
        <w:rPr>
          <w:rFonts w:hint="eastAsia"/>
          <w:sz w:val="24"/>
          <w:szCs w:val="24"/>
          <w:u w:val="single"/>
        </w:rPr>
        <w:t>概要</w:t>
      </w:r>
      <w:bookmarkEnd w:id="27"/>
      <w:r w:rsidR="004A52EB">
        <w:rPr>
          <w:rFonts w:hint="eastAsia"/>
          <w:sz w:val="24"/>
          <w:szCs w:val="24"/>
          <w:u w:val="single"/>
        </w:rPr>
        <w:t xml:space="preserve">　　　　　　　　　　　　　　　　　　　　　　　　　　　　　　　　</w:t>
      </w:r>
    </w:p>
    <w:p w14:paraId="1649CCB4" w14:textId="77777777" w:rsidR="00FE3419" w:rsidRPr="004A52EB" w:rsidRDefault="00FE3419" w:rsidP="00FE3419">
      <w:pPr>
        <w:rPr>
          <w:sz w:val="24"/>
          <w:szCs w:val="24"/>
        </w:rPr>
      </w:pPr>
      <w:r w:rsidRPr="004A52EB">
        <w:rPr>
          <w:rFonts w:hint="eastAsia"/>
          <w:sz w:val="24"/>
          <w:szCs w:val="24"/>
        </w:rPr>
        <w:t>（１）市の概況</w:t>
      </w:r>
    </w:p>
    <w:p w14:paraId="16CAFFB9" w14:textId="7FABE39D" w:rsidR="007D6992" w:rsidRPr="004A52EB" w:rsidRDefault="00FE3419" w:rsidP="004A52EB">
      <w:pPr>
        <w:autoSpaceDE w:val="0"/>
        <w:autoSpaceDN w:val="0"/>
        <w:adjustRightInd w:val="0"/>
        <w:ind w:left="240" w:hangingChars="100" w:hanging="240"/>
        <w:rPr>
          <w:sz w:val="24"/>
          <w:szCs w:val="24"/>
        </w:rPr>
      </w:pPr>
      <w:r w:rsidRPr="004A52EB">
        <w:rPr>
          <w:rFonts w:hint="eastAsia"/>
          <w:sz w:val="24"/>
          <w:szCs w:val="24"/>
        </w:rPr>
        <w:t xml:space="preserve">　</w:t>
      </w:r>
      <w:r w:rsidR="007D6992" w:rsidRPr="004A52EB">
        <w:rPr>
          <w:rFonts w:hint="eastAsia"/>
          <w:sz w:val="24"/>
          <w:szCs w:val="24"/>
        </w:rPr>
        <w:t xml:space="preserve">　</w:t>
      </w:r>
      <w:r w:rsidR="007D6992" w:rsidRPr="004A52EB">
        <w:rPr>
          <w:rFonts w:asciiTheme="minorEastAsia" w:hAnsiTheme="minorEastAsia" w:hint="eastAsia"/>
          <w:sz w:val="24"/>
          <w:szCs w:val="24"/>
        </w:rPr>
        <w:t>平成</w:t>
      </w:r>
      <w:r w:rsidR="004F3DC8" w:rsidRPr="004A52EB">
        <w:rPr>
          <w:rFonts w:asciiTheme="minorEastAsia" w:hAnsiTheme="minorEastAsia"/>
          <w:sz w:val="24"/>
          <w:szCs w:val="24"/>
        </w:rPr>
        <w:t>18</w:t>
      </w:r>
      <w:r w:rsidR="007D6992" w:rsidRPr="004A52EB">
        <w:rPr>
          <w:rFonts w:asciiTheme="minorEastAsia" w:hAnsiTheme="minorEastAsia" w:hint="eastAsia"/>
          <w:sz w:val="24"/>
          <w:szCs w:val="24"/>
        </w:rPr>
        <w:t>年に、</w:t>
      </w:r>
      <w:r w:rsidR="00E01DB0" w:rsidRPr="004A52EB">
        <w:rPr>
          <w:rFonts w:asciiTheme="minorEastAsia" w:hAnsiTheme="minorEastAsia" w:hint="eastAsia"/>
          <w:sz w:val="24"/>
          <w:szCs w:val="24"/>
        </w:rPr>
        <w:t>小高町、鹿島町、原町市</w:t>
      </w:r>
      <w:r w:rsidR="007D6992" w:rsidRPr="004A52EB">
        <w:rPr>
          <w:rFonts w:asciiTheme="minorEastAsia" w:hAnsiTheme="minorEastAsia" w:hint="eastAsia"/>
          <w:sz w:val="24"/>
          <w:szCs w:val="24"/>
        </w:rPr>
        <w:t>の</w:t>
      </w:r>
      <w:r w:rsidR="004F3DC8" w:rsidRPr="004A52EB">
        <w:rPr>
          <w:rFonts w:asciiTheme="minorEastAsia" w:hAnsiTheme="minorEastAsia"/>
          <w:sz w:val="24"/>
          <w:szCs w:val="24"/>
        </w:rPr>
        <w:t>1</w:t>
      </w:r>
      <w:r w:rsidR="007D6992" w:rsidRPr="004A52EB">
        <w:rPr>
          <w:rFonts w:asciiTheme="minorEastAsia" w:hAnsiTheme="minorEastAsia" w:hint="eastAsia"/>
          <w:sz w:val="24"/>
          <w:szCs w:val="24"/>
        </w:rPr>
        <w:t>市</w:t>
      </w:r>
      <w:r w:rsidR="004F3DC8" w:rsidRPr="004A52EB">
        <w:rPr>
          <w:rFonts w:asciiTheme="minorEastAsia" w:hAnsiTheme="minorEastAsia"/>
          <w:sz w:val="24"/>
          <w:szCs w:val="24"/>
        </w:rPr>
        <w:t>2</w:t>
      </w:r>
      <w:r w:rsidR="007D6992" w:rsidRPr="004A52EB">
        <w:rPr>
          <w:rFonts w:asciiTheme="minorEastAsia" w:hAnsiTheme="minorEastAsia" w:hint="eastAsia"/>
          <w:sz w:val="24"/>
          <w:szCs w:val="24"/>
        </w:rPr>
        <w:t>町が合併し、現在の南相馬市が誕生し、</w:t>
      </w:r>
      <w:r w:rsidR="007D6992" w:rsidRPr="004A52EB">
        <w:rPr>
          <w:rFonts w:hint="eastAsia"/>
          <w:sz w:val="24"/>
          <w:szCs w:val="24"/>
        </w:rPr>
        <w:t>旧市町は、小高区・鹿島区</w:t>
      </w:r>
      <w:r w:rsidR="00E01DB0" w:rsidRPr="004A52EB">
        <w:rPr>
          <w:rFonts w:hint="eastAsia"/>
          <w:sz w:val="24"/>
          <w:szCs w:val="24"/>
        </w:rPr>
        <w:t>・原町区</w:t>
      </w:r>
      <w:r w:rsidR="007D6992" w:rsidRPr="004A52EB">
        <w:rPr>
          <w:rFonts w:hint="eastAsia"/>
          <w:sz w:val="24"/>
          <w:szCs w:val="24"/>
        </w:rPr>
        <w:t>の地域自治区となっています。</w:t>
      </w:r>
    </w:p>
    <w:p w14:paraId="08CFEAA3" w14:textId="4F1B75C5" w:rsidR="007D6992" w:rsidRPr="004A52EB" w:rsidRDefault="007D6992" w:rsidP="004A52EB">
      <w:pPr>
        <w:autoSpaceDE w:val="0"/>
        <w:autoSpaceDN w:val="0"/>
        <w:adjustRightInd w:val="0"/>
        <w:ind w:left="240" w:hangingChars="100" w:hanging="240"/>
        <w:rPr>
          <w:sz w:val="24"/>
          <w:szCs w:val="24"/>
        </w:rPr>
      </w:pPr>
      <w:r w:rsidRPr="004A52EB">
        <w:rPr>
          <w:rFonts w:hint="eastAsia"/>
          <w:sz w:val="24"/>
          <w:szCs w:val="24"/>
        </w:rPr>
        <w:t xml:space="preserve">　　</w:t>
      </w:r>
      <w:r w:rsidRPr="004A52EB">
        <w:rPr>
          <w:rFonts w:asciiTheme="minorEastAsia" w:hAnsiTheme="minorEastAsia" w:hint="eastAsia"/>
          <w:sz w:val="24"/>
          <w:szCs w:val="24"/>
        </w:rPr>
        <w:t>本市は福島県浜通りの北部に位置し、北側は相馬市、南側は浪江町、西側は飯館村とそれぞれ接し、東側は太平洋に面しています。面積は</w:t>
      </w:r>
      <w:r w:rsidRPr="004A52EB">
        <w:rPr>
          <w:rFonts w:asciiTheme="minorEastAsia" w:hAnsiTheme="minorEastAsia"/>
          <w:sz w:val="24"/>
          <w:szCs w:val="24"/>
        </w:rPr>
        <w:t>398.50km</w:t>
      </w:r>
      <w:r w:rsidRPr="004A52EB">
        <w:rPr>
          <w:rFonts w:asciiTheme="minorEastAsia" w:hAnsiTheme="minorEastAsia" w:hint="eastAsia"/>
          <w:sz w:val="24"/>
          <w:szCs w:val="24"/>
        </w:rPr>
        <w:t>²で、市域は東西約</w:t>
      </w:r>
      <w:r w:rsidRPr="004A52EB">
        <w:rPr>
          <w:rFonts w:asciiTheme="minorEastAsia" w:hAnsiTheme="minorEastAsia"/>
          <w:sz w:val="24"/>
          <w:szCs w:val="24"/>
        </w:rPr>
        <w:t>19.5km</w:t>
      </w:r>
      <w:r w:rsidRPr="004A52EB">
        <w:rPr>
          <w:rFonts w:asciiTheme="minorEastAsia" w:hAnsiTheme="minorEastAsia" w:hint="eastAsia"/>
          <w:sz w:val="24"/>
          <w:szCs w:val="24"/>
        </w:rPr>
        <w:t>、南北約</w:t>
      </w:r>
      <w:r w:rsidRPr="004A52EB">
        <w:rPr>
          <w:rFonts w:asciiTheme="minorEastAsia" w:hAnsiTheme="minorEastAsia"/>
          <w:sz w:val="24"/>
          <w:szCs w:val="24"/>
        </w:rPr>
        <w:t xml:space="preserve">26.5km </w:t>
      </w:r>
      <w:r w:rsidRPr="004A52EB">
        <w:rPr>
          <w:rFonts w:asciiTheme="minorEastAsia" w:hAnsiTheme="minorEastAsia" w:hint="eastAsia"/>
          <w:sz w:val="24"/>
          <w:szCs w:val="24"/>
        </w:rPr>
        <w:t>と南北方向に長くなっています。大きく、双葉断層を境に太平洋に面する東側の低地・丘陵部と、阿武隈山地へと連なる西部の山地部とに分かれ、海岸付近まで丘陵地が続き、起伏に富んだ地形を成しており、丘陵地には多くのため池が設けられ、</w:t>
      </w:r>
      <w:r w:rsidR="00E01DB0" w:rsidRPr="004A52EB">
        <w:rPr>
          <w:rFonts w:hint="eastAsia"/>
          <w:sz w:val="24"/>
          <w:szCs w:val="24"/>
        </w:rPr>
        <w:t>昭和</w:t>
      </w:r>
      <w:r w:rsidR="00E01DB0" w:rsidRPr="004A52EB">
        <w:rPr>
          <w:rFonts w:hint="eastAsia"/>
          <w:sz w:val="24"/>
          <w:szCs w:val="24"/>
        </w:rPr>
        <w:t>50</w:t>
      </w:r>
      <w:r w:rsidRPr="004A52EB">
        <w:rPr>
          <w:rFonts w:hint="eastAsia"/>
          <w:sz w:val="24"/>
          <w:szCs w:val="24"/>
        </w:rPr>
        <w:t>年代には農業・工業用水を確保するためダムが築造されています。</w:t>
      </w:r>
    </w:p>
    <w:p w14:paraId="6ACAEF3A" w14:textId="71487EEA" w:rsidR="007D6992" w:rsidRPr="004A52EB" w:rsidRDefault="007D6992" w:rsidP="004A52EB">
      <w:pPr>
        <w:autoSpaceDE w:val="0"/>
        <w:autoSpaceDN w:val="0"/>
        <w:adjustRightInd w:val="0"/>
        <w:ind w:leftChars="100" w:left="210" w:firstLineChars="100" w:firstLine="240"/>
        <w:rPr>
          <w:rFonts w:asciiTheme="minorEastAsia" w:hAnsiTheme="minorEastAsia"/>
          <w:sz w:val="24"/>
          <w:szCs w:val="24"/>
        </w:rPr>
      </w:pPr>
      <w:r w:rsidRPr="004A52EB">
        <w:rPr>
          <w:rFonts w:asciiTheme="minorEastAsia" w:hAnsiTheme="minorEastAsia" w:hint="eastAsia"/>
          <w:sz w:val="24"/>
          <w:szCs w:val="24"/>
        </w:rPr>
        <w:t>交通状況は、道路、鉄道ともに南北方向に整備されています。道路は、市の東側に国道6号があり、西側には常磐自動車道が平成27</w:t>
      </w:r>
      <w:r w:rsidR="00E01DB0" w:rsidRPr="004A52EB">
        <w:rPr>
          <w:rFonts w:asciiTheme="minorEastAsia" w:hAnsiTheme="minorEastAsia" w:hint="eastAsia"/>
          <w:sz w:val="24"/>
          <w:szCs w:val="24"/>
        </w:rPr>
        <w:t>年3月31日に</w:t>
      </w:r>
      <w:r w:rsidRPr="004A52EB">
        <w:rPr>
          <w:rFonts w:asciiTheme="minorEastAsia" w:hAnsiTheme="minorEastAsia" w:hint="eastAsia"/>
          <w:sz w:val="24"/>
          <w:szCs w:val="24"/>
        </w:rPr>
        <w:t>開通し、交通の動脈となり、復興を支える存在となっています。また、鉄道は、JR常磐線が国道6号と常磐自動車道の間に敷設され、市内には5駅が設置されていますが、現在は、桃内駅を除く4駅が利用されています。</w:t>
      </w:r>
    </w:p>
    <w:p w14:paraId="54F888D2" w14:textId="3E914535" w:rsidR="007D6992" w:rsidRPr="004A52EB" w:rsidRDefault="007D6992" w:rsidP="004A52EB">
      <w:pPr>
        <w:autoSpaceDE w:val="0"/>
        <w:autoSpaceDN w:val="0"/>
        <w:adjustRightInd w:val="0"/>
        <w:ind w:left="240" w:hangingChars="100" w:hanging="240"/>
        <w:rPr>
          <w:sz w:val="24"/>
          <w:szCs w:val="24"/>
        </w:rPr>
      </w:pPr>
      <w:r w:rsidRPr="004A52EB">
        <w:rPr>
          <w:rFonts w:asciiTheme="minorEastAsia" w:hAnsiTheme="minorEastAsia" w:hint="eastAsia"/>
          <w:sz w:val="24"/>
          <w:szCs w:val="24"/>
        </w:rPr>
        <w:t xml:space="preserve">　　また、</w:t>
      </w:r>
      <w:r w:rsidRPr="004A52EB">
        <w:rPr>
          <w:rFonts w:hint="eastAsia"/>
          <w:sz w:val="24"/>
          <w:szCs w:val="24"/>
        </w:rPr>
        <w:t>毎年</w:t>
      </w:r>
      <w:r w:rsidRPr="004A52EB">
        <w:rPr>
          <w:rFonts w:hint="eastAsia"/>
          <w:sz w:val="24"/>
          <w:szCs w:val="24"/>
        </w:rPr>
        <w:t>7</w:t>
      </w:r>
      <w:r w:rsidRPr="004A52EB">
        <w:rPr>
          <w:rFonts w:hint="eastAsia"/>
          <w:sz w:val="24"/>
          <w:szCs w:val="24"/>
        </w:rPr>
        <w:t>月末の土曜日・日曜日・月曜日に開催される相馬野馬追祭は、一千有余年の歴史を有し、本市を代表する祭りとなっており、毎年多くの観光客が訪れています。</w:t>
      </w:r>
    </w:p>
    <w:p w14:paraId="374BD705" w14:textId="5DD7E615" w:rsidR="007D6992" w:rsidRPr="004A52EB" w:rsidRDefault="007D6992" w:rsidP="004A52EB">
      <w:pPr>
        <w:autoSpaceDE w:val="0"/>
        <w:autoSpaceDN w:val="0"/>
        <w:adjustRightInd w:val="0"/>
        <w:ind w:leftChars="100" w:left="210" w:firstLineChars="100" w:firstLine="240"/>
        <w:rPr>
          <w:sz w:val="24"/>
          <w:szCs w:val="24"/>
        </w:rPr>
      </w:pPr>
      <w:r w:rsidRPr="004A52EB">
        <w:rPr>
          <w:rFonts w:hint="eastAsia"/>
          <w:sz w:val="24"/>
          <w:szCs w:val="24"/>
        </w:rPr>
        <w:t>これまで、東日本大震災の影響を受け、小高区全域を含む福島第一原子力発電所から半径</w:t>
      </w:r>
      <w:r w:rsidRPr="004A52EB">
        <w:rPr>
          <w:rFonts w:hint="eastAsia"/>
          <w:sz w:val="24"/>
          <w:szCs w:val="24"/>
        </w:rPr>
        <w:t>20</w:t>
      </w:r>
      <w:r w:rsidRPr="004A52EB">
        <w:rPr>
          <w:rFonts w:hint="eastAsia"/>
          <w:sz w:val="24"/>
          <w:szCs w:val="24"/>
        </w:rPr>
        <w:t>ｋｍ以内の旧警戒区域では、震災後も避難指示が継続されていましたが、平成</w:t>
      </w:r>
      <w:r w:rsidRPr="004A52EB">
        <w:rPr>
          <w:rFonts w:hint="eastAsia"/>
          <w:sz w:val="24"/>
          <w:szCs w:val="24"/>
        </w:rPr>
        <w:t>28</w:t>
      </w:r>
      <w:r w:rsidRPr="004A52EB">
        <w:rPr>
          <w:rFonts w:hint="eastAsia"/>
          <w:sz w:val="24"/>
          <w:szCs w:val="24"/>
        </w:rPr>
        <w:t>年</w:t>
      </w:r>
      <w:r w:rsidRPr="004A52EB">
        <w:rPr>
          <w:rFonts w:hint="eastAsia"/>
          <w:sz w:val="24"/>
          <w:szCs w:val="24"/>
        </w:rPr>
        <w:t>7</w:t>
      </w:r>
      <w:r w:rsidRPr="004A52EB">
        <w:rPr>
          <w:rFonts w:hint="eastAsia"/>
          <w:sz w:val="24"/>
          <w:szCs w:val="24"/>
        </w:rPr>
        <w:t>月</w:t>
      </w:r>
      <w:r w:rsidRPr="004A52EB">
        <w:rPr>
          <w:rFonts w:hint="eastAsia"/>
          <w:sz w:val="24"/>
          <w:szCs w:val="24"/>
        </w:rPr>
        <w:t>12</w:t>
      </w:r>
      <w:r w:rsidRPr="004A52EB">
        <w:rPr>
          <w:rFonts w:hint="eastAsia"/>
          <w:sz w:val="24"/>
          <w:szCs w:val="24"/>
        </w:rPr>
        <w:t>日に</w:t>
      </w:r>
      <w:r w:rsidR="00E01DB0" w:rsidRPr="004A52EB">
        <w:rPr>
          <w:rFonts w:hint="eastAsia"/>
          <w:sz w:val="24"/>
          <w:szCs w:val="24"/>
        </w:rPr>
        <w:t>帰還困難区域を除く避難</w:t>
      </w:r>
      <w:r w:rsidRPr="004A52EB">
        <w:rPr>
          <w:rFonts w:hint="eastAsia"/>
          <w:sz w:val="24"/>
          <w:szCs w:val="24"/>
        </w:rPr>
        <w:t>指示区域が解除され、真の復興を果たすための取り組みを進めています。</w:t>
      </w:r>
    </w:p>
    <w:p w14:paraId="1C0F9827" w14:textId="36146EF4" w:rsidR="00D6372F" w:rsidRPr="00D6372F" w:rsidRDefault="00D6372F" w:rsidP="00D6372F">
      <w:pPr>
        <w:autoSpaceDE w:val="0"/>
        <w:autoSpaceDN w:val="0"/>
        <w:adjustRightInd w:val="0"/>
        <w:jc w:val="right"/>
        <w:rPr>
          <w:rFonts w:asciiTheme="minorEastAsia" w:hAnsiTheme="minorEastAsia"/>
        </w:rPr>
      </w:pPr>
    </w:p>
    <w:p w14:paraId="360B8C2B" w14:textId="77777777" w:rsidR="00B61CE3" w:rsidRDefault="00B61CE3" w:rsidP="00FE3419">
      <w:r>
        <w:br w:type="page"/>
      </w:r>
    </w:p>
    <w:p w14:paraId="2905340F" w14:textId="17050132" w:rsidR="00FE3419" w:rsidRPr="00FE3419" w:rsidRDefault="00837107" w:rsidP="00FE3419">
      <w:r w:rsidRPr="00837107">
        <w:rPr>
          <w:rFonts w:asciiTheme="minorEastAsia" w:hAnsiTheme="minorEastAsia"/>
          <w:noProof/>
        </w:rPr>
        <mc:AlternateContent>
          <mc:Choice Requires="wps">
            <w:drawing>
              <wp:anchor distT="45720" distB="45720" distL="114300" distR="114300" simplePos="0" relativeHeight="251538944" behindDoc="0" locked="0" layoutInCell="1" allowOverlap="1" wp14:anchorId="2C3932EB" wp14:editId="06CBFC45">
                <wp:simplePos x="0" y="0"/>
                <wp:positionH relativeFrom="column">
                  <wp:posOffset>4077970</wp:posOffset>
                </wp:positionH>
                <wp:positionV relativeFrom="paragraph">
                  <wp:posOffset>183515</wp:posOffset>
                </wp:positionV>
                <wp:extent cx="520700" cy="29210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292100"/>
                        </a:xfrm>
                        <a:prstGeom prst="rect">
                          <a:avLst/>
                        </a:prstGeom>
                        <a:noFill/>
                        <a:ln w="9525">
                          <a:noFill/>
                          <a:miter lim="800000"/>
                          <a:headEnd/>
                          <a:tailEnd/>
                        </a:ln>
                      </wps:spPr>
                      <wps:txbx>
                        <w:txbxContent>
                          <w:p w14:paraId="306297FC" w14:textId="4D3C3761" w:rsidR="00A8543B" w:rsidRPr="00837107" w:rsidRDefault="00A8543B">
                            <w:pPr>
                              <w:rPr>
                                <w:rFonts w:asciiTheme="majorEastAsia" w:eastAsiaTheme="majorEastAsia" w:hAnsiTheme="majorEastAsia"/>
                                <w:b/>
                                <w:sz w:val="16"/>
                                <w:szCs w:val="16"/>
                              </w:rPr>
                            </w:pPr>
                            <w:r w:rsidRPr="00837107">
                              <w:rPr>
                                <w:rFonts w:asciiTheme="majorEastAsia" w:eastAsiaTheme="majorEastAsia" w:hAnsiTheme="majorEastAsia" w:hint="eastAsia"/>
                                <w:b/>
                                <w:sz w:val="16"/>
                                <w:szCs w:val="16"/>
                              </w:rPr>
                              <w:t>宮城県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C3932EB" id="テキスト ボックス 2" o:spid="_x0000_s1031" type="#_x0000_t202" style="position:absolute;margin-left:321.1pt;margin-top:14.45pt;width:41pt;height:23pt;z-index:251538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" filled="f" stroked="f">
                <v:textbox>
                  <w:txbxContent>
                    <w:p w14:paraId="306297FC" w14:textId="4D3C3761" w:rsidR="00A8543B" w:rsidRPr="00837107" w:rsidRDefault="00A8543B">
                      <w:pPr>
                        <w:rPr>
                          <w:rFonts w:asciiTheme="majorEastAsia" w:eastAsiaTheme="majorEastAsia" w:hAnsiTheme="majorEastAsia"/>
                          <w:b/>
                          <w:sz w:val="16"/>
                          <w:szCs w:val="16"/>
                        </w:rPr>
                      </w:pPr>
                      <w:r w:rsidRPr="00837107">
                        <w:rPr>
                          <w:rFonts w:asciiTheme="majorEastAsia" w:eastAsiaTheme="majorEastAsia" w:hAnsiTheme="majorEastAsia" w:hint="eastAsia"/>
                          <w:b/>
                          <w:sz w:val="16"/>
                          <w:szCs w:val="16"/>
                        </w:rPr>
                        <w:t>宮城県</w:t>
                      </w:r>
                    </w:p>
                  </w:txbxContent>
                </v:textbox>
                <w10:wrap type="square"/>
              </v:shape>
            </w:pict>
          </mc:Fallback>
        </mc:AlternateContent>
      </w:r>
      <w:r w:rsidR="007A723F" w:rsidRPr="00492E5E">
        <w:rPr>
          <w:rFonts w:asciiTheme="minorEastAsia" w:hAnsiTheme="minorEastAsia"/>
          <w:noProof/>
          <w:sz w:val="18"/>
          <w:szCs w:val="18"/>
        </w:rPr>
        <mc:AlternateContent>
          <mc:Choice Requires="wps">
            <w:drawing>
              <wp:anchor distT="0" distB="0" distL="114300" distR="114300" simplePos="0" relativeHeight="251537920" behindDoc="0" locked="0" layoutInCell="1" allowOverlap="1" wp14:anchorId="16F0D749" wp14:editId="5A999A4A">
                <wp:simplePos x="0" y="0"/>
                <wp:positionH relativeFrom="column">
                  <wp:posOffset>1553210</wp:posOffset>
                </wp:positionH>
                <wp:positionV relativeFrom="paragraph">
                  <wp:posOffset>9525</wp:posOffset>
                </wp:positionV>
                <wp:extent cx="2374265" cy="1403985"/>
                <wp:effectExtent l="0" t="0" r="0" b="0"/>
                <wp:wrapNone/>
                <wp:docPr id="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0156BA41" w14:textId="069259DB" w:rsidR="00A8543B" w:rsidRPr="00492E5E" w:rsidRDefault="00A8543B" w:rsidP="007A723F">
                            <w:pPr>
                              <w:jc w:val="center"/>
                              <w:rPr>
                                <w:rFonts w:ascii="ＭＳ Ｐゴシック" w:eastAsia="ＭＳ Ｐゴシック" w:hAnsi="ＭＳ Ｐゴシック"/>
                                <w:b/>
                              </w:rPr>
                            </w:pPr>
                            <w:r>
                              <w:rPr>
                                <w:rFonts w:ascii="ＭＳ Ｐゴシック" w:eastAsia="ＭＳ Ｐゴシック" w:hAnsi="ＭＳ Ｐゴシック" w:hint="eastAsia"/>
                                <w:b/>
                              </w:rPr>
                              <w:t>図１‐１　南相馬市の位置</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w14:anchorId="16F0D749" id="_x0000_s1032" type="#_x0000_t202" style="position:absolute;margin-left:122.3pt;margin-top:.75pt;width:186.95pt;height:110.55pt;z-index:2515379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" filled="f" stroked="f">
                <v:textbox style="mso-fit-shape-to-text:t">
                  <w:txbxContent>
                    <w:p w14:paraId="0156BA41" w14:textId="069259DB" w:rsidR="00A8543B" w:rsidRPr="00492E5E" w:rsidRDefault="00A8543B" w:rsidP="007A723F">
                      <w:pPr>
                        <w:jc w:val="center"/>
                        <w:rPr>
                          <w:rFonts w:ascii="ＭＳ Ｐゴシック" w:eastAsia="ＭＳ Ｐゴシック" w:hAnsi="ＭＳ Ｐゴシック"/>
                          <w:b/>
                        </w:rPr>
                      </w:pPr>
                      <w:r>
                        <w:rPr>
                          <w:rFonts w:ascii="ＭＳ Ｐゴシック" w:eastAsia="ＭＳ Ｐゴシック" w:hAnsi="ＭＳ Ｐゴシック" w:hint="eastAsia"/>
                          <w:b/>
                        </w:rPr>
                        <w:t>図１‐１　南相馬市の位置</w:t>
                      </w:r>
                    </w:p>
                  </w:txbxContent>
                </v:textbox>
              </v:shape>
            </w:pict>
          </mc:Fallback>
        </mc:AlternateContent>
      </w:r>
    </w:p>
    <w:p w14:paraId="47AAE310" w14:textId="7861C0C0" w:rsidR="00FE3419" w:rsidRDefault="00FE3419" w:rsidP="00FE3419"/>
    <w:p w14:paraId="01D5BED3" w14:textId="3906337D" w:rsidR="00FE3419" w:rsidRDefault="009D6DB1" w:rsidP="00FE3419">
      <w:r w:rsidRPr="00837107">
        <w:rPr>
          <w:rFonts w:asciiTheme="minorEastAsia" w:hAnsiTheme="minorEastAsia"/>
          <w:noProof/>
        </w:rPr>
        <mc:AlternateContent>
          <mc:Choice Requires="wps">
            <w:drawing>
              <wp:anchor distT="45720" distB="45720" distL="114300" distR="114300" simplePos="0" relativeHeight="251542016" behindDoc="0" locked="0" layoutInCell="1" allowOverlap="1" wp14:anchorId="1EA4302E" wp14:editId="51C0DDB3">
                <wp:simplePos x="0" y="0"/>
                <wp:positionH relativeFrom="column">
                  <wp:posOffset>2540000</wp:posOffset>
                </wp:positionH>
                <wp:positionV relativeFrom="paragraph">
                  <wp:posOffset>179070</wp:posOffset>
                </wp:positionV>
                <wp:extent cx="520700" cy="292100"/>
                <wp:effectExtent l="0" t="0" r="0" b="0"/>
                <wp:wrapSquare wrapText="bothSides"/>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292100"/>
                        </a:xfrm>
                        <a:prstGeom prst="rect">
                          <a:avLst/>
                        </a:prstGeom>
                        <a:noFill/>
                        <a:ln w="9525">
                          <a:noFill/>
                          <a:miter lim="800000"/>
                          <a:headEnd/>
                          <a:tailEnd/>
                        </a:ln>
                      </wps:spPr>
                      <wps:txbx>
                        <w:txbxContent>
                          <w:p w14:paraId="02D4D970" w14:textId="09ABE266" w:rsidR="00A8543B" w:rsidRPr="00837107" w:rsidRDefault="00A8543B" w:rsidP="00837107">
                            <w:pPr>
                              <w:rPr>
                                <w:rFonts w:asciiTheme="majorEastAsia" w:eastAsiaTheme="majorEastAsia" w:hAnsiTheme="majorEastAsia"/>
                                <w:b/>
                                <w:sz w:val="16"/>
                                <w:szCs w:val="16"/>
                              </w:rPr>
                            </w:pPr>
                            <w:r>
                              <w:rPr>
                                <w:rFonts w:asciiTheme="majorEastAsia" w:eastAsiaTheme="majorEastAsia" w:hAnsiTheme="majorEastAsia" w:hint="eastAsia"/>
                                <w:b/>
                                <w:sz w:val="16"/>
                                <w:szCs w:val="16"/>
                              </w:rPr>
                              <w:t>山形</w:t>
                            </w:r>
                            <w:r w:rsidRPr="00837107">
                              <w:rPr>
                                <w:rFonts w:asciiTheme="majorEastAsia" w:eastAsiaTheme="majorEastAsia" w:hAnsiTheme="majorEastAsia" w:hint="eastAsia"/>
                                <w:b/>
                                <w:sz w:val="16"/>
                                <w:szCs w:val="16"/>
                              </w:rPr>
                              <w:t>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EA4302E" id="_x0000_s1033" type="#_x0000_t202" style="position:absolute;margin-left:200pt;margin-top:14.1pt;width:41pt;height:23pt;z-index:251542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" filled="f" stroked="f">
                <v:textbox>
                  <w:txbxContent>
                    <w:p w14:paraId="02D4D970" w14:textId="09ABE266" w:rsidR="00A8543B" w:rsidRPr="00837107" w:rsidRDefault="00A8543B" w:rsidP="00837107">
                      <w:pPr>
                        <w:rPr>
                          <w:rFonts w:asciiTheme="majorEastAsia" w:eastAsiaTheme="majorEastAsia" w:hAnsiTheme="majorEastAsia"/>
                          <w:b/>
                          <w:sz w:val="16"/>
                          <w:szCs w:val="16"/>
                        </w:rPr>
                      </w:pPr>
                      <w:r>
                        <w:rPr>
                          <w:rFonts w:asciiTheme="majorEastAsia" w:eastAsiaTheme="majorEastAsia" w:hAnsiTheme="majorEastAsia" w:hint="eastAsia"/>
                          <w:b/>
                          <w:sz w:val="16"/>
                          <w:szCs w:val="16"/>
                        </w:rPr>
                        <w:t>山形</w:t>
                      </w:r>
                      <w:r w:rsidRPr="00837107">
                        <w:rPr>
                          <w:rFonts w:asciiTheme="majorEastAsia" w:eastAsiaTheme="majorEastAsia" w:hAnsiTheme="majorEastAsia" w:hint="eastAsia"/>
                          <w:b/>
                          <w:sz w:val="16"/>
                          <w:szCs w:val="16"/>
                        </w:rPr>
                        <w:t>県</w:t>
                      </w:r>
                    </w:p>
                  </w:txbxContent>
                </v:textbox>
                <w10:wrap type="square"/>
              </v:shape>
            </w:pict>
          </mc:Fallback>
        </mc:AlternateContent>
      </w:r>
      <w:r w:rsidR="007D6992">
        <w:rPr>
          <w:noProof/>
        </w:rPr>
        <w:drawing>
          <wp:anchor distT="0" distB="0" distL="114300" distR="114300" simplePos="0" relativeHeight="251535872" behindDoc="0" locked="0" layoutInCell="1" allowOverlap="1" wp14:anchorId="460CF2D2" wp14:editId="6F060D8B">
            <wp:simplePos x="0" y="0"/>
            <wp:positionH relativeFrom="margin">
              <wp:align>center</wp:align>
            </wp:positionH>
            <wp:positionV relativeFrom="paragraph">
              <wp:posOffset>71755</wp:posOffset>
            </wp:positionV>
            <wp:extent cx="5052060" cy="3644900"/>
            <wp:effectExtent l="0" t="0" r="0" b="0"/>
            <wp:wrapThrough wrapText="bothSides">
              <wp:wrapPolygon edited="0">
                <wp:start x="0" y="0"/>
                <wp:lineTo x="0" y="21449"/>
                <wp:lineTo x="21502" y="21449"/>
                <wp:lineTo x="21502" y="0"/>
                <wp:lineTo x="0" y="0"/>
              </wp:wrapPolygon>
            </wp:wrapThrough>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52060" cy="3644900"/>
                    </a:xfrm>
                    <a:prstGeom prst="rect">
                      <a:avLst/>
                    </a:prstGeom>
                    <a:solidFill>
                      <a:srgbClr val="0070C0"/>
                    </a:solidFill>
                  </pic:spPr>
                </pic:pic>
              </a:graphicData>
            </a:graphic>
            <wp14:sizeRelH relativeFrom="margin">
              <wp14:pctWidth>0</wp14:pctWidth>
            </wp14:sizeRelH>
            <wp14:sizeRelV relativeFrom="margin">
              <wp14:pctHeight>0</wp14:pctHeight>
            </wp14:sizeRelV>
          </wp:anchor>
        </w:drawing>
      </w:r>
    </w:p>
    <w:p w14:paraId="0006483F" w14:textId="372820F4" w:rsidR="00FE3419" w:rsidRDefault="001629DB" w:rsidP="00FE3419">
      <w:r w:rsidRPr="00837107">
        <w:rPr>
          <w:rFonts w:asciiTheme="minorEastAsia" w:hAnsiTheme="minorEastAsia"/>
          <w:noProof/>
        </w:rPr>
        <mc:AlternateContent>
          <mc:Choice Requires="wps">
            <w:drawing>
              <wp:anchor distT="45720" distB="45720" distL="114300" distR="114300" simplePos="0" relativeHeight="251627008" behindDoc="0" locked="0" layoutInCell="1" allowOverlap="1" wp14:anchorId="6A13F201" wp14:editId="27C19DDA">
                <wp:simplePos x="0" y="0"/>
                <wp:positionH relativeFrom="column">
                  <wp:posOffset>4213860</wp:posOffset>
                </wp:positionH>
                <wp:positionV relativeFrom="paragraph">
                  <wp:posOffset>459740</wp:posOffset>
                </wp:positionV>
                <wp:extent cx="458640" cy="263520"/>
                <wp:effectExtent l="0" t="0" r="0" b="3810"/>
                <wp:wrapThrough wrapText="bothSides">
                  <wp:wrapPolygon edited="0">
                    <wp:start x="2693" y="0"/>
                    <wp:lineTo x="2693" y="20348"/>
                    <wp:lineTo x="18848" y="20348"/>
                    <wp:lineTo x="18848" y="0"/>
                    <wp:lineTo x="2693" y="0"/>
                  </wp:wrapPolygon>
                </wp:wrapThrough>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640" cy="263520"/>
                        </a:xfrm>
                        <a:prstGeom prst="rect">
                          <a:avLst/>
                        </a:prstGeom>
                        <a:noFill/>
                        <a:ln w="9525">
                          <a:noFill/>
                          <a:miter lim="800000"/>
                          <a:headEnd/>
                          <a:tailEnd/>
                        </a:ln>
                      </wps:spPr>
                      <wps:txbx>
                        <w:txbxContent>
                          <w:p w14:paraId="6CB1CC0B" w14:textId="7185DC3D" w:rsidR="00A8543B" w:rsidRPr="00837107" w:rsidRDefault="00A8543B" w:rsidP="00837107">
                            <w:pPr>
                              <w:rPr>
                                <w:rFonts w:asciiTheme="majorEastAsia" w:eastAsiaTheme="majorEastAsia" w:hAnsiTheme="majorEastAsia"/>
                                <w:sz w:val="14"/>
                                <w:szCs w:val="14"/>
                              </w:rPr>
                            </w:pPr>
                            <w:r>
                              <w:rPr>
                                <w:rFonts w:asciiTheme="majorEastAsia" w:eastAsiaTheme="majorEastAsia" w:hAnsiTheme="majorEastAsia" w:hint="eastAsia"/>
                                <w:sz w:val="14"/>
                                <w:szCs w:val="14"/>
                              </w:rPr>
                              <w:t>飯舘村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A13F201" id="_x0000_s1034" type="#_x0000_t202" style="position:absolute;margin-left:331.8pt;margin-top:36.2pt;width:36.1pt;height:20.75pt;z-index:251629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" filled="f" stroked="f">
                <v:textbox>
                  <w:txbxContent>
                    <w:p w14:paraId="6CB1CC0B" w14:textId="7185DC3D" w:rsidR="00A8543B" w:rsidRPr="00837107" w:rsidRDefault="00A8543B" w:rsidP="00837107">
                      <w:pPr>
                        <w:rPr>
                          <w:rFonts w:asciiTheme="majorEastAsia" w:eastAsiaTheme="majorEastAsia" w:hAnsiTheme="majorEastAsia"/>
                          <w:sz w:val="14"/>
                          <w:szCs w:val="14"/>
                        </w:rPr>
                      </w:pPr>
                      <w:r>
                        <w:rPr>
                          <w:rFonts w:asciiTheme="majorEastAsia" w:eastAsiaTheme="majorEastAsia" w:hAnsiTheme="majorEastAsia" w:hint="eastAsia"/>
                          <w:sz w:val="14"/>
                          <w:szCs w:val="14"/>
                        </w:rPr>
                        <w:t>飯舘村</w:t>
                      </w:r>
                    </w:p>
                  </w:txbxContent>
                </v:textbox>
                <w10:wrap type="through"/>
              </v:shape>
            </w:pict>
          </mc:Fallback>
        </mc:AlternateContent>
      </w:r>
      <w:r w:rsidR="00837107" w:rsidRPr="00837107">
        <w:rPr>
          <w:rFonts w:asciiTheme="minorEastAsia" w:hAnsiTheme="minorEastAsia"/>
          <w:noProof/>
        </w:rPr>
        <mc:AlternateContent>
          <mc:Choice Requires="wps">
            <w:drawing>
              <wp:anchor distT="45720" distB="45720" distL="114300" distR="114300" simplePos="0" relativeHeight="251619840" behindDoc="0" locked="0" layoutInCell="1" allowOverlap="1" wp14:anchorId="6E19D88E" wp14:editId="563ED4C0">
                <wp:simplePos x="0" y="0"/>
                <wp:positionH relativeFrom="column">
                  <wp:posOffset>4504577</wp:posOffset>
                </wp:positionH>
                <wp:positionV relativeFrom="paragraph">
                  <wp:posOffset>166944</wp:posOffset>
                </wp:positionV>
                <wp:extent cx="458470" cy="263525"/>
                <wp:effectExtent l="0" t="0" r="0" b="3175"/>
                <wp:wrapSquare wrapText="bothSides"/>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263525"/>
                        </a:xfrm>
                        <a:prstGeom prst="rect">
                          <a:avLst/>
                        </a:prstGeom>
                        <a:noFill/>
                        <a:ln w="9525">
                          <a:noFill/>
                          <a:miter lim="800000"/>
                          <a:headEnd/>
                          <a:tailEnd/>
                        </a:ln>
                      </wps:spPr>
                      <wps:txbx>
                        <w:txbxContent>
                          <w:p w14:paraId="3E600636" w14:textId="36FD92D4" w:rsidR="00A8543B" w:rsidRPr="00837107" w:rsidRDefault="00A8543B" w:rsidP="00837107">
                            <w:pPr>
                              <w:rPr>
                                <w:rFonts w:asciiTheme="majorEastAsia" w:eastAsiaTheme="majorEastAsia" w:hAnsiTheme="majorEastAsia"/>
                                <w:sz w:val="14"/>
                                <w:szCs w:val="14"/>
                              </w:rPr>
                            </w:pPr>
                            <w:r w:rsidRPr="00837107">
                              <w:rPr>
                                <w:rFonts w:asciiTheme="majorEastAsia" w:eastAsiaTheme="majorEastAsia" w:hAnsiTheme="majorEastAsia" w:hint="eastAsia"/>
                                <w:sz w:val="14"/>
                                <w:szCs w:val="14"/>
                              </w:rPr>
                              <w:t>相馬市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E19D88E" id="_x0000_s1035" type="#_x0000_t202" style="position:absolute;margin-left:354.7pt;margin-top:13.15pt;width:36.1pt;height:20.75pt;z-index:251621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" filled="f" stroked="f">
                <v:textbox>
                  <w:txbxContent>
                    <w:p w14:paraId="3E600636" w14:textId="36FD92D4" w:rsidR="00A8543B" w:rsidRPr="00837107" w:rsidRDefault="00A8543B" w:rsidP="00837107">
                      <w:pPr>
                        <w:rPr>
                          <w:rFonts w:asciiTheme="majorEastAsia" w:eastAsiaTheme="majorEastAsia" w:hAnsiTheme="majorEastAsia"/>
                          <w:sz w:val="14"/>
                          <w:szCs w:val="14"/>
                        </w:rPr>
                      </w:pPr>
                      <w:r w:rsidRPr="00837107">
                        <w:rPr>
                          <w:rFonts w:asciiTheme="majorEastAsia" w:eastAsiaTheme="majorEastAsia" w:hAnsiTheme="majorEastAsia" w:hint="eastAsia"/>
                          <w:sz w:val="14"/>
                          <w:szCs w:val="14"/>
                        </w:rPr>
                        <w:t>相馬市</w:t>
                      </w:r>
                    </w:p>
                  </w:txbxContent>
                </v:textbox>
                <w10:wrap type="square"/>
              </v:shape>
            </w:pict>
          </mc:Fallback>
        </mc:AlternateContent>
      </w:r>
    </w:p>
    <w:p w14:paraId="0C0E5715" w14:textId="2B9CBDBF" w:rsidR="00FE3419" w:rsidRDefault="009D6DB1" w:rsidP="00FE3419">
      <w:r w:rsidRPr="00837107">
        <w:rPr>
          <w:rFonts w:asciiTheme="minorEastAsia" w:hAnsiTheme="minorEastAsia"/>
          <w:noProof/>
        </w:rPr>
        <mc:AlternateContent>
          <mc:Choice Requires="wps">
            <w:drawing>
              <wp:anchor distT="45720" distB="45720" distL="114300" distR="114300" simplePos="0" relativeHeight="251620864" behindDoc="0" locked="0" layoutInCell="1" allowOverlap="1" wp14:anchorId="2554C5B7" wp14:editId="4D9433C7">
                <wp:simplePos x="0" y="0"/>
                <wp:positionH relativeFrom="column">
                  <wp:posOffset>1029970</wp:posOffset>
                </wp:positionH>
                <wp:positionV relativeFrom="paragraph">
                  <wp:posOffset>173355</wp:posOffset>
                </wp:positionV>
                <wp:extent cx="520700" cy="292100"/>
                <wp:effectExtent l="0" t="0" r="0" b="0"/>
                <wp:wrapSquare wrapText="bothSides"/>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292100"/>
                        </a:xfrm>
                        <a:prstGeom prst="rect">
                          <a:avLst/>
                        </a:prstGeom>
                        <a:noFill/>
                        <a:ln w="9525">
                          <a:noFill/>
                          <a:miter lim="800000"/>
                          <a:headEnd/>
                          <a:tailEnd/>
                        </a:ln>
                      </wps:spPr>
                      <wps:txbx>
                        <w:txbxContent>
                          <w:p w14:paraId="22492154" w14:textId="3FD7EC27" w:rsidR="00A8543B" w:rsidRPr="00837107" w:rsidRDefault="00A8543B" w:rsidP="00837107">
                            <w:pPr>
                              <w:rPr>
                                <w:rFonts w:asciiTheme="majorEastAsia" w:eastAsiaTheme="majorEastAsia" w:hAnsiTheme="majorEastAsia"/>
                                <w:b/>
                                <w:sz w:val="16"/>
                                <w:szCs w:val="16"/>
                              </w:rPr>
                            </w:pPr>
                            <w:r>
                              <w:rPr>
                                <w:rFonts w:asciiTheme="majorEastAsia" w:eastAsiaTheme="majorEastAsia" w:hAnsiTheme="majorEastAsia" w:hint="eastAsia"/>
                                <w:b/>
                                <w:sz w:val="16"/>
                                <w:szCs w:val="16"/>
                              </w:rPr>
                              <w:t>新潟</w:t>
                            </w:r>
                            <w:r w:rsidRPr="00837107">
                              <w:rPr>
                                <w:rFonts w:asciiTheme="majorEastAsia" w:eastAsiaTheme="majorEastAsia" w:hAnsiTheme="majorEastAsia" w:hint="eastAsia"/>
                                <w:b/>
                                <w:sz w:val="16"/>
                                <w:szCs w:val="16"/>
                              </w:rPr>
                              <w:t>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554C5B7" id="_x0000_s1036" type="#_x0000_t202" style="position:absolute;margin-left:81.1pt;margin-top:13.65pt;width:41pt;height:23pt;z-index:251622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" filled="f" stroked="f">
                <v:textbox>
                  <w:txbxContent>
                    <w:p w14:paraId="22492154" w14:textId="3FD7EC27" w:rsidR="00A8543B" w:rsidRPr="00837107" w:rsidRDefault="00A8543B" w:rsidP="00837107">
                      <w:pPr>
                        <w:rPr>
                          <w:rFonts w:asciiTheme="majorEastAsia" w:eastAsiaTheme="majorEastAsia" w:hAnsiTheme="majorEastAsia"/>
                          <w:b/>
                          <w:sz w:val="16"/>
                          <w:szCs w:val="16"/>
                        </w:rPr>
                      </w:pPr>
                      <w:r>
                        <w:rPr>
                          <w:rFonts w:asciiTheme="majorEastAsia" w:eastAsiaTheme="majorEastAsia" w:hAnsiTheme="majorEastAsia" w:hint="eastAsia"/>
                          <w:b/>
                          <w:sz w:val="16"/>
                          <w:szCs w:val="16"/>
                        </w:rPr>
                        <w:t>新潟</w:t>
                      </w:r>
                      <w:r w:rsidRPr="00837107">
                        <w:rPr>
                          <w:rFonts w:asciiTheme="majorEastAsia" w:eastAsiaTheme="majorEastAsia" w:hAnsiTheme="majorEastAsia" w:hint="eastAsia"/>
                          <w:b/>
                          <w:sz w:val="16"/>
                          <w:szCs w:val="16"/>
                        </w:rPr>
                        <w:t>県</w:t>
                      </w:r>
                    </w:p>
                  </w:txbxContent>
                </v:textbox>
                <w10:wrap type="square"/>
              </v:shape>
            </w:pict>
          </mc:Fallback>
        </mc:AlternateContent>
      </w:r>
      <w:r w:rsidRPr="00837107">
        <w:rPr>
          <w:rFonts w:asciiTheme="minorEastAsia" w:hAnsiTheme="minorEastAsia"/>
          <w:noProof/>
        </w:rPr>
        <mc:AlternateContent>
          <mc:Choice Requires="wps">
            <w:drawing>
              <wp:anchor distT="45720" distB="45720" distL="114300" distR="114300" simplePos="0" relativeHeight="251621888" behindDoc="0" locked="0" layoutInCell="1" allowOverlap="1" wp14:anchorId="58FF156A" wp14:editId="3889DE0B">
                <wp:simplePos x="0" y="0"/>
                <wp:positionH relativeFrom="column">
                  <wp:posOffset>4528820</wp:posOffset>
                </wp:positionH>
                <wp:positionV relativeFrom="paragraph">
                  <wp:posOffset>269875</wp:posOffset>
                </wp:positionV>
                <wp:extent cx="641350" cy="262890"/>
                <wp:effectExtent l="0" t="0" r="0" b="3810"/>
                <wp:wrapThrough wrapText="bothSides">
                  <wp:wrapPolygon edited="0">
                    <wp:start x="1925" y="0"/>
                    <wp:lineTo x="1925" y="20348"/>
                    <wp:lineTo x="19248" y="20348"/>
                    <wp:lineTo x="19248" y="0"/>
                    <wp:lineTo x="1925" y="0"/>
                  </wp:wrapPolygon>
                </wp:wrapThrough>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262890"/>
                        </a:xfrm>
                        <a:prstGeom prst="rect">
                          <a:avLst/>
                        </a:prstGeom>
                        <a:noFill/>
                        <a:ln w="9525">
                          <a:noFill/>
                          <a:miter lim="800000"/>
                          <a:headEnd/>
                          <a:tailEnd/>
                        </a:ln>
                      </wps:spPr>
                      <wps:txbx>
                        <w:txbxContent>
                          <w:p w14:paraId="717A9BBA" w14:textId="46DE7D48" w:rsidR="00A8543B" w:rsidRPr="009D6DB1" w:rsidRDefault="00A8543B" w:rsidP="00837107">
                            <w:pPr>
                              <w:rPr>
                                <w:rFonts w:asciiTheme="majorEastAsia" w:eastAsiaTheme="majorEastAsia" w:hAnsiTheme="majorEastAsia"/>
                                <w:b/>
                                <w:sz w:val="16"/>
                                <w:szCs w:val="16"/>
                              </w:rPr>
                            </w:pPr>
                            <w:r w:rsidRPr="009D6DB1">
                              <w:rPr>
                                <w:rFonts w:asciiTheme="majorEastAsia" w:eastAsiaTheme="majorEastAsia" w:hAnsiTheme="majorEastAsia" w:hint="eastAsia"/>
                                <w:b/>
                                <w:color w:val="00B050"/>
                                <w:sz w:val="16"/>
                                <w:szCs w:val="16"/>
                              </w:rPr>
                              <w:t>南相馬市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8FF156A" id="_x0000_s1037" type="#_x0000_t202" style="position:absolute;margin-left:356.6pt;margin-top:21.25pt;width:50.5pt;height:20.7pt;z-index:251623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" filled="f" stroked="f">
                <v:textbox>
                  <w:txbxContent>
                    <w:p w14:paraId="717A9BBA" w14:textId="46DE7D48" w:rsidR="00A8543B" w:rsidRPr="009D6DB1" w:rsidRDefault="00A8543B" w:rsidP="00837107">
                      <w:pPr>
                        <w:rPr>
                          <w:rFonts w:asciiTheme="majorEastAsia" w:eastAsiaTheme="majorEastAsia" w:hAnsiTheme="majorEastAsia"/>
                          <w:b/>
                          <w:sz w:val="16"/>
                          <w:szCs w:val="16"/>
                        </w:rPr>
                      </w:pPr>
                      <w:r w:rsidRPr="009D6DB1">
                        <w:rPr>
                          <w:rFonts w:asciiTheme="majorEastAsia" w:eastAsiaTheme="majorEastAsia" w:hAnsiTheme="majorEastAsia" w:hint="eastAsia"/>
                          <w:b/>
                          <w:color w:val="00B050"/>
                          <w:sz w:val="16"/>
                          <w:szCs w:val="16"/>
                        </w:rPr>
                        <w:t>南相馬市</w:t>
                      </w:r>
                    </w:p>
                  </w:txbxContent>
                </v:textbox>
                <w10:wrap type="through"/>
              </v:shape>
            </w:pict>
          </mc:Fallback>
        </mc:AlternateContent>
      </w:r>
    </w:p>
    <w:p w14:paraId="1D2F81F7" w14:textId="4AD3A8AF" w:rsidR="00FE3419" w:rsidRDefault="00FE3419" w:rsidP="00FE3419"/>
    <w:p w14:paraId="42999239" w14:textId="34FB1306" w:rsidR="00FE3419" w:rsidRDefault="001629DB" w:rsidP="00FE3419">
      <w:r w:rsidRPr="00837107">
        <w:rPr>
          <w:rFonts w:asciiTheme="minorEastAsia" w:hAnsiTheme="minorEastAsia"/>
          <w:noProof/>
        </w:rPr>
        <mc:AlternateContent>
          <mc:Choice Requires="wps">
            <w:drawing>
              <wp:anchor distT="45720" distB="45720" distL="114300" distR="114300" simplePos="0" relativeHeight="251630080" behindDoc="0" locked="0" layoutInCell="1" allowOverlap="1" wp14:anchorId="6541AEB4" wp14:editId="770866B6">
                <wp:simplePos x="0" y="0"/>
                <wp:positionH relativeFrom="column">
                  <wp:posOffset>4613910</wp:posOffset>
                </wp:positionH>
                <wp:positionV relativeFrom="paragraph">
                  <wp:posOffset>93980</wp:posOffset>
                </wp:positionV>
                <wp:extent cx="476280" cy="295200"/>
                <wp:effectExtent l="0" t="0" r="0" b="0"/>
                <wp:wrapThrough wrapText="bothSides">
                  <wp:wrapPolygon edited="0">
                    <wp:start x="2592" y="0"/>
                    <wp:lineTo x="2592" y="19552"/>
                    <wp:lineTo x="18144" y="19552"/>
                    <wp:lineTo x="18144" y="0"/>
                    <wp:lineTo x="2592" y="0"/>
                  </wp:wrapPolygon>
                </wp:wrapThrough>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80" cy="295200"/>
                        </a:xfrm>
                        <a:prstGeom prst="rect">
                          <a:avLst/>
                        </a:prstGeom>
                        <a:noFill/>
                        <a:ln w="9525">
                          <a:noFill/>
                          <a:miter lim="800000"/>
                          <a:headEnd/>
                          <a:tailEnd/>
                        </a:ln>
                      </wps:spPr>
                      <wps:txbx>
                        <w:txbxContent>
                          <w:p w14:paraId="1781F1AD" w14:textId="33B38565" w:rsidR="00A8543B" w:rsidRPr="00837107" w:rsidRDefault="00A8543B" w:rsidP="00837107">
                            <w:pPr>
                              <w:rPr>
                                <w:rFonts w:asciiTheme="majorEastAsia" w:eastAsiaTheme="majorEastAsia" w:hAnsiTheme="majorEastAsia"/>
                                <w:sz w:val="14"/>
                                <w:szCs w:val="14"/>
                              </w:rPr>
                            </w:pPr>
                            <w:r>
                              <w:rPr>
                                <w:rFonts w:asciiTheme="majorEastAsia" w:eastAsiaTheme="majorEastAsia" w:hAnsiTheme="majorEastAsia" w:hint="eastAsia"/>
                                <w:sz w:val="14"/>
                                <w:szCs w:val="14"/>
                              </w:rPr>
                              <w:t>浪江町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541AEB4" id="_x0000_s1038" type="#_x0000_t202" style="position:absolute;margin-left:363.3pt;margin-top:7.4pt;width:37.5pt;height:23.25pt;z-index:251632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" filled="f" stroked="f">
                <v:textbox>
                  <w:txbxContent>
                    <w:p w14:paraId="1781F1AD" w14:textId="33B38565" w:rsidR="00A8543B" w:rsidRPr="00837107" w:rsidRDefault="00A8543B" w:rsidP="00837107">
                      <w:pPr>
                        <w:rPr>
                          <w:rFonts w:asciiTheme="majorEastAsia" w:eastAsiaTheme="majorEastAsia" w:hAnsiTheme="majorEastAsia"/>
                          <w:sz w:val="14"/>
                          <w:szCs w:val="14"/>
                        </w:rPr>
                      </w:pPr>
                      <w:r>
                        <w:rPr>
                          <w:rFonts w:asciiTheme="majorEastAsia" w:eastAsiaTheme="majorEastAsia" w:hAnsiTheme="majorEastAsia" w:hint="eastAsia"/>
                          <w:sz w:val="14"/>
                          <w:szCs w:val="14"/>
                        </w:rPr>
                        <w:t>浪江町</w:t>
                      </w:r>
                    </w:p>
                  </w:txbxContent>
                </v:textbox>
                <w10:wrap type="through"/>
              </v:shape>
            </w:pict>
          </mc:Fallback>
        </mc:AlternateContent>
      </w:r>
    </w:p>
    <w:p w14:paraId="188B5A5B" w14:textId="5974505E" w:rsidR="00FE3419" w:rsidRDefault="00FE3419" w:rsidP="00FE3419"/>
    <w:p w14:paraId="35161559" w14:textId="2A435802" w:rsidR="00FE3419" w:rsidRDefault="00FE3419" w:rsidP="00FE3419"/>
    <w:p w14:paraId="2B3DCB54" w14:textId="0ECAC9F4" w:rsidR="00FE3419" w:rsidRDefault="00FE3419" w:rsidP="00FE3419"/>
    <w:p w14:paraId="2FC5F419" w14:textId="5DDD411A" w:rsidR="00837107" w:rsidRDefault="00837107" w:rsidP="00FE3419"/>
    <w:p w14:paraId="583240D1" w14:textId="2BBD64F4" w:rsidR="00837107" w:rsidRDefault="00837107" w:rsidP="00FE3419"/>
    <w:p w14:paraId="7CAE20BE" w14:textId="53E00711" w:rsidR="00FE3419" w:rsidRDefault="009D6DB1" w:rsidP="00FE3419">
      <w:r w:rsidRPr="00837107">
        <w:rPr>
          <w:rFonts w:asciiTheme="minorEastAsia" w:hAnsiTheme="minorEastAsia"/>
          <w:noProof/>
        </w:rPr>
        <mc:AlternateContent>
          <mc:Choice Requires="wps">
            <w:drawing>
              <wp:anchor distT="45720" distB="45720" distL="114300" distR="114300" simplePos="0" relativeHeight="251568640" behindDoc="0" locked="0" layoutInCell="1" allowOverlap="1" wp14:anchorId="56BDB48A" wp14:editId="7A614A78">
                <wp:simplePos x="0" y="0"/>
                <wp:positionH relativeFrom="column">
                  <wp:posOffset>2379980</wp:posOffset>
                </wp:positionH>
                <wp:positionV relativeFrom="paragraph">
                  <wp:posOffset>145415</wp:posOffset>
                </wp:positionV>
                <wp:extent cx="520700" cy="292100"/>
                <wp:effectExtent l="0" t="0" r="0" b="0"/>
                <wp:wrapSquare wrapText="bothSides"/>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292100"/>
                        </a:xfrm>
                        <a:prstGeom prst="rect">
                          <a:avLst/>
                        </a:prstGeom>
                        <a:noFill/>
                        <a:ln w="9525">
                          <a:noFill/>
                          <a:miter lim="800000"/>
                          <a:headEnd/>
                          <a:tailEnd/>
                        </a:ln>
                      </wps:spPr>
                      <wps:txbx>
                        <w:txbxContent>
                          <w:p w14:paraId="342B9182" w14:textId="7CB8ABE3" w:rsidR="00A8543B" w:rsidRPr="00837107" w:rsidRDefault="00A8543B" w:rsidP="00837107">
                            <w:pPr>
                              <w:rPr>
                                <w:rFonts w:asciiTheme="majorEastAsia" w:eastAsiaTheme="majorEastAsia" w:hAnsiTheme="majorEastAsia"/>
                                <w:b/>
                                <w:sz w:val="16"/>
                                <w:szCs w:val="16"/>
                              </w:rPr>
                            </w:pPr>
                            <w:r>
                              <w:rPr>
                                <w:rFonts w:asciiTheme="majorEastAsia" w:eastAsiaTheme="majorEastAsia" w:hAnsiTheme="majorEastAsia" w:hint="eastAsia"/>
                                <w:b/>
                                <w:sz w:val="16"/>
                                <w:szCs w:val="16"/>
                              </w:rPr>
                              <w:t>栃木</w:t>
                            </w:r>
                            <w:r w:rsidRPr="00837107">
                              <w:rPr>
                                <w:rFonts w:asciiTheme="majorEastAsia" w:eastAsiaTheme="majorEastAsia" w:hAnsiTheme="majorEastAsia" w:hint="eastAsia"/>
                                <w:b/>
                                <w:sz w:val="16"/>
                                <w:szCs w:val="16"/>
                              </w:rPr>
                              <w:t>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6BDB48A" id="_x0000_s1039" type="#_x0000_t202" style="position:absolute;margin-left:187.4pt;margin-top:11.45pt;width:41pt;height:23pt;z-index:251568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" filled="f" stroked="f">
                <v:textbox>
                  <w:txbxContent>
                    <w:p w14:paraId="342B9182" w14:textId="7CB8ABE3" w:rsidR="00A8543B" w:rsidRPr="00837107" w:rsidRDefault="00A8543B" w:rsidP="00837107">
                      <w:pPr>
                        <w:rPr>
                          <w:rFonts w:asciiTheme="majorEastAsia" w:eastAsiaTheme="majorEastAsia" w:hAnsiTheme="majorEastAsia"/>
                          <w:b/>
                          <w:sz w:val="16"/>
                          <w:szCs w:val="16"/>
                        </w:rPr>
                      </w:pPr>
                      <w:r>
                        <w:rPr>
                          <w:rFonts w:asciiTheme="majorEastAsia" w:eastAsiaTheme="majorEastAsia" w:hAnsiTheme="majorEastAsia" w:hint="eastAsia"/>
                          <w:b/>
                          <w:sz w:val="16"/>
                          <w:szCs w:val="16"/>
                        </w:rPr>
                        <w:t>栃木</w:t>
                      </w:r>
                      <w:r w:rsidRPr="00837107">
                        <w:rPr>
                          <w:rFonts w:asciiTheme="majorEastAsia" w:eastAsiaTheme="majorEastAsia" w:hAnsiTheme="majorEastAsia" w:hint="eastAsia"/>
                          <w:b/>
                          <w:sz w:val="16"/>
                          <w:szCs w:val="16"/>
                        </w:rPr>
                        <w:t>県</w:t>
                      </w:r>
                    </w:p>
                  </w:txbxContent>
                </v:textbox>
                <w10:wrap type="square"/>
              </v:shape>
            </w:pict>
          </mc:Fallback>
        </mc:AlternateContent>
      </w:r>
    </w:p>
    <w:p w14:paraId="3F2B00F3" w14:textId="504A77BA" w:rsidR="00FE3419" w:rsidRDefault="00FE3419" w:rsidP="00FE3419"/>
    <w:p w14:paraId="6FD041B7" w14:textId="7FAED13D" w:rsidR="00FE3419" w:rsidRDefault="009D6DB1" w:rsidP="00FE3419">
      <w:r w:rsidRPr="00837107">
        <w:rPr>
          <w:rFonts w:asciiTheme="minorEastAsia" w:hAnsiTheme="minorEastAsia"/>
          <w:noProof/>
        </w:rPr>
        <mc:AlternateContent>
          <mc:Choice Requires="wps">
            <w:drawing>
              <wp:anchor distT="45720" distB="45720" distL="114300" distR="114300" simplePos="0" relativeHeight="251561472" behindDoc="0" locked="0" layoutInCell="1" allowOverlap="1" wp14:anchorId="1E640705" wp14:editId="0172D422">
                <wp:simplePos x="0" y="0"/>
                <wp:positionH relativeFrom="column">
                  <wp:posOffset>636270</wp:posOffset>
                </wp:positionH>
                <wp:positionV relativeFrom="paragraph">
                  <wp:posOffset>44450</wp:posOffset>
                </wp:positionV>
                <wp:extent cx="520700" cy="292100"/>
                <wp:effectExtent l="0" t="0" r="0" b="0"/>
                <wp:wrapSquare wrapText="bothSides"/>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292100"/>
                        </a:xfrm>
                        <a:prstGeom prst="rect">
                          <a:avLst/>
                        </a:prstGeom>
                        <a:noFill/>
                        <a:ln w="9525">
                          <a:noFill/>
                          <a:miter lim="800000"/>
                          <a:headEnd/>
                          <a:tailEnd/>
                        </a:ln>
                      </wps:spPr>
                      <wps:txbx>
                        <w:txbxContent>
                          <w:p w14:paraId="2BDF7F93" w14:textId="741CE521" w:rsidR="00A8543B" w:rsidRPr="00837107" w:rsidRDefault="00A8543B" w:rsidP="00837107">
                            <w:pPr>
                              <w:rPr>
                                <w:rFonts w:asciiTheme="majorEastAsia" w:eastAsiaTheme="majorEastAsia" w:hAnsiTheme="majorEastAsia"/>
                                <w:b/>
                                <w:sz w:val="16"/>
                                <w:szCs w:val="16"/>
                              </w:rPr>
                            </w:pPr>
                            <w:r>
                              <w:rPr>
                                <w:rFonts w:asciiTheme="majorEastAsia" w:eastAsiaTheme="majorEastAsia" w:hAnsiTheme="majorEastAsia" w:hint="eastAsia"/>
                                <w:b/>
                                <w:sz w:val="16"/>
                                <w:szCs w:val="16"/>
                              </w:rPr>
                              <w:t>群馬</w:t>
                            </w:r>
                            <w:r w:rsidRPr="00837107">
                              <w:rPr>
                                <w:rFonts w:asciiTheme="majorEastAsia" w:eastAsiaTheme="majorEastAsia" w:hAnsiTheme="majorEastAsia" w:hint="eastAsia"/>
                                <w:b/>
                                <w:sz w:val="16"/>
                                <w:szCs w:val="16"/>
                              </w:rPr>
                              <w:t>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E640705" id="_x0000_s1040" type="#_x0000_t202" style="position:absolute;margin-left:50.1pt;margin-top:3.5pt;width:41pt;height:23pt;z-index:251561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" filled="f" stroked="f">
                <v:textbox>
                  <w:txbxContent>
                    <w:p w14:paraId="2BDF7F93" w14:textId="741CE521" w:rsidR="00A8543B" w:rsidRPr="00837107" w:rsidRDefault="00A8543B" w:rsidP="00837107">
                      <w:pPr>
                        <w:rPr>
                          <w:rFonts w:asciiTheme="majorEastAsia" w:eastAsiaTheme="majorEastAsia" w:hAnsiTheme="majorEastAsia"/>
                          <w:b/>
                          <w:sz w:val="16"/>
                          <w:szCs w:val="16"/>
                        </w:rPr>
                      </w:pPr>
                      <w:r>
                        <w:rPr>
                          <w:rFonts w:asciiTheme="majorEastAsia" w:eastAsiaTheme="majorEastAsia" w:hAnsiTheme="majorEastAsia" w:hint="eastAsia"/>
                          <w:b/>
                          <w:sz w:val="16"/>
                          <w:szCs w:val="16"/>
                        </w:rPr>
                        <w:t>群馬</w:t>
                      </w:r>
                      <w:r w:rsidRPr="00837107">
                        <w:rPr>
                          <w:rFonts w:asciiTheme="majorEastAsia" w:eastAsiaTheme="majorEastAsia" w:hAnsiTheme="majorEastAsia" w:hint="eastAsia"/>
                          <w:b/>
                          <w:sz w:val="16"/>
                          <w:szCs w:val="16"/>
                        </w:rPr>
                        <w:t>県</w:t>
                      </w:r>
                    </w:p>
                  </w:txbxContent>
                </v:textbox>
                <w10:wrap type="square"/>
              </v:shape>
            </w:pict>
          </mc:Fallback>
        </mc:AlternateContent>
      </w:r>
    </w:p>
    <w:p w14:paraId="237608B6" w14:textId="4652AA53" w:rsidR="00FE3419" w:rsidRDefault="009D6DB1" w:rsidP="00FE3419">
      <w:r w:rsidRPr="00837107">
        <w:rPr>
          <w:rFonts w:asciiTheme="minorEastAsia" w:hAnsiTheme="minorEastAsia"/>
          <w:noProof/>
        </w:rPr>
        <mc:AlternateContent>
          <mc:Choice Requires="wps">
            <w:drawing>
              <wp:anchor distT="45720" distB="45720" distL="114300" distR="114300" simplePos="0" relativeHeight="251572736" behindDoc="0" locked="0" layoutInCell="1" allowOverlap="1" wp14:anchorId="4B859D05" wp14:editId="2D40DD9E">
                <wp:simplePos x="0" y="0"/>
                <wp:positionH relativeFrom="column">
                  <wp:posOffset>3742690</wp:posOffset>
                </wp:positionH>
                <wp:positionV relativeFrom="paragraph">
                  <wp:posOffset>229235</wp:posOffset>
                </wp:positionV>
                <wp:extent cx="520700" cy="292100"/>
                <wp:effectExtent l="0" t="0" r="0" b="0"/>
                <wp:wrapSquare wrapText="bothSides"/>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292100"/>
                        </a:xfrm>
                        <a:prstGeom prst="rect">
                          <a:avLst/>
                        </a:prstGeom>
                        <a:noFill/>
                        <a:ln w="9525">
                          <a:noFill/>
                          <a:miter lim="800000"/>
                          <a:headEnd/>
                          <a:tailEnd/>
                        </a:ln>
                      </wps:spPr>
                      <wps:txbx>
                        <w:txbxContent>
                          <w:p w14:paraId="3DD43787" w14:textId="0FD514E0" w:rsidR="00A8543B" w:rsidRPr="00837107" w:rsidRDefault="00A8543B" w:rsidP="00837107">
                            <w:pPr>
                              <w:rPr>
                                <w:rFonts w:asciiTheme="majorEastAsia" w:eastAsiaTheme="majorEastAsia" w:hAnsiTheme="majorEastAsia"/>
                                <w:b/>
                                <w:sz w:val="16"/>
                                <w:szCs w:val="16"/>
                              </w:rPr>
                            </w:pPr>
                            <w:r>
                              <w:rPr>
                                <w:rFonts w:asciiTheme="majorEastAsia" w:eastAsiaTheme="majorEastAsia" w:hAnsiTheme="majorEastAsia" w:hint="eastAsia"/>
                                <w:b/>
                                <w:sz w:val="16"/>
                                <w:szCs w:val="16"/>
                              </w:rPr>
                              <w:t>茨城</w:t>
                            </w:r>
                            <w:r w:rsidRPr="00837107">
                              <w:rPr>
                                <w:rFonts w:asciiTheme="majorEastAsia" w:eastAsiaTheme="majorEastAsia" w:hAnsiTheme="majorEastAsia" w:hint="eastAsia"/>
                                <w:b/>
                                <w:sz w:val="16"/>
                                <w:szCs w:val="16"/>
                              </w:rPr>
                              <w:t>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B859D05" id="_x0000_s1041" type="#_x0000_t202" style="position:absolute;margin-left:294.7pt;margin-top:18.05pt;width:41pt;height:23pt;z-index:251572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" filled="f" stroked="f">
                <v:textbox>
                  <w:txbxContent>
                    <w:p w14:paraId="3DD43787" w14:textId="0FD514E0" w:rsidR="00A8543B" w:rsidRPr="00837107" w:rsidRDefault="00A8543B" w:rsidP="00837107">
                      <w:pPr>
                        <w:rPr>
                          <w:rFonts w:asciiTheme="majorEastAsia" w:eastAsiaTheme="majorEastAsia" w:hAnsiTheme="majorEastAsia"/>
                          <w:b/>
                          <w:sz w:val="16"/>
                          <w:szCs w:val="16"/>
                        </w:rPr>
                      </w:pPr>
                      <w:r>
                        <w:rPr>
                          <w:rFonts w:asciiTheme="majorEastAsia" w:eastAsiaTheme="majorEastAsia" w:hAnsiTheme="majorEastAsia" w:hint="eastAsia"/>
                          <w:b/>
                          <w:sz w:val="16"/>
                          <w:szCs w:val="16"/>
                        </w:rPr>
                        <w:t>茨城</w:t>
                      </w:r>
                      <w:r w:rsidRPr="00837107">
                        <w:rPr>
                          <w:rFonts w:asciiTheme="majorEastAsia" w:eastAsiaTheme="majorEastAsia" w:hAnsiTheme="majorEastAsia" w:hint="eastAsia"/>
                          <w:b/>
                          <w:sz w:val="16"/>
                          <w:szCs w:val="16"/>
                        </w:rPr>
                        <w:t>県</w:t>
                      </w:r>
                    </w:p>
                  </w:txbxContent>
                </v:textbox>
                <w10:wrap type="square"/>
              </v:shape>
            </w:pict>
          </mc:Fallback>
        </mc:AlternateContent>
      </w:r>
    </w:p>
    <w:p w14:paraId="00EAA8D9" w14:textId="144C1873" w:rsidR="00B41C5D" w:rsidRDefault="00B41C5D" w:rsidP="00095A9E">
      <w:pPr>
        <w:ind w:leftChars="399" w:left="838" w:firstLineChars="73" w:firstLine="153"/>
      </w:pPr>
    </w:p>
    <w:p w14:paraId="23C808EC" w14:textId="77777777" w:rsidR="009D6DB1" w:rsidRDefault="009D6DB1" w:rsidP="00095A9E">
      <w:pPr>
        <w:ind w:leftChars="399" w:left="838" w:firstLineChars="73" w:firstLine="153"/>
      </w:pPr>
    </w:p>
    <w:p w14:paraId="28919129" w14:textId="52A313B1" w:rsidR="00901E1F" w:rsidRDefault="00901E1F" w:rsidP="00095A9E">
      <w:pPr>
        <w:ind w:leftChars="399" w:left="838" w:firstLineChars="73" w:firstLine="153"/>
      </w:pPr>
    </w:p>
    <w:p w14:paraId="21185727" w14:textId="67E6C18A" w:rsidR="00901E1F" w:rsidRPr="00901E1F" w:rsidRDefault="00901E1F" w:rsidP="00095A9E">
      <w:pPr>
        <w:ind w:leftChars="399" w:left="838" w:firstLineChars="73" w:firstLine="153"/>
      </w:pPr>
    </w:p>
    <w:p w14:paraId="7007634D" w14:textId="16A31AA4" w:rsidR="00B41C5D" w:rsidRDefault="00B61CE3" w:rsidP="00FE3419">
      <w:r w:rsidRPr="00492E5E">
        <w:rPr>
          <w:rFonts w:asciiTheme="minorEastAsia" w:hAnsiTheme="minorEastAsia"/>
          <w:noProof/>
          <w:sz w:val="18"/>
          <w:szCs w:val="18"/>
        </w:rPr>
        <mc:AlternateContent>
          <mc:Choice Requires="wps">
            <w:drawing>
              <wp:anchor distT="0" distB="0" distL="114300" distR="114300" simplePos="0" relativeHeight="251540992" behindDoc="0" locked="0" layoutInCell="1" allowOverlap="1" wp14:anchorId="54D183A4" wp14:editId="2C82B1E5">
                <wp:simplePos x="0" y="0"/>
                <wp:positionH relativeFrom="page">
                  <wp:align>center</wp:align>
                </wp:positionH>
                <wp:positionV relativeFrom="paragraph">
                  <wp:posOffset>8255</wp:posOffset>
                </wp:positionV>
                <wp:extent cx="2374265" cy="1403985"/>
                <wp:effectExtent l="0" t="0" r="0" b="0"/>
                <wp:wrapThrough wrapText="bothSides">
                  <wp:wrapPolygon edited="0">
                    <wp:start x="520" y="0"/>
                    <wp:lineTo x="520" y="20015"/>
                    <wp:lineTo x="20954" y="20015"/>
                    <wp:lineTo x="20954" y="0"/>
                    <wp:lineTo x="520" y="0"/>
                  </wp:wrapPolygon>
                </wp:wrapThrough>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3DD43209" w14:textId="483EB423" w:rsidR="00A8543B" w:rsidRPr="00492E5E" w:rsidRDefault="00A8543B" w:rsidP="00901E1F">
                            <w:pPr>
                              <w:jc w:val="center"/>
                              <w:rPr>
                                <w:rFonts w:ascii="ＭＳ Ｐゴシック" w:eastAsia="ＭＳ Ｐゴシック" w:hAnsi="ＭＳ Ｐゴシック"/>
                                <w:b/>
                              </w:rPr>
                            </w:pPr>
                            <w:r>
                              <w:rPr>
                                <w:rFonts w:ascii="ＭＳ Ｐゴシック" w:eastAsia="ＭＳ Ｐゴシック" w:hAnsi="ＭＳ Ｐゴシック" w:hint="eastAsia"/>
                                <w:b/>
                              </w:rPr>
                              <w:t>図１‐２　南相馬市の地勢</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w14:anchorId="54D183A4" id="_x0000_s1042" type="#_x0000_t202" style="position:absolute;margin-left:0;margin-top:.65pt;width:186.95pt;height:110.55pt;z-index:251540992;visibility:visible;mso-wrap-style:square;mso-width-percent:400;mso-height-percent:200;mso-wrap-distance-left:9pt;mso-wrap-distance-top:0;mso-wrap-distance-right:9pt;mso-wrap-distance-bottom:0;mso-position-horizontal:center;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" filled="f" stroked="f">
                <v:textbox style="mso-fit-shape-to-text:t">
                  <w:txbxContent>
                    <w:p w14:paraId="3DD43209" w14:textId="483EB423" w:rsidR="00A8543B" w:rsidRPr="00492E5E" w:rsidRDefault="00A8543B" w:rsidP="00901E1F">
                      <w:pPr>
                        <w:jc w:val="center"/>
                        <w:rPr>
                          <w:rFonts w:ascii="ＭＳ Ｐゴシック" w:eastAsia="ＭＳ Ｐゴシック" w:hAnsi="ＭＳ Ｐゴシック"/>
                          <w:b/>
                        </w:rPr>
                      </w:pPr>
                      <w:r>
                        <w:rPr>
                          <w:rFonts w:ascii="ＭＳ Ｐゴシック" w:eastAsia="ＭＳ Ｐゴシック" w:hAnsi="ＭＳ Ｐゴシック" w:hint="eastAsia"/>
                          <w:b/>
                        </w:rPr>
                        <w:t>図１‐２　南相馬市の地勢</w:t>
                      </w:r>
                    </w:p>
                  </w:txbxContent>
                </v:textbox>
                <w10:wrap type="through" anchorx="page"/>
              </v:shape>
            </w:pict>
          </mc:Fallback>
        </mc:AlternateContent>
      </w:r>
      <w:r>
        <w:rPr>
          <w:noProof/>
        </w:rPr>
        <w:drawing>
          <wp:anchor distT="0" distB="0" distL="114300" distR="114300" simplePos="0" relativeHeight="251539968" behindDoc="1" locked="0" layoutInCell="1" allowOverlap="1" wp14:anchorId="6CB8987F" wp14:editId="2CEF65B6">
            <wp:simplePos x="0" y="0"/>
            <wp:positionH relativeFrom="margin">
              <wp:posOffset>1355090</wp:posOffset>
            </wp:positionH>
            <wp:positionV relativeFrom="paragraph">
              <wp:posOffset>47625</wp:posOffset>
            </wp:positionV>
            <wp:extent cx="3355975" cy="3709035"/>
            <wp:effectExtent l="0" t="0" r="0" b="571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355975" cy="3709035"/>
                    </a:xfrm>
                    <a:prstGeom prst="rect">
                      <a:avLst/>
                    </a:prstGeom>
                  </pic:spPr>
                </pic:pic>
              </a:graphicData>
            </a:graphic>
            <wp14:sizeRelH relativeFrom="margin">
              <wp14:pctWidth>0</wp14:pctWidth>
            </wp14:sizeRelH>
            <wp14:sizeRelV relativeFrom="margin">
              <wp14:pctHeight>0</wp14:pctHeight>
            </wp14:sizeRelV>
          </wp:anchor>
        </w:drawing>
      </w:r>
    </w:p>
    <w:p w14:paraId="44EC2F6F" w14:textId="47CFC708" w:rsidR="00B462FE" w:rsidRDefault="00B462FE" w:rsidP="00FE3419"/>
    <w:p w14:paraId="33E499BB" w14:textId="331B5DCA" w:rsidR="00B462FE" w:rsidRDefault="00B462FE" w:rsidP="00FE3419"/>
    <w:p w14:paraId="63EA5DB1" w14:textId="2B12AAFD" w:rsidR="00B462FE" w:rsidRPr="00901E1F" w:rsidRDefault="00B462FE" w:rsidP="00FE3419"/>
    <w:p w14:paraId="3119496F" w14:textId="0DDBF390" w:rsidR="00B462FE" w:rsidRDefault="00B462FE" w:rsidP="00FE3419"/>
    <w:p w14:paraId="32230403" w14:textId="5F3AB699" w:rsidR="00B462FE" w:rsidRDefault="00B462FE" w:rsidP="00FE3419"/>
    <w:p w14:paraId="1930DF8F" w14:textId="61124175" w:rsidR="009D6DB1" w:rsidRDefault="009D6DB1">
      <w:pPr>
        <w:widowControl/>
      </w:pPr>
      <w:r>
        <w:rPr>
          <w:noProof/>
        </w:rPr>
        <mc:AlternateContent>
          <mc:Choice Requires="wps">
            <w:drawing>
              <wp:anchor distT="0" distB="0" distL="114300" distR="114300" simplePos="0" relativeHeight="251615744" behindDoc="0" locked="0" layoutInCell="1" allowOverlap="1" wp14:anchorId="6F66EF88" wp14:editId="771DCC32">
                <wp:simplePos x="0" y="0"/>
                <wp:positionH relativeFrom="margin">
                  <wp:posOffset>3331210</wp:posOffset>
                </wp:positionH>
                <wp:positionV relativeFrom="paragraph">
                  <wp:posOffset>233680</wp:posOffset>
                </wp:positionV>
                <wp:extent cx="83820" cy="76200"/>
                <wp:effectExtent l="0" t="0" r="11430" b="19050"/>
                <wp:wrapNone/>
                <wp:docPr id="495747" name="円/楕円 495747"/>
                <wp:cNvGraphicFramePr/>
                <a:graphic xmlns:a="http://schemas.openxmlformats.org/drawingml/2006/main">
                  <a:graphicData uri="http://schemas.microsoft.com/office/word/2010/wordprocessingShape">
                    <wps:wsp>
                      <wps:cNvSpPr/>
                      <wps:spPr>
                        <a:xfrm>
                          <a:off x="0" y="0"/>
                          <a:ext cx="83820" cy="76200"/>
                        </a:xfrm>
                        <a:prstGeom prst="ellipse">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DC65F64" id="円/楕円 495747" o:spid="_x0000_s1026" style="position:absolute;left:0;text-align:left;margin-left:262.3pt;margin-top:18.4pt;width:6.6pt;height:6pt;z-index:25161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" fillcolor="#e36c0a [2409]" strokecolor="#243f60 [1604]" strokeweight="2pt">
                <w10:wrap anchorx="margin"/>
              </v:oval>
            </w:pict>
          </mc:Fallback>
        </mc:AlternateContent>
      </w:r>
      <w:r>
        <w:rPr>
          <w:noProof/>
        </w:rPr>
        <mc:AlternateContent>
          <mc:Choice Requires="wps">
            <w:drawing>
              <wp:anchor distT="0" distB="0" distL="114300" distR="114300" simplePos="0" relativeHeight="251613696" behindDoc="0" locked="0" layoutInCell="1" allowOverlap="1" wp14:anchorId="5F01686A" wp14:editId="4D2F90E3">
                <wp:simplePos x="0" y="0"/>
                <wp:positionH relativeFrom="column">
                  <wp:posOffset>2818130</wp:posOffset>
                </wp:positionH>
                <wp:positionV relativeFrom="paragraph">
                  <wp:posOffset>3175</wp:posOffset>
                </wp:positionV>
                <wp:extent cx="701040" cy="556260"/>
                <wp:effectExtent l="0" t="0" r="0" b="0"/>
                <wp:wrapNone/>
                <wp:docPr id="495746" name="正方形/長方形 495746"/>
                <wp:cNvGraphicFramePr/>
                <a:graphic xmlns:a="http://schemas.openxmlformats.org/drawingml/2006/main">
                  <a:graphicData uri="http://schemas.microsoft.com/office/word/2010/wordprocessingShape">
                    <wps:wsp>
                      <wps:cNvSpPr/>
                      <wps:spPr>
                        <a:xfrm>
                          <a:off x="0" y="0"/>
                          <a:ext cx="701040" cy="5562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BA30AC" w14:textId="77777777" w:rsidR="00A8543B" w:rsidRDefault="00A8543B" w:rsidP="00E6781F">
                            <w:pPr>
                              <w:spacing w:line="160" w:lineRule="atLeas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南相馬</w:t>
                            </w:r>
                          </w:p>
                          <w:p w14:paraId="6852ADA9" w14:textId="3AE9FDF7" w:rsidR="00A8543B" w:rsidRPr="00DE3540" w:rsidRDefault="00A8543B" w:rsidP="00E6781F">
                            <w:pPr>
                              <w:spacing w:line="160" w:lineRule="atLeas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市役所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F01686A" id="正方形/長方形 495746" o:spid="_x0000_s1043" style="position:absolute;margin-left:221.9pt;margin-top:.25pt;width:55.2pt;height:43.8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" filled="f" stroked="f" strokeweight="2pt">
                <v:textbox>
                  <w:txbxContent>
                    <w:p w14:paraId="0DBA30AC" w14:textId="77777777" w:rsidR="00A8543B" w:rsidRDefault="00A8543B" w:rsidP="00E6781F">
                      <w:pPr>
                        <w:spacing w:line="160" w:lineRule="atLeas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南相馬</w:t>
                      </w:r>
                    </w:p>
                    <w:p w14:paraId="6852ADA9" w14:textId="3AE9FDF7" w:rsidR="00A8543B" w:rsidRPr="00DE3540" w:rsidRDefault="00A8543B" w:rsidP="00E6781F">
                      <w:pPr>
                        <w:spacing w:line="160" w:lineRule="atLeas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市役所</w:t>
                      </w:r>
                    </w:p>
                  </w:txbxContent>
                </v:textbox>
              </v:rect>
            </w:pict>
          </mc:Fallback>
        </mc:AlternateContent>
      </w:r>
      <w:r>
        <w:rPr>
          <w:noProof/>
        </w:rPr>
        <mc:AlternateContent>
          <mc:Choice Requires="wps">
            <w:drawing>
              <wp:anchor distT="0" distB="0" distL="114300" distR="114300" simplePos="0" relativeHeight="251611648" behindDoc="0" locked="0" layoutInCell="1" allowOverlap="1" wp14:anchorId="03064499" wp14:editId="34D63A4B">
                <wp:simplePos x="0" y="0"/>
                <wp:positionH relativeFrom="column">
                  <wp:posOffset>3519170</wp:posOffset>
                </wp:positionH>
                <wp:positionV relativeFrom="paragraph">
                  <wp:posOffset>169545</wp:posOffset>
                </wp:positionV>
                <wp:extent cx="784860" cy="297180"/>
                <wp:effectExtent l="0" t="0" r="0" b="0"/>
                <wp:wrapNone/>
                <wp:docPr id="206" name="正方形/長方形 206"/>
                <wp:cNvGraphicFramePr/>
                <a:graphic xmlns:a="http://schemas.openxmlformats.org/drawingml/2006/main">
                  <a:graphicData uri="http://schemas.microsoft.com/office/word/2010/wordprocessingShape">
                    <wps:wsp>
                      <wps:cNvSpPr/>
                      <wps:spPr>
                        <a:xfrm>
                          <a:off x="0" y="0"/>
                          <a:ext cx="784860" cy="2971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3686F2" w14:textId="03938DA5" w:rsidR="00A8543B" w:rsidRPr="00DE3540" w:rsidRDefault="00A8543B" w:rsidP="00DE3540">
                            <w:pPr>
                              <w:rPr>
                                <w:rFonts w:asciiTheme="majorEastAsia" w:eastAsiaTheme="majorEastAsia" w:hAnsiTheme="majorEastAsia"/>
                                <w:color w:val="000000" w:themeColor="text1"/>
                              </w:rPr>
                            </w:pPr>
                            <w:r w:rsidRPr="00DE3540">
                              <w:rPr>
                                <w:rFonts w:asciiTheme="majorEastAsia" w:eastAsiaTheme="majorEastAsia" w:hAnsiTheme="majorEastAsia" w:hint="eastAsia"/>
                                <w:color w:val="000000" w:themeColor="text1"/>
                              </w:rPr>
                              <w:t>原ノ町</w:t>
                            </w:r>
                            <w:r w:rsidRPr="00DE3540">
                              <w:rPr>
                                <w:rFonts w:asciiTheme="majorEastAsia" w:eastAsiaTheme="majorEastAsia" w:hAnsiTheme="majorEastAsia"/>
                                <w:color w:val="000000" w:themeColor="text1"/>
                              </w:rPr>
                              <w:t>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3064499" id="正方形/長方形 206" o:spid="_x0000_s1044" style="position:absolute;margin-left:277.1pt;margin-top:13.35pt;width:61.8pt;height:23.4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" filled="f" stroked="f" strokeweight="2pt">
                <v:textbox>
                  <w:txbxContent>
                    <w:p w14:paraId="6A3686F2" w14:textId="03938DA5" w:rsidR="00A8543B" w:rsidRPr="00DE3540" w:rsidRDefault="00A8543B" w:rsidP="00DE3540">
                      <w:pPr>
                        <w:rPr>
                          <w:rFonts w:asciiTheme="majorEastAsia" w:eastAsiaTheme="majorEastAsia" w:hAnsiTheme="majorEastAsia"/>
                          <w:color w:val="000000" w:themeColor="text1"/>
                        </w:rPr>
                      </w:pPr>
                      <w:r w:rsidRPr="00DE3540">
                        <w:rPr>
                          <w:rFonts w:asciiTheme="majorEastAsia" w:eastAsiaTheme="majorEastAsia" w:hAnsiTheme="majorEastAsia" w:hint="eastAsia"/>
                          <w:color w:val="000000" w:themeColor="text1"/>
                        </w:rPr>
                        <w:t>原ノ町</w:t>
                      </w:r>
                      <w:r w:rsidRPr="00DE3540">
                        <w:rPr>
                          <w:rFonts w:asciiTheme="majorEastAsia" w:eastAsiaTheme="majorEastAsia" w:hAnsiTheme="majorEastAsia"/>
                          <w:color w:val="000000" w:themeColor="text1"/>
                        </w:rPr>
                        <w:t>駅</w:t>
                      </w:r>
                    </w:p>
                  </w:txbxContent>
                </v:textbox>
              </v:rect>
            </w:pict>
          </mc:Fallback>
        </mc:AlternateContent>
      </w:r>
      <w:r>
        <w:br w:type="page"/>
      </w:r>
    </w:p>
    <w:p w14:paraId="2E93783E" w14:textId="084C2E91" w:rsidR="00CB1A2C" w:rsidRPr="004A52EB" w:rsidRDefault="003252B5" w:rsidP="0048780C">
      <w:pPr>
        <w:pStyle w:val="2"/>
        <w:rPr>
          <w:sz w:val="24"/>
          <w:szCs w:val="24"/>
          <w:u w:val="single"/>
        </w:rPr>
      </w:pPr>
      <w:bookmarkStart w:id="28" w:name="_Toc467604232"/>
      <w:r w:rsidRPr="004A52EB">
        <w:rPr>
          <w:rFonts w:hint="eastAsia"/>
          <w:sz w:val="24"/>
          <w:szCs w:val="24"/>
          <w:u w:val="single"/>
        </w:rPr>
        <w:t>２　公共施設等の状況</w:t>
      </w:r>
      <w:bookmarkEnd w:id="28"/>
      <w:r w:rsidR="004A52EB">
        <w:rPr>
          <w:rFonts w:hint="eastAsia"/>
          <w:sz w:val="24"/>
          <w:szCs w:val="24"/>
          <w:u w:val="single"/>
        </w:rPr>
        <w:t xml:space="preserve">　　　　　　　　　　　　　　　　　　　　　　　　　　　　　　　</w:t>
      </w:r>
    </w:p>
    <w:p w14:paraId="6A789CD1" w14:textId="46A2BD17" w:rsidR="00CB1A2C" w:rsidRPr="004A52EB" w:rsidRDefault="00ED3F89" w:rsidP="0048780C">
      <w:pPr>
        <w:spacing w:beforeLines="50" w:before="180" w:afterLines="50" w:after="180"/>
        <w:rPr>
          <w:rFonts w:asciiTheme="majorEastAsia" w:eastAsiaTheme="majorEastAsia" w:hAnsiTheme="majorEastAsia"/>
          <w:sz w:val="24"/>
          <w:szCs w:val="24"/>
        </w:rPr>
      </w:pPr>
      <w:r w:rsidRPr="004A52EB">
        <w:rPr>
          <w:rFonts w:asciiTheme="majorEastAsia" w:eastAsiaTheme="majorEastAsia" w:hAnsiTheme="majorEastAsia" w:hint="eastAsia"/>
          <w:sz w:val="24"/>
          <w:szCs w:val="24"/>
        </w:rPr>
        <w:t>（</w:t>
      </w:r>
      <w:r w:rsidR="00266DA3" w:rsidRPr="004A52EB">
        <w:rPr>
          <w:rFonts w:asciiTheme="majorEastAsia" w:eastAsiaTheme="majorEastAsia" w:hAnsiTheme="majorEastAsia" w:hint="eastAsia"/>
          <w:sz w:val="24"/>
          <w:szCs w:val="24"/>
        </w:rPr>
        <w:t>１</w:t>
      </w:r>
      <w:r w:rsidRPr="004A52EB">
        <w:rPr>
          <w:rFonts w:asciiTheme="majorEastAsia" w:eastAsiaTheme="majorEastAsia" w:hAnsiTheme="majorEastAsia" w:hint="eastAsia"/>
          <w:sz w:val="24"/>
          <w:szCs w:val="24"/>
        </w:rPr>
        <w:t>）</w:t>
      </w:r>
      <w:r w:rsidR="00266DA3" w:rsidRPr="004A52EB">
        <w:rPr>
          <w:rFonts w:asciiTheme="majorEastAsia" w:eastAsiaTheme="majorEastAsia" w:hAnsiTheme="majorEastAsia" w:hint="eastAsia"/>
          <w:sz w:val="24"/>
          <w:szCs w:val="24"/>
        </w:rPr>
        <w:t>公共施設の概況</w:t>
      </w:r>
    </w:p>
    <w:p w14:paraId="3024E3E8" w14:textId="2D4C6A31" w:rsidR="002B4958" w:rsidRPr="004A52EB" w:rsidRDefault="002B4958" w:rsidP="00026FEE">
      <w:pPr>
        <w:pStyle w:val="ab"/>
        <w:numPr>
          <w:ilvl w:val="0"/>
          <w:numId w:val="5"/>
        </w:numPr>
        <w:ind w:leftChars="0"/>
        <w:rPr>
          <w:rFonts w:asciiTheme="majorEastAsia" w:eastAsiaTheme="majorEastAsia" w:hAnsiTheme="majorEastAsia"/>
          <w:sz w:val="24"/>
          <w:szCs w:val="24"/>
        </w:rPr>
      </w:pPr>
      <w:r w:rsidRPr="004A52EB">
        <w:rPr>
          <w:rFonts w:asciiTheme="majorEastAsia" w:eastAsiaTheme="majorEastAsia" w:hAnsiTheme="majorEastAsia" w:hint="eastAsia"/>
          <w:sz w:val="24"/>
          <w:szCs w:val="24"/>
        </w:rPr>
        <w:t>公共施設の用途別一覧</w:t>
      </w:r>
    </w:p>
    <w:p w14:paraId="69791CBB" w14:textId="0BADB58E" w:rsidR="00E01DB0" w:rsidRPr="004A52EB" w:rsidRDefault="00E01DB0" w:rsidP="004A52EB">
      <w:pPr>
        <w:pStyle w:val="ab"/>
        <w:ind w:leftChars="0" w:left="783" w:firstLineChars="100" w:firstLine="240"/>
        <w:rPr>
          <w:rFonts w:asciiTheme="minorEastAsia" w:hAnsiTheme="minorEastAsia"/>
          <w:sz w:val="24"/>
          <w:szCs w:val="24"/>
        </w:rPr>
      </w:pPr>
      <w:r w:rsidRPr="004A52EB">
        <w:rPr>
          <w:rFonts w:asciiTheme="minorEastAsia" w:hAnsiTheme="minorEastAsia" w:hint="eastAsia"/>
          <w:sz w:val="24"/>
          <w:szCs w:val="24"/>
        </w:rPr>
        <w:t>本市が保有する公共施設について、用途別に施設数および総延床面積を次のとおり整理しました。施設の用途については、一般財団法人地域総合整備財団の更新費用試算ソフト内の用途分類をもとに、整理しています。</w:t>
      </w:r>
    </w:p>
    <w:p w14:paraId="6DD8AC0D" w14:textId="05CBE61B" w:rsidR="00296B07" w:rsidRPr="00296B07" w:rsidRDefault="00296B07" w:rsidP="006C5824">
      <w:pPr>
        <w:jc w:val="center"/>
      </w:pPr>
    </w:p>
    <w:p w14:paraId="18F936A7" w14:textId="7A475838" w:rsidR="006B7712" w:rsidRDefault="00661BA3" w:rsidP="006B7712">
      <w:pPr>
        <w:ind w:leftChars="100" w:left="210" w:firstLineChars="100" w:firstLine="180"/>
        <w:rPr>
          <w:rFonts w:asciiTheme="minorEastAsia" w:hAnsiTheme="minorEastAsia"/>
          <w:szCs w:val="21"/>
        </w:rPr>
      </w:pPr>
      <w:r w:rsidRPr="00492E5E">
        <w:rPr>
          <w:rFonts w:asciiTheme="minorEastAsia" w:hAnsiTheme="minorEastAsia"/>
          <w:noProof/>
          <w:sz w:val="18"/>
          <w:szCs w:val="18"/>
        </w:rPr>
        <mc:AlternateContent>
          <mc:Choice Requires="wps">
            <w:drawing>
              <wp:anchor distT="0" distB="0" distL="114300" distR="114300" simplePos="0" relativeHeight="251635200" behindDoc="0" locked="0" layoutInCell="1" allowOverlap="1" wp14:anchorId="2024D0A6" wp14:editId="19872351">
                <wp:simplePos x="0" y="0"/>
                <wp:positionH relativeFrom="column">
                  <wp:posOffset>1664970</wp:posOffset>
                </wp:positionH>
                <wp:positionV relativeFrom="paragraph">
                  <wp:posOffset>120504</wp:posOffset>
                </wp:positionV>
                <wp:extent cx="2743200" cy="368300"/>
                <wp:effectExtent l="0" t="0" r="0" b="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68300"/>
                        </a:xfrm>
                        <a:prstGeom prst="rect">
                          <a:avLst/>
                        </a:prstGeom>
                        <a:noFill/>
                        <a:ln w="9525">
                          <a:noFill/>
                          <a:miter lim="800000"/>
                          <a:headEnd/>
                          <a:tailEnd/>
                        </a:ln>
                      </wps:spPr>
                      <wps:txbx>
                        <w:txbxContent>
                          <w:p w14:paraId="4AA3B4CF" w14:textId="2CDE1BFD" w:rsidR="00A8543B" w:rsidRPr="00492E5E" w:rsidRDefault="00A8543B" w:rsidP="002B4958">
                            <w:pPr>
                              <w:jc w:val="center"/>
                              <w:rPr>
                                <w:rFonts w:ascii="ＭＳ Ｐゴシック" w:eastAsia="ＭＳ Ｐゴシック" w:hAnsi="ＭＳ Ｐゴシック"/>
                                <w:b/>
                              </w:rPr>
                            </w:pPr>
                            <w:r>
                              <w:rPr>
                                <w:rFonts w:ascii="ＭＳ Ｐゴシック" w:eastAsia="ＭＳ Ｐゴシック" w:hAnsi="ＭＳ Ｐゴシック" w:hint="eastAsia"/>
                                <w:b/>
                              </w:rPr>
                              <w:t>表2‐１　公共施設の用途別一覧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024D0A6" id="_x0000_s1045" type="#_x0000_t202" style="position:absolute;left:0;text-align:left;margin-left:131.1pt;margin-top:9.5pt;width:3in;height:29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" filled="f" stroked="f">
                <v:textbox>
                  <w:txbxContent>
                    <w:p w14:paraId="4AA3B4CF" w14:textId="2CDE1BFD" w:rsidR="00A8543B" w:rsidRPr="00492E5E" w:rsidRDefault="00A8543B" w:rsidP="002B4958">
                      <w:pPr>
                        <w:jc w:val="center"/>
                        <w:rPr>
                          <w:rFonts w:ascii="ＭＳ Ｐゴシック" w:eastAsia="ＭＳ Ｐゴシック" w:hAnsi="ＭＳ Ｐゴシック"/>
                          <w:b/>
                        </w:rPr>
                      </w:pPr>
                      <w:r>
                        <w:rPr>
                          <w:rFonts w:ascii="ＭＳ Ｐゴシック" w:eastAsia="ＭＳ Ｐゴシック" w:hAnsi="ＭＳ Ｐゴシック" w:hint="eastAsia"/>
                          <w:b/>
                        </w:rPr>
                        <w:t>表2‐１　公共施設の用途別一覧</w:t>
                      </w:r>
                    </w:p>
                  </w:txbxContent>
                </v:textbox>
              </v:shape>
            </w:pict>
          </mc:Fallback>
        </mc:AlternateContent>
      </w:r>
    </w:p>
    <w:p w14:paraId="3C080537" w14:textId="029BB1E2" w:rsidR="009C16E9" w:rsidRDefault="009C16E9" w:rsidP="00D60DA6">
      <w:pPr>
        <w:ind w:leftChars="100" w:left="210" w:firstLineChars="100" w:firstLine="210"/>
        <w:jc w:val="center"/>
        <w:rPr>
          <w:rFonts w:asciiTheme="minorEastAsia" w:hAnsiTheme="minorEastAsia"/>
          <w:szCs w:val="21"/>
        </w:rPr>
      </w:pPr>
    </w:p>
    <w:p w14:paraId="76F8B8E8" w14:textId="489409DD" w:rsidR="00441121" w:rsidRDefault="00661BA3" w:rsidP="004A52EB">
      <w:pPr>
        <w:ind w:leftChars="200" w:left="420" w:firstLineChars="100" w:firstLine="210"/>
        <w:rPr>
          <w:rFonts w:asciiTheme="minorEastAsia" w:hAnsiTheme="minorEastAsia"/>
          <w:szCs w:val="21"/>
        </w:rPr>
      </w:pPr>
      <w:r w:rsidRPr="00661BA3">
        <w:rPr>
          <w:noProof/>
        </w:rPr>
        <w:drawing>
          <wp:anchor distT="0" distB="0" distL="114300" distR="114300" simplePos="0" relativeHeight="251693568" behindDoc="0" locked="0" layoutInCell="1" allowOverlap="1" wp14:anchorId="203FAC0A" wp14:editId="7062AC9F">
            <wp:simplePos x="0" y="0"/>
            <wp:positionH relativeFrom="margin">
              <wp:align>center</wp:align>
            </wp:positionH>
            <wp:positionV relativeFrom="paragraph">
              <wp:posOffset>31115</wp:posOffset>
            </wp:positionV>
            <wp:extent cx="5299710" cy="5521325"/>
            <wp:effectExtent l="0" t="0" r="0" b="3175"/>
            <wp:wrapThrough wrapText="bothSides">
              <wp:wrapPolygon edited="0">
                <wp:start x="0" y="0"/>
                <wp:lineTo x="0" y="745"/>
                <wp:lineTo x="4969" y="1192"/>
                <wp:lineTo x="0" y="1491"/>
                <wp:lineTo x="0" y="2012"/>
                <wp:lineTo x="4969" y="2385"/>
                <wp:lineTo x="0" y="2683"/>
                <wp:lineTo x="0" y="7154"/>
                <wp:lineTo x="4969" y="7154"/>
                <wp:lineTo x="0" y="7527"/>
                <wp:lineTo x="0" y="11850"/>
                <wp:lineTo x="4969" y="11924"/>
                <wp:lineTo x="1242" y="12669"/>
                <wp:lineTo x="0" y="12967"/>
                <wp:lineTo x="0" y="13340"/>
                <wp:lineTo x="4115" y="14309"/>
                <wp:lineTo x="0" y="14458"/>
                <wp:lineTo x="0" y="16694"/>
                <wp:lineTo x="4969" y="16694"/>
                <wp:lineTo x="388" y="17439"/>
                <wp:lineTo x="0" y="17588"/>
                <wp:lineTo x="0" y="21538"/>
                <wp:lineTo x="21507" y="21538"/>
                <wp:lineTo x="21507" y="0"/>
                <wp:lineTo x="0" y="0"/>
              </wp:wrapPolygon>
            </wp:wrapThrough>
            <wp:docPr id="495700" name="図 495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99710" cy="5521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DA82C9" w14:textId="77777777" w:rsidR="00441121" w:rsidRDefault="00441121" w:rsidP="004A52EB">
      <w:pPr>
        <w:ind w:leftChars="200" w:left="420" w:firstLineChars="100" w:firstLine="210"/>
        <w:rPr>
          <w:rFonts w:asciiTheme="minorEastAsia" w:hAnsiTheme="minorEastAsia"/>
          <w:szCs w:val="21"/>
        </w:rPr>
      </w:pPr>
    </w:p>
    <w:p w14:paraId="5FD81F13" w14:textId="77777777" w:rsidR="00441121" w:rsidRDefault="00441121" w:rsidP="004A52EB">
      <w:pPr>
        <w:ind w:leftChars="200" w:left="420" w:firstLineChars="100" w:firstLine="210"/>
        <w:rPr>
          <w:rFonts w:asciiTheme="minorEastAsia" w:hAnsiTheme="minorEastAsia"/>
          <w:szCs w:val="21"/>
        </w:rPr>
      </w:pPr>
    </w:p>
    <w:p w14:paraId="012D15BD" w14:textId="77777777" w:rsidR="00441121" w:rsidRDefault="00441121" w:rsidP="004A52EB">
      <w:pPr>
        <w:ind w:leftChars="200" w:left="420" w:firstLineChars="100" w:firstLine="210"/>
        <w:rPr>
          <w:rFonts w:asciiTheme="minorEastAsia" w:hAnsiTheme="minorEastAsia"/>
          <w:szCs w:val="21"/>
        </w:rPr>
      </w:pPr>
    </w:p>
    <w:p w14:paraId="39A7B479" w14:textId="77777777" w:rsidR="00441121" w:rsidRDefault="00441121" w:rsidP="004A52EB">
      <w:pPr>
        <w:ind w:leftChars="200" w:left="420" w:firstLineChars="100" w:firstLine="210"/>
        <w:rPr>
          <w:rFonts w:asciiTheme="minorEastAsia" w:hAnsiTheme="minorEastAsia"/>
          <w:szCs w:val="21"/>
        </w:rPr>
      </w:pPr>
    </w:p>
    <w:p w14:paraId="71C3645D" w14:textId="77777777" w:rsidR="00441121" w:rsidRDefault="00441121" w:rsidP="004A52EB">
      <w:pPr>
        <w:ind w:leftChars="200" w:left="420" w:firstLineChars="100" w:firstLine="210"/>
        <w:rPr>
          <w:rFonts w:asciiTheme="minorEastAsia" w:hAnsiTheme="minorEastAsia"/>
          <w:szCs w:val="21"/>
        </w:rPr>
      </w:pPr>
    </w:p>
    <w:p w14:paraId="6FEE4A5B" w14:textId="77777777" w:rsidR="00441121" w:rsidRDefault="00441121" w:rsidP="004A52EB">
      <w:pPr>
        <w:ind w:leftChars="200" w:left="420" w:firstLineChars="100" w:firstLine="210"/>
        <w:rPr>
          <w:rFonts w:asciiTheme="minorEastAsia" w:hAnsiTheme="minorEastAsia"/>
          <w:szCs w:val="21"/>
        </w:rPr>
      </w:pPr>
    </w:p>
    <w:p w14:paraId="23A76797" w14:textId="77777777" w:rsidR="00441121" w:rsidRDefault="00441121" w:rsidP="004A52EB">
      <w:pPr>
        <w:ind w:leftChars="200" w:left="420" w:firstLineChars="100" w:firstLine="210"/>
        <w:rPr>
          <w:rFonts w:asciiTheme="minorEastAsia" w:hAnsiTheme="minorEastAsia"/>
          <w:szCs w:val="21"/>
        </w:rPr>
      </w:pPr>
    </w:p>
    <w:p w14:paraId="683DE04C" w14:textId="77777777" w:rsidR="00441121" w:rsidRDefault="00441121" w:rsidP="004A52EB">
      <w:pPr>
        <w:ind w:leftChars="200" w:left="420" w:firstLineChars="100" w:firstLine="210"/>
        <w:rPr>
          <w:rFonts w:asciiTheme="minorEastAsia" w:hAnsiTheme="minorEastAsia"/>
          <w:szCs w:val="21"/>
        </w:rPr>
      </w:pPr>
    </w:p>
    <w:p w14:paraId="28D2B8A6" w14:textId="77777777" w:rsidR="00441121" w:rsidRDefault="00441121" w:rsidP="004A52EB">
      <w:pPr>
        <w:ind w:leftChars="200" w:left="420" w:firstLineChars="100" w:firstLine="210"/>
        <w:rPr>
          <w:rFonts w:asciiTheme="minorEastAsia" w:hAnsiTheme="minorEastAsia"/>
          <w:szCs w:val="21"/>
        </w:rPr>
      </w:pPr>
    </w:p>
    <w:p w14:paraId="37028781" w14:textId="77777777" w:rsidR="00441121" w:rsidRDefault="00441121" w:rsidP="004A52EB">
      <w:pPr>
        <w:ind w:leftChars="200" w:left="420" w:firstLineChars="100" w:firstLine="210"/>
        <w:rPr>
          <w:rFonts w:asciiTheme="minorEastAsia" w:hAnsiTheme="minorEastAsia"/>
          <w:szCs w:val="21"/>
        </w:rPr>
      </w:pPr>
    </w:p>
    <w:p w14:paraId="77153979" w14:textId="77777777" w:rsidR="00441121" w:rsidRDefault="00441121" w:rsidP="004A52EB">
      <w:pPr>
        <w:ind w:leftChars="200" w:left="420" w:firstLineChars="100" w:firstLine="210"/>
        <w:rPr>
          <w:rFonts w:asciiTheme="minorEastAsia" w:hAnsiTheme="minorEastAsia"/>
          <w:szCs w:val="21"/>
        </w:rPr>
      </w:pPr>
    </w:p>
    <w:p w14:paraId="044AE074" w14:textId="77777777" w:rsidR="00441121" w:rsidRDefault="00441121" w:rsidP="004A52EB">
      <w:pPr>
        <w:ind w:leftChars="200" w:left="420" w:firstLineChars="100" w:firstLine="210"/>
        <w:rPr>
          <w:rFonts w:asciiTheme="minorEastAsia" w:hAnsiTheme="minorEastAsia"/>
          <w:szCs w:val="21"/>
        </w:rPr>
      </w:pPr>
    </w:p>
    <w:p w14:paraId="4791819B" w14:textId="77777777" w:rsidR="00441121" w:rsidRDefault="00441121" w:rsidP="004A52EB">
      <w:pPr>
        <w:ind w:leftChars="200" w:left="420" w:firstLineChars="100" w:firstLine="210"/>
        <w:rPr>
          <w:rFonts w:asciiTheme="minorEastAsia" w:hAnsiTheme="minorEastAsia"/>
          <w:szCs w:val="21"/>
        </w:rPr>
      </w:pPr>
    </w:p>
    <w:p w14:paraId="3425EB61" w14:textId="77777777" w:rsidR="00441121" w:rsidRDefault="00441121" w:rsidP="004A52EB">
      <w:pPr>
        <w:ind w:leftChars="200" w:left="420" w:firstLineChars="100" w:firstLine="210"/>
        <w:rPr>
          <w:rFonts w:asciiTheme="minorEastAsia" w:hAnsiTheme="minorEastAsia"/>
          <w:szCs w:val="21"/>
        </w:rPr>
      </w:pPr>
    </w:p>
    <w:p w14:paraId="2DC3BA70" w14:textId="77777777" w:rsidR="00441121" w:rsidRDefault="00441121" w:rsidP="004A52EB">
      <w:pPr>
        <w:ind w:leftChars="200" w:left="420" w:firstLineChars="100" w:firstLine="210"/>
        <w:rPr>
          <w:rFonts w:asciiTheme="minorEastAsia" w:hAnsiTheme="minorEastAsia"/>
          <w:szCs w:val="21"/>
        </w:rPr>
      </w:pPr>
    </w:p>
    <w:p w14:paraId="48D41821" w14:textId="77777777" w:rsidR="00441121" w:rsidRDefault="00441121" w:rsidP="004A52EB">
      <w:pPr>
        <w:ind w:leftChars="200" w:left="420" w:firstLineChars="100" w:firstLine="210"/>
        <w:rPr>
          <w:rFonts w:asciiTheme="minorEastAsia" w:hAnsiTheme="minorEastAsia"/>
          <w:szCs w:val="21"/>
        </w:rPr>
      </w:pPr>
    </w:p>
    <w:p w14:paraId="0BAE81BC" w14:textId="77777777" w:rsidR="00441121" w:rsidRDefault="00441121" w:rsidP="004A52EB">
      <w:pPr>
        <w:ind w:leftChars="200" w:left="420" w:firstLineChars="100" w:firstLine="210"/>
        <w:rPr>
          <w:rFonts w:asciiTheme="minorEastAsia" w:hAnsiTheme="minorEastAsia"/>
          <w:szCs w:val="21"/>
        </w:rPr>
      </w:pPr>
    </w:p>
    <w:p w14:paraId="40B3B14F" w14:textId="77777777" w:rsidR="00441121" w:rsidRDefault="00441121" w:rsidP="004A52EB">
      <w:pPr>
        <w:ind w:leftChars="200" w:left="420" w:firstLineChars="100" w:firstLine="210"/>
        <w:rPr>
          <w:rFonts w:asciiTheme="minorEastAsia" w:hAnsiTheme="minorEastAsia"/>
          <w:szCs w:val="21"/>
        </w:rPr>
      </w:pPr>
    </w:p>
    <w:p w14:paraId="48A5FD63" w14:textId="77777777" w:rsidR="00441121" w:rsidRDefault="00441121" w:rsidP="004A52EB">
      <w:pPr>
        <w:ind w:leftChars="200" w:left="420" w:firstLineChars="100" w:firstLine="210"/>
        <w:rPr>
          <w:rFonts w:asciiTheme="minorEastAsia" w:hAnsiTheme="minorEastAsia"/>
          <w:szCs w:val="21"/>
        </w:rPr>
      </w:pPr>
    </w:p>
    <w:p w14:paraId="22F6A911" w14:textId="77777777" w:rsidR="00441121" w:rsidRDefault="00441121" w:rsidP="004A52EB">
      <w:pPr>
        <w:ind w:leftChars="200" w:left="420" w:firstLineChars="100" w:firstLine="210"/>
        <w:rPr>
          <w:rFonts w:asciiTheme="minorEastAsia" w:hAnsiTheme="minorEastAsia"/>
          <w:szCs w:val="21"/>
        </w:rPr>
      </w:pPr>
    </w:p>
    <w:p w14:paraId="6BC0AC71" w14:textId="77777777" w:rsidR="00441121" w:rsidRDefault="00441121" w:rsidP="004A52EB">
      <w:pPr>
        <w:ind w:leftChars="200" w:left="420" w:firstLineChars="100" w:firstLine="210"/>
        <w:rPr>
          <w:rFonts w:asciiTheme="minorEastAsia" w:hAnsiTheme="minorEastAsia"/>
          <w:szCs w:val="21"/>
        </w:rPr>
      </w:pPr>
    </w:p>
    <w:p w14:paraId="59A45EE4" w14:textId="77777777" w:rsidR="00441121" w:rsidRDefault="00441121" w:rsidP="004A52EB">
      <w:pPr>
        <w:ind w:leftChars="200" w:left="420" w:firstLineChars="100" w:firstLine="210"/>
        <w:rPr>
          <w:rFonts w:asciiTheme="minorEastAsia" w:hAnsiTheme="minorEastAsia"/>
          <w:szCs w:val="21"/>
        </w:rPr>
      </w:pPr>
    </w:p>
    <w:p w14:paraId="11D923C7" w14:textId="77777777" w:rsidR="00441121" w:rsidRDefault="00441121" w:rsidP="004A52EB">
      <w:pPr>
        <w:ind w:leftChars="200" w:left="420" w:firstLineChars="100" w:firstLine="210"/>
        <w:rPr>
          <w:rFonts w:asciiTheme="minorEastAsia" w:hAnsiTheme="minorEastAsia"/>
          <w:szCs w:val="21"/>
        </w:rPr>
      </w:pPr>
    </w:p>
    <w:p w14:paraId="523E3FB1" w14:textId="77777777" w:rsidR="00441121" w:rsidRDefault="00441121" w:rsidP="004A52EB">
      <w:pPr>
        <w:ind w:leftChars="200" w:left="420" w:firstLineChars="100" w:firstLine="210"/>
        <w:rPr>
          <w:rFonts w:asciiTheme="minorEastAsia" w:hAnsiTheme="minorEastAsia"/>
          <w:szCs w:val="21"/>
        </w:rPr>
      </w:pPr>
    </w:p>
    <w:p w14:paraId="75E6E05C" w14:textId="00212FD8" w:rsidR="006B7712" w:rsidRDefault="00D60DA6" w:rsidP="004A52EB">
      <w:pPr>
        <w:ind w:leftChars="200" w:left="420" w:firstLineChars="100" w:firstLine="210"/>
        <w:rPr>
          <w:rFonts w:asciiTheme="minorEastAsia" w:hAnsiTheme="minorEastAsia"/>
          <w:szCs w:val="21"/>
        </w:rPr>
      </w:pPr>
      <w:r>
        <w:rPr>
          <w:rFonts w:asciiTheme="minorEastAsia" w:hAnsiTheme="minorEastAsia" w:hint="eastAsia"/>
          <w:szCs w:val="21"/>
        </w:rPr>
        <w:t>平成27年度末時点で、本市が保有する建物を含む公共施設は363施設あり、総延床面積は</w:t>
      </w:r>
      <w:r w:rsidR="008C6A5E">
        <w:rPr>
          <w:rFonts w:asciiTheme="minorEastAsia" w:hAnsiTheme="minorEastAsia" w:hint="eastAsia"/>
          <w:szCs w:val="21"/>
        </w:rPr>
        <w:t>36</w:t>
      </w:r>
      <w:r w:rsidR="008C6A5E">
        <w:rPr>
          <w:rFonts w:asciiTheme="minorEastAsia" w:hAnsiTheme="minorEastAsia"/>
          <w:szCs w:val="21"/>
        </w:rPr>
        <w:t>4</w:t>
      </w:r>
      <w:r w:rsidR="008C6A5E">
        <w:rPr>
          <w:rFonts w:asciiTheme="minorEastAsia" w:hAnsiTheme="minorEastAsia" w:hint="eastAsia"/>
          <w:szCs w:val="21"/>
        </w:rPr>
        <w:t>,291.81</w:t>
      </w:r>
      <w:r>
        <w:rPr>
          <w:rFonts w:asciiTheme="minorEastAsia" w:hAnsiTheme="minorEastAsia" w:hint="eastAsia"/>
          <w:szCs w:val="21"/>
        </w:rPr>
        <w:t>㎡となっています。平成28年3月31時点の本市の住民基本台帳人口は、63,539人であり、住民基本台帳人口1人あたりの延べ床面積は5.73㎡です。</w:t>
      </w:r>
      <w:r w:rsidR="006B7712">
        <w:rPr>
          <w:rFonts w:asciiTheme="minorEastAsia" w:hAnsiTheme="minorEastAsia"/>
          <w:szCs w:val="21"/>
        </w:rPr>
        <w:br w:type="page"/>
      </w:r>
    </w:p>
    <w:p w14:paraId="5EB9DBA0" w14:textId="14352971" w:rsidR="006B7712" w:rsidRDefault="006B7712" w:rsidP="006B7712">
      <w:pPr>
        <w:spacing w:beforeLines="50" w:before="180" w:afterLines="50" w:after="180"/>
        <w:ind w:firstLineChars="100" w:firstLine="180"/>
        <w:rPr>
          <w:rFonts w:asciiTheme="majorEastAsia" w:eastAsiaTheme="majorEastAsia" w:hAnsiTheme="majorEastAsia"/>
        </w:rPr>
      </w:pPr>
      <w:r w:rsidRPr="00492E5E">
        <w:rPr>
          <w:rFonts w:asciiTheme="minorEastAsia" w:hAnsiTheme="minorEastAsia"/>
          <w:noProof/>
          <w:sz w:val="18"/>
          <w:szCs w:val="18"/>
        </w:rPr>
        <mc:AlternateContent>
          <mc:Choice Requires="wps">
            <w:drawing>
              <wp:anchor distT="0" distB="0" distL="114300" distR="114300" simplePos="0" relativeHeight="251608576" behindDoc="0" locked="0" layoutInCell="1" allowOverlap="1" wp14:anchorId="64DB9394" wp14:editId="14853392">
                <wp:simplePos x="0" y="0"/>
                <wp:positionH relativeFrom="column">
                  <wp:posOffset>1598930</wp:posOffset>
                </wp:positionH>
                <wp:positionV relativeFrom="paragraph">
                  <wp:posOffset>12065</wp:posOffset>
                </wp:positionV>
                <wp:extent cx="2743200" cy="368300"/>
                <wp:effectExtent l="0" t="0" r="0" b="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68300"/>
                        </a:xfrm>
                        <a:prstGeom prst="rect">
                          <a:avLst/>
                        </a:prstGeom>
                        <a:noFill/>
                        <a:ln w="9525">
                          <a:noFill/>
                          <a:miter lim="800000"/>
                          <a:headEnd/>
                          <a:tailEnd/>
                        </a:ln>
                      </wps:spPr>
                      <wps:txbx>
                        <w:txbxContent>
                          <w:p w14:paraId="102595DD" w14:textId="77777777" w:rsidR="00A8543B" w:rsidRDefault="00A8543B" w:rsidP="006B7712">
                            <w:pPr>
                              <w:jc w:val="center"/>
                              <w:rPr>
                                <w:rFonts w:ascii="ＭＳ Ｐゴシック" w:eastAsia="ＭＳ Ｐゴシック" w:hAnsi="ＭＳ Ｐゴシック"/>
                                <w:b/>
                              </w:rPr>
                            </w:pPr>
                            <w:r>
                              <w:rPr>
                                <w:rFonts w:ascii="ＭＳ Ｐゴシック" w:eastAsia="ＭＳ Ｐゴシック" w:hAnsi="ＭＳ Ｐゴシック" w:hint="eastAsia"/>
                                <w:b/>
                              </w:rPr>
                              <w:t>図2‐１　延床面積に対する大分類別の割合</w:t>
                            </w:r>
                          </w:p>
                          <w:p w14:paraId="0CF2EEA5" w14:textId="77777777" w:rsidR="00A8543B" w:rsidRPr="00492E5E" w:rsidRDefault="00A8543B" w:rsidP="006B7712">
                            <w:pPr>
                              <w:rPr>
                                <w:rFonts w:ascii="ＭＳ Ｐゴシック" w:eastAsia="ＭＳ Ｐゴシック" w:hAnsi="ＭＳ Ｐゴシック"/>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4DB9394" id="_x0000_s1046" type="#_x0000_t202" style="position:absolute;left:0;text-align:left;margin-left:125.9pt;margin-top:.95pt;width:3in;height:29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" filled="f" stroked="f">
                <v:textbox>
                  <w:txbxContent>
                    <w:p w14:paraId="102595DD" w14:textId="77777777" w:rsidR="00A8543B" w:rsidRDefault="00A8543B" w:rsidP="006B7712">
                      <w:pPr>
                        <w:jc w:val="center"/>
                        <w:rPr>
                          <w:rFonts w:ascii="ＭＳ Ｐゴシック" w:eastAsia="ＭＳ Ｐゴシック" w:hAnsi="ＭＳ Ｐゴシック"/>
                          <w:b/>
                        </w:rPr>
                      </w:pPr>
                      <w:r>
                        <w:rPr>
                          <w:rFonts w:ascii="ＭＳ Ｐゴシック" w:eastAsia="ＭＳ Ｐゴシック" w:hAnsi="ＭＳ Ｐゴシック" w:hint="eastAsia"/>
                          <w:b/>
                        </w:rPr>
                        <w:t>図2‐１　延床面積に対する大分類別の割合</w:t>
                      </w:r>
                    </w:p>
                    <w:p w14:paraId="0CF2EEA5" w14:textId="77777777" w:rsidR="00A8543B" w:rsidRPr="00492E5E" w:rsidRDefault="00A8543B" w:rsidP="006B7712">
                      <w:pPr>
                        <w:rPr>
                          <w:rFonts w:ascii="ＭＳ Ｐゴシック" w:eastAsia="ＭＳ Ｐゴシック" w:hAnsi="ＭＳ Ｐゴシック"/>
                          <w:b/>
                        </w:rPr>
                      </w:pPr>
                    </w:p>
                  </w:txbxContent>
                </v:textbox>
              </v:shape>
            </w:pict>
          </mc:Fallback>
        </mc:AlternateContent>
      </w:r>
    </w:p>
    <w:p w14:paraId="1B2B5EFF" w14:textId="6A5E8734" w:rsidR="006B7712" w:rsidRDefault="00CE608A" w:rsidP="006B7712">
      <w:pPr>
        <w:spacing w:beforeLines="50" w:before="180" w:afterLines="50" w:after="180"/>
        <w:ind w:firstLineChars="100" w:firstLine="210"/>
        <w:jc w:val="center"/>
        <w:rPr>
          <w:rFonts w:asciiTheme="majorEastAsia" w:eastAsiaTheme="majorEastAsia" w:hAnsiTheme="majorEastAsia"/>
        </w:rPr>
      </w:pPr>
      <w:r w:rsidRPr="00787B35">
        <w:rPr>
          <w:noProof/>
        </w:rPr>
        <w:drawing>
          <wp:anchor distT="0" distB="0" distL="114300" distR="114300" simplePos="0" relativeHeight="251682304" behindDoc="1" locked="0" layoutInCell="1" allowOverlap="1" wp14:anchorId="53C8C774" wp14:editId="5518196A">
            <wp:simplePos x="0" y="0"/>
            <wp:positionH relativeFrom="margin">
              <wp:align>center</wp:align>
            </wp:positionH>
            <wp:positionV relativeFrom="paragraph">
              <wp:posOffset>131445</wp:posOffset>
            </wp:positionV>
            <wp:extent cx="5775840" cy="4532040"/>
            <wp:effectExtent l="0" t="0" r="0" b="190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75840" cy="4532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E81641" w14:textId="5671E4AC" w:rsidR="006B7712" w:rsidRDefault="006B7712" w:rsidP="006B7712">
      <w:pPr>
        <w:spacing w:beforeLines="50" w:before="180" w:afterLines="50" w:after="180"/>
      </w:pPr>
    </w:p>
    <w:p w14:paraId="2E1A4F92" w14:textId="48D36155" w:rsidR="00447014" w:rsidRDefault="00CE608A" w:rsidP="00CE608A">
      <w:pPr>
        <w:tabs>
          <w:tab w:val="left" w:pos="5850"/>
        </w:tabs>
        <w:ind w:leftChars="200" w:left="420" w:firstLineChars="100" w:firstLine="240"/>
        <w:rPr>
          <w:rFonts w:asciiTheme="minorEastAsia" w:hAnsiTheme="minorEastAsia"/>
          <w:sz w:val="24"/>
          <w:szCs w:val="24"/>
        </w:rPr>
      </w:pPr>
      <w:r>
        <w:rPr>
          <w:rFonts w:asciiTheme="minorEastAsia" w:hAnsiTheme="minorEastAsia"/>
          <w:sz w:val="24"/>
          <w:szCs w:val="24"/>
        </w:rPr>
        <w:tab/>
      </w:r>
    </w:p>
    <w:p w14:paraId="426B55C0" w14:textId="0E009EA9" w:rsidR="00447014" w:rsidRDefault="00CE608A" w:rsidP="00CE608A">
      <w:pPr>
        <w:tabs>
          <w:tab w:val="left" w:pos="5770"/>
        </w:tabs>
        <w:ind w:leftChars="200" w:left="420" w:firstLineChars="100" w:firstLine="240"/>
        <w:rPr>
          <w:rFonts w:asciiTheme="minorEastAsia" w:hAnsiTheme="minorEastAsia"/>
          <w:sz w:val="24"/>
          <w:szCs w:val="24"/>
        </w:rPr>
      </w:pPr>
      <w:r>
        <w:rPr>
          <w:rFonts w:asciiTheme="minorEastAsia" w:hAnsiTheme="minorEastAsia"/>
          <w:sz w:val="24"/>
          <w:szCs w:val="24"/>
        </w:rPr>
        <w:tab/>
      </w:r>
    </w:p>
    <w:p w14:paraId="2AC58C0E" w14:textId="77777777" w:rsidR="00447014" w:rsidRDefault="00447014" w:rsidP="004A52EB">
      <w:pPr>
        <w:ind w:leftChars="200" w:left="420" w:firstLineChars="100" w:firstLine="240"/>
        <w:rPr>
          <w:rFonts w:asciiTheme="minorEastAsia" w:hAnsiTheme="minorEastAsia"/>
          <w:sz w:val="24"/>
          <w:szCs w:val="24"/>
        </w:rPr>
      </w:pPr>
    </w:p>
    <w:p w14:paraId="779ABEBD" w14:textId="77777777" w:rsidR="00447014" w:rsidRDefault="00447014" w:rsidP="004A52EB">
      <w:pPr>
        <w:ind w:leftChars="200" w:left="420" w:firstLineChars="100" w:firstLine="240"/>
        <w:rPr>
          <w:rFonts w:asciiTheme="minorEastAsia" w:hAnsiTheme="minorEastAsia"/>
          <w:sz w:val="24"/>
          <w:szCs w:val="24"/>
        </w:rPr>
      </w:pPr>
    </w:p>
    <w:p w14:paraId="069447B5" w14:textId="77777777" w:rsidR="00447014" w:rsidRDefault="00447014" w:rsidP="004A52EB">
      <w:pPr>
        <w:ind w:leftChars="200" w:left="420" w:firstLineChars="100" w:firstLine="240"/>
        <w:rPr>
          <w:rFonts w:asciiTheme="minorEastAsia" w:hAnsiTheme="minorEastAsia"/>
          <w:sz w:val="24"/>
          <w:szCs w:val="24"/>
        </w:rPr>
      </w:pPr>
    </w:p>
    <w:p w14:paraId="018FA5BA" w14:textId="77777777" w:rsidR="00447014" w:rsidRDefault="00447014" w:rsidP="004A52EB">
      <w:pPr>
        <w:ind w:leftChars="200" w:left="420" w:firstLineChars="100" w:firstLine="240"/>
        <w:rPr>
          <w:rFonts w:asciiTheme="minorEastAsia" w:hAnsiTheme="minorEastAsia"/>
          <w:sz w:val="24"/>
          <w:szCs w:val="24"/>
        </w:rPr>
      </w:pPr>
    </w:p>
    <w:p w14:paraId="7ED5822B" w14:textId="77777777" w:rsidR="00447014" w:rsidRDefault="00447014" w:rsidP="004A52EB">
      <w:pPr>
        <w:ind w:leftChars="200" w:left="420" w:firstLineChars="100" w:firstLine="240"/>
        <w:rPr>
          <w:rFonts w:asciiTheme="minorEastAsia" w:hAnsiTheme="minorEastAsia"/>
          <w:sz w:val="24"/>
          <w:szCs w:val="24"/>
        </w:rPr>
      </w:pPr>
    </w:p>
    <w:p w14:paraId="5FEFB544" w14:textId="77777777" w:rsidR="00447014" w:rsidRDefault="00447014" w:rsidP="004A52EB">
      <w:pPr>
        <w:ind w:leftChars="200" w:left="420" w:firstLineChars="100" w:firstLine="240"/>
        <w:rPr>
          <w:rFonts w:asciiTheme="minorEastAsia" w:hAnsiTheme="minorEastAsia"/>
          <w:sz w:val="24"/>
          <w:szCs w:val="24"/>
        </w:rPr>
      </w:pPr>
    </w:p>
    <w:p w14:paraId="0A09CAA6" w14:textId="77777777" w:rsidR="00447014" w:rsidRDefault="00447014" w:rsidP="004A52EB">
      <w:pPr>
        <w:ind w:leftChars="200" w:left="420" w:firstLineChars="100" w:firstLine="240"/>
        <w:rPr>
          <w:rFonts w:asciiTheme="minorEastAsia" w:hAnsiTheme="minorEastAsia"/>
          <w:sz w:val="24"/>
          <w:szCs w:val="24"/>
        </w:rPr>
      </w:pPr>
    </w:p>
    <w:p w14:paraId="34AFE6B9" w14:textId="77777777" w:rsidR="00447014" w:rsidRDefault="00447014" w:rsidP="004A52EB">
      <w:pPr>
        <w:ind w:leftChars="200" w:left="420" w:firstLineChars="100" w:firstLine="240"/>
        <w:rPr>
          <w:rFonts w:asciiTheme="minorEastAsia" w:hAnsiTheme="minorEastAsia"/>
          <w:sz w:val="24"/>
          <w:szCs w:val="24"/>
        </w:rPr>
      </w:pPr>
    </w:p>
    <w:p w14:paraId="5B330552" w14:textId="77777777" w:rsidR="00447014" w:rsidRDefault="00447014" w:rsidP="004A52EB">
      <w:pPr>
        <w:ind w:leftChars="200" w:left="420" w:firstLineChars="100" w:firstLine="240"/>
        <w:rPr>
          <w:rFonts w:asciiTheme="minorEastAsia" w:hAnsiTheme="minorEastAsia"/>
          <w:sz w:val="24"/>
          <w:szCs w:val="24"/>
        </w:rPr>
      </w:pPr>
    </w:p>
    <w:p w14:paraId="4F600AE2" w14:textId="77777777" w:rsidR="00447014" w:rsidRDefault="00447014" w:rsidP="004A52EB">
      <w:pPr>
        <w:ind w:leftChars="200" w:left="420" w:firstLineChars="100" w:firstLine="240"/>
        <w:rPr>
          <w:rFonts w:asciiTheme="minorEastAsia" w:hAnsiTheme="minorEastAsia"/>
          <w:sz w:val="24"/>
          <w:szCs w:val="24"/>
        </w:rPr>
      </w:pPr>
    </w:p>
    <w:p w14:paraId="328E4FC0" w14:textId="77777777" w:rsidR="00447014" w:rsidRDefault="00447014" w:rsidP="004A52EB">
      <w:pPr>
        <w:ind w:leftChars="200" w:left="420" w:firstLineChars="100" w:firstLine="240"/>
        <w:rPr>
          <w:rFonts w:asciiTheme="minorEastAsia" w:hAnsiTheme="minorEastAsia"/>
          <w:sz w:val="24"/>
          <w:szCs w:val="24"/>
        </w:rPr>
      </w:pPr>
    </w:p>
    <w:p w14:paraId="189655D0" w14:textId="77777777" w:rsidR="00447014" w:rsidRDefault="00447014" w:rsidP="004A52EB">
      <w:pPr>
        <w:ind w:leftChars="200" w:left="420" w:firstLineChars="100" w:firstLine="240"/>
        <w:rPr>
          <w:rFonts w:asciiTheme="minorEastAsia" w:hAnsiTheme="minorEastAsia"/>
          <w:sz w:val="24"/>
          <w:szCs w:val="24"/>
        </w:rPr>
      </w:pPr>
    </w:p>
    <w:p w14:paraId="5A66D6F7" w14:textId="77777777" w:rsidR="00447014" w:rsidRDefault="00447014" w:rsidP="004A52EB">
      <w:pPr>
        <w:ind w:leftChars="200" w:left="420" w:firstLineChars="100" w:firstLine="240"/>
        <w:rPr>
          <w:rFonts w:asciiTheme="minorEastAsia" w:hAnsiTheme="minorEastAsia"/>
          <w:sz w:val="24"/>
          <w:szCs w:val="24"/>
        </w:rPr>
      </w:pPr>
    </w:p>
    <w:p w14:paraId="3651A9BB" w14:textId="77777777" w:rsidR="00447014" w:rsidRDefault="00447014" w:rsidP="004A52EB">
      <w:pPr>
        <w:ind w:leftChars="200" w:left="420" w:firstLineChars="100" w:firstLine="240"/>
        <w:rPr>
          <w:rFonts w:asciiTheme="minorEastAsia" w:hAnsiTheme="minorEastAsia"/>
          <w:sz w:val="24"/>
          <w:szCs w:val="24"/>
        </w:rPr>
      </w:pPr>
    </w:p>
    <w:p w14:paraId="745AFE89" w14:textId="77777777" w:rsidR="00787B35" w:rsidRDefault="00787B35" w:rsidP="004A52EB">
      <w:pPr>
        <w:ind w:leftChars="200" w:left="420" w:firstLineChars="100" w:firstLine="240"/>
        <w:rPr>
          <w:rFonts w:asciiTheme="minorEastAsia" w:hAnsiTheme="minorEastAsia"/>
          <w:sz w:val="24"/>
          <w:szCs w:val="24"/>
        </w:rPr>
      </w:pPr>
    </w:p>
    <w:p w14:paraId="533CD50E" w14:textId="77777777" w:rsidR="00787B35" w:rsidRPr="00787B35" w:rsidRDefault="00787B35" w:rsidP="004A52EB">
      <w:pPr>
        <w:ind w:leftChars="200" w:left="420" w:firstLineChars="100" w:firstLine="240"/>
        <w:rPr>
          <w:rFonts w:asciiTheme="minorEastAsia" w:hAnsiTheme="minorEastAsia"/>
          <w:sz w:val="24"/>
          <w:szCs w:val="24"/>
        </w:rPr>
      </w:pPr>
    </w:p>
    <w:p w14:paraId="1A1122E4" w14:textId="6FC13A5D" w:rsidR="00D60DA6" w:rsidRPr="004A52EB" w:rsidRDefault="00D60DA6" w:rsidP="00447014">
      <w:pPr>
        <w:ind w:leftChars="200" w:left="420" w:firstLineChars="100" w:firstLine="240"/>
        <w:rPr>
          <w:rFonts w:asciiTheme="minorEastAsia" w:hAnsiTheme="minorEastAsia"/>
          <w:sz w:val="24"/>
          <w:szCs w:val="24"/>
        </w:rPr>
      </w:pPr>
      <w:r w:rsidRPr="004A52EB">
        <w:rPr>
          <w:rFonts w:asciiTheme="minorEastAsia" w:hAnsiTheme="minorEastAsia" w:hint="eastAsia"/>
          <w:sz w:val="24"/>
          <w:szCs w:val="24"/>
        </w:rPr>
        <w:t>市内の公共施設の総延床面積のうち、</w:t>
      </w:r>
      <w:r w:rsidR="00447014">
        <w:rPr>
          <w:rFonts w:asciiTheme="minorEastAsia" w:hAnsiTheme="minorEastAsia" w:hint="eastAsia"/>
          <w:sz w:val="24"/>
          <w:szCs w:val="24"/>
        </w:rPr>
        <w:t>30.8</w:t>
      </w:r>
      <w:r w:rsidRPr="004A52EB">
        <w:rPr>
          <w:rFonts w:asciiTheme="minorEastAsia" w:hAnsiTheme="minorEastAsia" w:hint="eastAsia"/>
          <w:sz w:val="24"/>
          <w:szCs w:val="24"/>
        </w:rPr>
        <w:t>％を学校教育系施設が占め、それに次いで公営住宅が</w:t>
      </w:r>
      <w:r w:rsidR="00447014">
        <w:rPr>
          <w:rFonts w:asciiTheme="minorEastAsia" w:hAnsiTheme="minorEastAsia" w:hint="eastAsia"/>
          <w:sz w:val="24"/>
          <w:szCs w:val="24"/>
        </w:rPr>
        <w:t>25.6</w:t>
      </w:r>
      <w:r w:rsidRPr="004A52EB">
        <w:rPr>
          <w:rFonts w:asciiTheme="minorEastAsia" w:hAnsiTheme="minorEastAsia" w:hint="eastAsia"/>
          <w:sz w:val="24"/>
          <w:szCs w:val="24"/>
        </w:rPr>
        <w:t>％で続き、この2つの施設で全体の</w:t>
      </w:r>
      <w:r w:rsidR="00737D29">
        <w:rPr>
          <w:rFonts w:asciiTheme="minorEastAsia" w:hAnsiTheme="minorEastAsia" w:hint="eastAsia"/>
          <w:sz w:val="24"/>
          <w:szCs w:val="24"/>
        </w:rPr>
        <w:t>5</w:t>
      </w:r>
      <w:r w:rsidR="00447014">
        <w:rPr>
          <w:rFonts w:asciiTheme="minorEastAsia" w:hAnsiTheme="minorEastAsia"/>
          <w:sz w:val="24"/>
          <w:szCs w:val="24"/>
        </w:rPr>
        <w:t>6</w:t>
      </w:r>
      <w:r w:rsidRPr="004A52EB">
        <w:rPr>
          <w:rFonts w:asciiTheme="minorEastAsia" w:hAnsiTheme="minorEastAsia" w:hint="eastAsia"/>
          <w:sz w:val="24"/>
          <w:szCs w:val="24"/>
        </w:rPr>
        <w:t>.</w:t>
      </w:r>
      <w:r w:rsidR="00447014">
        <w:rPr>
          <w:rFonts w:asciiTheme="minorEastAsia" w:hAnsiTheme="minorEastAsia"/>
          <w:sz w:val="24"/>
          <w:szCs w:val="24"/>
        </w:rPr>
        <w:t>4</w:t>
      </w:r>
      <w:r w:rsidRPr="004A52EB">
        <w:rPr>
          <w:rFonts w:asciiTheme="minorEastAsia" w:hAnsiTheme="minorEastAsia" w:hint="eastAsia"/>
          <w:sz w:val="24"/>
          <w:szCs w:val="24"/>
        </w:rPr>
        <w:t>％を占めています。また、施設数の多い行政系施設および公園等については、小規模なものが多いため、延床面積は少なく、全体に占める割合も小さくなっています。</w:t>
      </w:r>
    </w:p>
    <w:p w14:paraId="0DF0AAF8" w14:textId="58B7EC48" w:rsidR="006B7712" w:rsidRPr="004A52EB" w:rsidRDefault="00D60DA6" w:rsidP="004A52EB">
      <w:pPr>
        <w:ind w:leftChars="200" w:left="420" w:firstLineChars="100" w:firstLine="240"/>
        <w:rPr>
          <w:rFonts w:asciiTheme="minorEastAsia" w:hAnsiTheme="minorEastAsia"/>
          <w:sz w:val="24"/>
          <w:szCs w:val="24"/>
        </w:rPr>
      </w:pPr>
      <w:r w:rsidRPr="004A52EB">
        <w:rPr>
          <w:rFonts w:asciiTheme="minorEastAsia" w:hAnsiTheme="minorEastAsia" w:hint="eastAsia"/>
          <w:kern w:val="0"/>
          <w:sz w:val="24"/>
          <w:szCs w:val="24"/>
        </w:rPr>
        <w:t>また、本計画で分析等の対象とした具体的な公共施設は次のとおりです。</w:t>
      </w:r>
    </w:p>
    <w:p w14:paraId="2EE6F36E" w14:textId="7B1A672C" w:rsidR="006B7712" w:rsidRDefault="006B7712" w:rsidP="006B7712">
      <w:pPr>
        <w:widowControl/>
        <w:rPr>
          <w:rFonts w:asciiTheme="minorEastAsia" w:hAnsiTheme="minorEastAsia"/>
          <w:szCs w:val="21"/>
        </w:rPr>
      </w:pPr>
      <w:r>
        <w:rPr>
          <w:rFonts w:asciiTheme="minorEastAsia" w:hAnsiTheme="minorEastAsia"/>
          <w:szCs w:val="21"/>
        </w:rPr>
        <w:br w:type="page"/>
      </w:r>
    </w:p>
    <w:p w14:paraId="16941FC8" w14:textId="77777777" w:rsidR="009D6DB1" w:rsidRDefault="009D6DB1" w:rsidP="006B7712">
      <w:pPr>
        <w:spacing w:line="0" w:lineRule="atLeast"/>
        <w:rPr>
          <w:rFonts w:ascii="Meiryo UI" w:eastAsia="Meiryo UI" w:hAnsi="Meiryo UI" w:cs="Meiryo UI"/>
          <w:sz w:val="22"/>
        </w:rPr>
      </w:pPr>
    </w:p>
    <w:p w14:paraId="4DB36ECC" w14:textId="5BD81D37" w:rsidR="006B7712" w:rsidRDefault="006B7712" w:rsidP="006B7712">
      <w:pPr>
        <w:spacing w:line="0" w:lineRule="atLeast"/>
        <w:rPr>
          <w:rFonts w:ascii="Meiryo UI" w:eastAsia="Meiryo UI" w:hAnsi="Meiryo UI" w:cs="Meiryo UI"/>
          <w:sz w:val="22"/>
        </w:rPr>
      </w:pPr>
      <w:r w:rsidRPr="00492E5E">
        <w:rPr>
          <w:rFonts w:asciiTheme="minorEastAsia" w:hAnsiTheme="minorEastAsia"/>
          <w:noProof/>
          <w:sz w:val="18"/>
          <w:szCs w:val="18"/>
        </w:rPr>
        <mc:AlternateContent>
          <mc:Choice Requires="wps">
            <w:drawing>
              <wp:anchor distT="0" distB="0" distL="114300" distR="114300" simplePos="0" relativeHeight="251604480" behindDoc="0" locked="0" layoutInCell="1" allowOverlap="1" wp14:anchorId="78501FFA" wp14:editId="1893EC40">
                <wp:simplePos x="0" y="0"/>
                <wp:positionH relativeFrom="margin">
                  <wp:align>center</wp:align>
                </wp:positionH>
                <wp:positionV relativeFrom="paragraph">
                  <wp:posOffset>-144780</wp:posOffset>
                </wp:positionV>
                <wp:extent cx="2743200" cy="368300"/>
                <wp:effectExtent l="0" t="0" r="0" b="0"/>
                <wp:wrapNone/>
                <wp:docPr id="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68300"/>
                        </a:xfrm>
                        <a:prstGeom prst="rect">
                          <a:avLst/>
                        </a:prstGeom>
                        <a:noFill/>
                        <a:ln w="9525">
                          <a:noFill/>
                          <a:miter lim="800000"/>
                          <a:headEnd/>
                          <a:tailEnd/>
                        </a:ln>
                      </wps:spPr>
                      <wps:txbx>
                        <w:txbxContent>
                          <w:p w14:paraId="1E8886D2" w14:textId="7AEFB33A" w:rsidR="00A8543B" w:rsidRPr="00492E5E" w:rsidRDefault="00A8543B" w:rsidP="006B7712">
                            <w:pPr>
                              <w:jc w:val="center"/>
                              <w:rPr>
                                <w:rFonts w:ascii="ＭＳ Ｐゴシック" w:eastAsia="ＭＳ Ｐゴシック" w:hAnsi="ＭＳ Ｐゴシック"/>
                                <w:b/>
                              </w:rPr>
                            </w:pPr>
                            <w:r>
                              <w:rPr>
                                <w:rFonts w:ascii="ＭＳ Ｐゴシック" w:eastAsia="ＭＳ Ｐゴシック" w:hAnsi="ＭＳ Ｐゴシック" w:hint="eastAsia"/>
                                <w:b/>
                              </w:rPr>
                              <w:t>表2‐2　対象と</w:t>
                            </w:r>
                            <w:r>
                              <w:rPr>
                                <w:rFonts w:ascii="ＭＳ Ｐゴシック" w:eastAsia="ＭＳ Ｐゴシック" w:hAnsi="ＭＳ Ｐゴシック"/>
                                <w:b/>
                              </w:rPr>
                              <w:t>なる公共施設等の一覧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8501FFA" id="_x0000_s1047" type="#_x0000_t202" style="position:absolute;margin-left:0;margin-top:-11.4pt;width:3in;height:29pt;z-index:251606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" filled="f" stroked="f">
                <v:textbox>
                  <w:txbxContent>
                    <w:p w14:paraId="1E8886D2" w14:textId="7AEFB33A" w:rsidR="00A8543B" w:rsidRPr="00492E5E" w:rsidRDefault="00A8543B" w:rsidP="006B7712">
                      <w:pPr>
                        <w:jc w:val="center"/>
                        <w:rPr>
                          <w:rFonts w:ascii="ＭＳ Ｐゴシック" w:eastAsia="ＭＳ Ｐゴシック" w:hAnsi="ＭＳ Ｐゴシック"/>
                          <w:b/>
                        </w:rPr>
                      </w:pPr>
                      <w:r>
                        <w:rPr>
                          <w:rFonts w:ascii="ＭＳ Ｐゴシック" w:eastAsia="ＭＳ Ｐゴシック" w:hAnsi="ＭＳ Ｐゴシック" w:hint="eastAsia"/>
                          <w:b/>
                        </w:rPr>
                        <w:t>表2‐2　対象と</w:t>
                      </w:r>
                      <w:r>
                        <w:rPr>
                          <w:rFonts w:ascii="ＭＳ Ｐゴシック" w:eastAsia="ＭＳ Ｐゴシック" w:hAnsi="ＭＳ Ｐゴシック"/>
                          <w:b/>
                        </w:rPr>
                        <w:t>なる公共施設等の一覧</w:t>
                      </w:r>
                    </w:p>
                  </w:txbxContent>
                </v:textbox>
                <w10:wrap anchorx="margin"/>
              </v:shape>
            </w:pict>
          </mc:Fallback>
        </mc:AlternateContent>
      </w:r>
    </w:p>
    <w:p w14:paraId="064FB4B1" w14:textId="447B503C" w:rsidR="00FE3419" w:rsidRDefault="00D60DA6" w:rsidP="00B14989">
      <w:pPr>
        <w:tabs>
          <w:tab w:val="left" w:pos="5840"/>
        </w:tabs>
        <w:spacing w:beforeLines="50" w:before="180" w:afterLines="50" w:after="180"/>
        <w:rPr>
          <w:rFonts w:asciiTheme="majorEastAsia" w:eastAsiaTheme="majorEastAsia" w:hAnsiTheme="majorEastAsia"/>
        </w:rPr>
      </w:pPr>
      <w:r>
        <w:rPr>
          <w:noProof/>
        </w:rPr>
        <w:drawing>
          <wp:anchor distT="0" distB="0" distL="114300" distR="114300" simplePos="0" relativeHeight="251605504" behindDoc="1" locked="0" layoutInCell="1" allowOverlap="1" wp14:anchorId="7260BEB9" wp14:editId="7DDB0693">
            <wp:simplePos x="0" y="0"/>
            <wp:positionH relativeFrom="margin">
              <wp:align>center</wp:align>
            </wp:positionH>
            <wp:positionV relativeFrom="paragraph">
              <wp:posOffset>53340</wp:posOffset>
            </wp:positionV>
            <wp:extent cx="5939155" cy="8136890"/>
            <wp:effectExtent l="0" t="0" r="4445" b="0"/>
            <wp:wrapNone/>
            <wp:docPr id="495664" name="図 495664"/>
            <wp:cNvGraphicFramePr/>
            <a:graphic xmlns:a="http://schemas.openxmlformats.org/drawingml/2006/main">
              <a:graphicData uri="http://schemas.openxmlformats.org/drawingml/2006/picture">
                <pic:pic xmlns:pic="http://schemas.openxmlformats.org/drawingml/2006/picture">
                  <pic:nvPicPr>
                    <pic:cNvPr id="495664" name="図 495664"/>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155" cy="8136890"/>
                    </a:xfrm>
                    <a:prstGeom prst="rect">
                      <a:avLst/>
                    </a:prstGeom>
                    <a:noFill/>
                    <a:ln>
                      <a:noFill/>
                    </a:ln>
                  </pic:spPr>
                </pic:pic>
              </a:graphicData>
            </a:graphic>
          </wp:anchor>
        </w:drawing>
      </w:r>
      <w:r w:rsidR="00B14989">
        <w:rPr>
          <w:rFonts w:asciiTheme="majorEastAsia" w:eastAsiaTheme="majorEastAsia" w:hAnsiTheme="majorEastAsia"/>
        </w:rPr>
        <w:tab/>
      </w:r>
    </w:p>
    <w:p w14:paraId="65F0AF17" w14:textId="198CAAA6" w:rsidR="002B4958" w:rsidRDefault="00B14989" w:rsidP="00B14989">
      <w:pPr>
        <w:tabs>
          <w:tab w:val="left" w:pos="8590"/>
        </w:tabs>
        <w:spacing w:beforeLines="50" w:before="180" w:afterLines="50" w:after="180"/>
        <w:rPr>
          <w:noProof/>
        </w:rPr>
      </w:pPr>
      <w:r>
        <w:rPr>
          <w:noProof/>
        </w:rPr>
        <w:tab/>
      </w:r>
    </w:p>
    <w:p w14:paraId="7E37F338" w14:textId="231129BC" w:rsidR="00F40F92" w:rsidRDefault="00F40F92" w:rsidP="0048780C">
      <w:pPr>
        <w:spacing w:beforeLines="50" w:before="180" w:afterLines="50" w:after="180"/>
        <w:rPr>
          <w:noProof/>
        </w:rPr>
      </w:pPr>
    </w:p>
    <w:p w14:paraId="5497B902" w14:textId="7016598B" w:rsidR="00BA259A" w:rsidRDefault="00BA259A">
      <w:pPr>
        <w:widowControl/>
        <w:rPr>
          <w:rFonts w:asciiTheme="majorEastAsia" w:eastAsiaTheme="majorEastAsia" w:hAnsiTheme="majorEastAsia"/>
        </w:rPr>
      </w:pPr>
    </w:p>
    <w:p w14:paraId="5BA168C0" w14:textId="247616AB" w:rsidR="00BA259A" w:rsidRDefault="00BA259A">
      <w:pPr>
        <w:widowControl/>
        <w:rPr>
          <w:rFonts w:asciiTheme="majorEastAsia" w:eastAsiaTheme="majorEastAsia" w:hAnsiTheme="majorEastAsia"/>
        </w:rPr>
      </w:pPr>
    </w:p>
    <w:p w14:paraId="052B1FB5" w14:textId="3E0212DA" w:rsidR="00BA259A" w:rsidRDefault="00BA259A">
      <w:pPr>
        <w:widowControl/>
        <w:rPr>
          <w:rFonts w:asciiTheme="majorEastAsia" w:eastAsiaTheme="majorEastAsia" w:hAnsiTheme="majorEastAsia"/>
        </w:rPr>
      </w:pPr>
    </w:p>
    <w:p w14:paraId="599927DC" w14:textId="77777777" w:rsidR="007F10B5" w:rsidRDefault="007F10B5">
      <w:pPr>
        <w:widowControl/>
        <w:rPr>
          <w:rFonts w:asciiTheme="majorEastAsia" w:eastAsiaTheme="majorEastAsia" w:hAnsiTheme="majorEastAsia"/>
        </w:rPr>
      </w:pPr>
    </w:p>
    <w:p w14:paraId="730C3B47" w14:textId="613478DA" w:rsidR="007F10B5" w:rsidRDefault="007F10B5">
      <w:pPr>
        <w:widowControl/>
        <w:rPr>
          <w:rFonts w:asciiTheme="majorEastAsia" w:eastAsiaTheme="majorEastAsia" w:hAnsiTheme="majorEastAsia"/>
        </w:rPr>
      </w:pPr>
    </w:p>
    <w:p w14:paraId="4D490429" w14:textId="77777777" w:rsidR="007F10B5" w:rsidRDefault="007F10B5">
      <w:pPr>
        <w:widowControl/>
        <w:rPr>
          <w:rFonts w:asciiTheme="majorEastAsia" w:eastAsiaTheme="majorEastAsia" w:hAnsiTheme="majorEastAsia"/>
        </w:rPr>
      </w:pPr>
    </w:p>
    <w:p w14:paraId="053170A4" w14:textId="77777777" w:rsidR="007F10B5" w:rsidRDefault="007F10B5">
      <w:pPr>
        <w:widowControl/>
        <w:rPr>
          <w:rFonts w:asciiTheme="majorEastAsia" w:eastAsiaTheme="majorEastAsia" w:hAnsiTheme="majorEastAsia"/>
        </w:rPr>
      </w:pPr>
    </w:p>
    <w:p w14:paraId="54BAEB97" w14:textId="350D2667" w:rsidR="007F10B5" w:rsidRDefault="007F10B5">
      <w:pPr>
        <w:widowControl/>
        <w:rPr>
          <w:rFonts w:asciiTheme="majorEastAsia" w:eastAsiaTheme="majorEastAsia" w:hAnsiTheme="majorEastAsia"/>
        </w:rPr>
      </w:pPr>
    </w:p>
    <w:p w14:paraId="52B2DF3F" w14:textId="77777777" w:rsidR="007F10B5" w:rsidRDefault="007F10B5">
      <w:pPr>
        <w:widowControl/>
        <w:rPr>
          <w:rFonts w:asciiTheme="majorEastAsia" w:eastAsiaTheme="majorEastAsia" w:hAnsiTheme="majorEastAsia"/>
        </w:rPr>
      </w:pPr>
    </w:p>
    <w:p w14:paraId="332B4722" w14:textId="77777777" w:rsidR="007F10B5" w:rsidRDefault="007F10B5">
      <w:pPr>
        <w:widowControl/>
        <w:rPr>
          <w:rFonts w:asciiTheme="majorEastAsia" w:eastAsiaTheme="majorEastAsia" w:hAnsiTheme="majorEastAsia"/>
        </w:rPr>
      </w:pPr>
    </w:p>
    <w:p w14:paraId="1E54B5A0" w14:textId="548703C6" w:rsidR="007F10B5" w:rsidRDefault="007F10B5">
      <w:pPr>
        <w:widowControl/>
        <w:rPr>
          <w:rFonts w:asciiTheme="majorEastAsia" w:eastAsiaTheme="majorEastAsia" w:hAnsiTheme="majorEastAsia"/>
        </w:rPr>
      </w:pPr>
    </w:p>
    <w:p w14:paraId="53AB899F" w14:textId="430EA5FB" w:rsidR="00D6372F" w:rsidRDefault="00D6372F">
      <w:pPr>
        <w:widowControl/>
        <w:rPr>
          <w:rFonts w:asciiTheme="majorEastAsia" w:eastAsiaTheme="majorEastAsia" w:hAnsiTheme="majorEastAsia"/>
        </w:rPr>
      </w:pPr>
      <w:r>
        <w:rPr>
          <w:rFonts w:asciiTheme="majorEastAsia" w:eastAsiaTheme="majorEastAsia" w:hAnsiTheme="majorEastAsia"/>
        </w:rPr>
        <w:br w:type="page"/>
      </w:r>
    </w:p>
    <w:p w14:paraId="14CBFE20" w14:textId="55388739" w:rsidR="00BF7236" w:rsidRDefault="00BF7236">
      <w:pPr>
        <w:widowControl/>
        <w:rPr>
          <w:rFonts w:asciiTheme="majorEastAsia" w:eastAsiaTheme="majorEastAsia" w:hAnsiTheme="majorEastAsia"/>
          <w:sz w:val="24"/>
          <w:szCs w:val="24"/>
        </w:rPr>
      </w:pPr>
      <w:r w:rsidRPr="00BF7236">
        <w:rPr>
          <w:noProof/>
        </w:rPr>
        <w:drawing>
          <wp:anchor distT="0" distB="0" distL="114300" distR="114300" simplePos="0" relativeHeight="251688448" behindDoc="0" locked="0" layoutInCell="1" allowOverlap="1" wp14:anchorId="5D5B5C04" wp14:editId="56981F80">
            <wp:simplePos x="0" y="0"/>
            <wp:positionH relativeFrom="margin">
              <wp:align>center</wp:align>
            </wp:positionH>
            <wp:positionV relativeFrom="paragraph">
              <wp:posOffset>74295</wp:posOffset>
            </wp:positionV>
            <wp:extent cx="5866200" cy="8426520"/>
            <wp:effectExtent l="0" t="0" r="1270" b="0"/>
            <wp:wrapThrough wrapText="bothSides">
              <wp:wrapPolygon edited="0">
                <wp:start x="0" y="0"/>
                <wp:lineTo x="0" y="21535"/>
                <wp:lineTo x="13538" y="21535"/>
                <wp:lineTo x="14099" y="21486"/>
                <wp:lineTo x="21535" y="21144"/>
                <wp:lineTo x="21535" y="20607"/>
                <wp:lineTo x="15081" y="20314"/>
                <wp:lineTo x="21535" y="20314"/>
                <wp:lineTo x="21535" y="19777"/>
                <wp:lineTo x="14520" y="19533"/>
                <wp:lineTo x="21535" y="19435"/>
                <wp:lineTo x="21535" y="18947"/>
                <wp:lineTo x="13608" y="18751"/>
                <wp:lineTo x="21535" y="18605"/>
                <wp:lineTo x="21535" y="18117"/>
                <wp:lineTo x="13608" y="17970"/>
                <wp:lineTo x="21535" y="17775"/>
                <wp:lineTo x="21535" y="17238"/>
                <wp:lineTo x="13608" y="17189"/>
                <wp:lineTo x="21535" y="16945"/>
                <wp:lineTo x="21535" y="16408"/>
                <wp:lineTo x="17817" y="16408"/>
                <wp:lineTo x="21535" y="16066"/>
                <wp:lineTo x="21535" y="15138"/>
                <wp:lineTo x="13538" y="14845"/>
                <wp:lineTo x="21535" y="14796"/>
                <wp:lineTo x="21535" y="14308"/>
                <wp:lineTo x="14520" y="14064"/>
                <wp:lineTo x="21535" y="13966"/>
                <wp:lineTo x="21535" y="12599"/>
                <wp:lineTo x="13538" y="12501"/>
                <wp:lineTo x="21535" y="12306"/>
                <wp:lineTo x="21535" y="11769"/>
                <wp:lineTo x="14520" y="11720"/>
                <wp:lineTo x="21535" y="11427"/>
                <wp:lineTo x="21535" y="10938"/>
                <wp:lineTo x="13608" y="10938"/>
                <wp:lineTo x="21535" y="10597"/>
                <wp:lineTo x="21535" y="9669"/>
                <wp:lineTo x="14450" y="9376"/>
                <wp:lineTo x="21535" y="9327"/>
                <wp:lineTo x="21535" y="8790"/>
                <wp:lineTo x="13608" y="8594"/>
                <wp:lineTo x="21535" y="8497"/>
                <wp:lineTo x="21535" y="7960"/>
                <wp:lineTo x="13608" y="7813"/>
                <wp:lineTo x="21535" y="7618"/>
                <wp:lineTo x="21535" y="7129"/>
                <wp:lineTo x="13538" y="7032"/>
                <wp:lineTo x="21535" y="6788"/>
                <wp:lineTo x="21535" y="6299"/>
                <wp:lineTo x="18869" y="6250"/>
                <wp:lineTo x="21535" y="5957"/>
                <wp:lineTo x="21535" y="5030"/>
                <wp:lineTo x="17115" y="4737"/>
                <wp:lineTo x="21535" y="4688"/>
                <wp:lineTo x="21535" y="4151"/>
                <wp:lineTo x="14099" y="3907"/>
                <wp:lineTo x="21535" y="3858"/>
                <wp:lineTo x="21535" y="3321"/>
                <wp:lineTo x="14099" y="3125"/>
                <wp:lineTo x="21535" y="2979"/>
                <wp:lineTo x="21535" y="2490"/>
                <wp:lineTo x="15011" y="2344"/>
                <wp:lineTo x="21535" y="2149"/>
                <wp:lineTo x="21535" y="1660"/>
                <wp:lineTo x="17326" y="1563"/>
                <wp:lineTo x="21535" y="1318"/>
                <wp:lineTo x="21535" y="781"/>
                <wp:lineTo x="19711" y="781"/>
                <wp:lineTo x="21535" y="488"/>
                <wp:lineTo x="21535" y="0"/>
                <wp:lineTo x="0" y="0"/>
              </wp:wrapPolygon>
            </wp:wrapThrough>
            <wp:docPr id="495651" name="図 495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66200" cy="84265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sz w:val="24"/>
          <w:szCs w:val="24"/>
        </w:rPr>
        <w:br w:type="page"/>
      </w:r>
    </w:p>
    <w:p w14:paraId="0CAEE82E" w14:textId="2F864512" w:rsidR="00B14989" w:rsidRDefault="00B14989">
      <w:pPr>
        <w:widowControl/>
        <w:rPr>
          <w:rFonts w:asciiTheme="majorEastAsia" w:eastAsiaTheme="majorEastAsia" w:hAnsiTheme="majorEastAsia"/>
          <w:sz w:val="24"/>
          <w:szCs w:val="24"/>
        </w:rPr>
      </w:pPr>
      <w:r w:rsidRPr="00B14989">
        <w:rPr>
          <w:noProof/>
        </w:rPr>
        <w:drawing>
          <wp:anchor distT="0" distB="0" distL="114300" distR="114300" simplePos="0" relativeHeight="251695616" behindDoc="0" locked="0" layoutInCell="1" allowOverlap="1" wp14:anchorId="3F86C0F2" wp14:editId="24FD5322">
            <wp:simplePos x="0" y="0"/>
            <wp:positionH relativeFrom="margin">
              <wp:align>center</wp:align>
            </wp:positionH>
            <wp:positionV relativeFrom="paragraph">
              <wp:posOffset>113665</wp:posOffset>
            </wp:positionV>
            <wp:extent cx="5975280" cy="8426520"/>
            <wp:effectExtent l="0" t="0" r="6985" b="0"/>
            <wp:wrapThrough wrapText="bothSides">
              <wp:wrapPolygon edited="0">
                <wp:start x="0" y="0"/>
                <wp:lineTo x="0" y="21535"/>
                <wp:lineTo x="16116" y="21535"/>
                <wp:lineTo x="16460" y="21486"/>
                <wp:lineTo x="21556" y="21144"/>
                <wp:lineTo x="21556" y="20607"/>
                <wp:lineTo x="19421" y="20363"/>
                <wp:lineTo x="21556" y="20314"/>
                <wp:lineTo x="21556" y="19777"/>
                <wp:lineTo x="16460" y="19533"/>
                <wp:lineTo x="21556" y="19435"/>
                <wp:lineTo x="21556" y="18947"/>
                <wp:lineTo x="16185" y="18751"/>
                <wp:lineTo x="21556" y="18605"/>
                <wp:lineTo x="21556" y="18117"/>
                <wp:lineTo x="16185" y="17970"/>
                <wp:lineTo x="21556" y="17775"/>
                <wp:lineTo x="21556" y="17238"/>
                <wp:lineTo x="16116" y="17189"/>
                <wp:lineTo x="21556" y="16945"/>
                <wp:lineTo x="21556" y="16408"/>
                <wp:lineTo x="19008" y="16408"/>
                <wp:lineTo x="21556" y="16066"/>
                <wp:lineTo x="21556" y="15138"/>
                <wp:lineTo x="19421" y="14894"/>
                <wp:lineTo x="21556" y="14796"/>
                <wp:lineTo x="21556" y="14308"/>
                <wp:lineTo x="16116" y="14064"/>
                <wp:lineTo x="21556" y="13966"/>
                <wp:lineTo x="21556" y="12599"/>
                <wp:lineTo x="16185" y="12501"/>
                <wp:lineTo x="21556" y="12306"/>
                <wp:lineTo x="21556" y="11769"/>
                <wp:lineTo x="14187" y="11720"/>
                <wp:lineTo x="21556" y="11427"/>
                <wp:lineTo x="21556" y="10938"/>
                <wp:lineTo x="14532" y="10938"/>
                <wp:lineTo x="21556" y="10597"/>
                <wp:lineTo x="21556" y="9669"/>
                <wp:lineTo x="15496" y="9376"/>
                <wp:lineTo x="21556" y="9327"/>
                <wp:lineTo x="21556" y="8790"/>
                <wp:lineTo x="13774" y="8594"/>
                <wp:lineTo x="21556" y="8497"/>
                <wp:lineTo x="21556" y="7960"/>
                <wp:lineTo x="14945" y="7813"/>
                <wp:lineTo x="21556" y="7618"/>
                <wp:lineTo x="21556" y="7129"/>
                <wp:lineTo x="13636" y="7032"/>
                <wp:lineTo x="21556" y="6788"/>
                <wp:lineTo x="21556" y="6299"/>
                <wp:lineTo x="19077" y="6250"/>
                <wp:lineTo x="21556" y="5957"/>
                <wp:lineTo x="21556" y="4932"/>
                <wp:lineTo x="18251" y="4688"/>
                <wp:lineTo x="21556" y="4688"/>
                <wp:lineTo x="21556" y="4151"/>
                <wp:lineTo x="14463" y="3907"/>
                <wp:lineTo x="21556" y="3858"/>
                <wp:lineTo x="21556" y="3321"/>
                <wp:lineTo x="14945" y="3125"/>
                <wp:lineTo x="21556" y="2979"/>
                <wp:lineTo x="21556" y="2490"/>
                <wp:lineTo x="15220" y="2344"/>
                <wp:lineTo x="21556" y="2149"/>
                <wp:lineTo x="21556" y="1660"/>
                <wp:lineTo x="13774" y="1563"/>
                <wp:lineTo x="21556" y="1318"/>
                <wp:lineTo x="21556" y="781"/>
                <wp:lineTo x="18733" y="781"/>
                <wp:lineTo x="21556" y="488"/>
                <wp:lineTo x="21556" y="0"/>
                <wp:lineTo x="0" y="0"/>
              </wp:wrapPolygon>
            </wp:wrapThrough>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5280" cy="8426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E5F3A4" w14:textId="63A19E83" w:rsidR="00BF7236" w:rsidRDefault="00BF7236">
      <w:pPr>
        <w:widowControl/>
        <w:rPr>
          <w:rFonts w:asciiTheme="majorEastAsia" w:eastAsiaTheme="majorEastAsia" w:hAnsiTheme="majorEastAsia"/>
          <w:sz w:val="24"/>
          <w:szCs w:val="24"/>
        </w:rPr>
      </w:pPr>
      <w:r w:rsidRPr="00BF7236">
        <w:rPr>
          <w:noProof/>
        </w:rPr>
        <w:drawing>
          <wp:anchor distT="0" distB="0" distL="114300" distR="114300" simplePos="0" relativeHeight="251689472" behindDoc="0" locked="0" layoutInCell="1" allowOverlap="1" wp14:anchorId="515DFB2D" wp14:editId="256B0CD4">
            <wp:simplePos x="0" y="0"/>
            <wp:positionH relativeFrom="margin">
              <wp:align>center</wp:align>
            </wp:positionH>
            <wp:positionV relativeFrom="paragraph">
              <wp:posOffset>14605</wp:posOffset>
            </wp:positionV>
            <wp:extent cx="5866200" cy="8721720"/>
            <wp:effectExtent l="0" t="0" r="1270" b="3810"/>
            <wp:wrapThrough wrapText="bothSides">
              <wp:wrapPolygon edited="0">
                <wp:start x="0" y="0"/>
                <wp:lineTo x="0" y="21562"/>
                <wp:lineTo x="11223" y="21562"/>
                <wp:lineTo x="16204" y="21515"/>
                <wp:lineTo x="21535" y="21326"/>
                <wp:lineTo x="21535" y="20713"/>
                <wp:lineTo x="21254" y="20619"/>
                <wp:lineTo x="19150" y="20383"/>
                <wp:lineTo x="21535" y="20336"/>
                <wp:lineTo x="21535" y="19817"/>
                <wp:lineTo x="17466" y="19628"/>
                <wp:lineTo x="21535" y="19486"/>
                <wp:lineTo x="21535" y="18967"/>
                <wp:lineTo x="17396" y="18873"/>
                <wp:lineTo x="21535" y="18637"/>
                <wp:lineTo x="21535" y="16844"/>
                <wp:lineTo x="17396" y="16608"/>
                <wp:lineTo x="21535" y="16514"/>
                <wp:lineTo x="21535" y="15995"/>
                <wp:lineTo x="17466" y="15853"/>
                <wp:lineTo x="21535" y="15664"/>
                <wp:lineTo x="21535" y="15145"/>
                <wp:lineTo x="19921" y="15098"/>
                <wp:lineTo x="21535" y="14815"/>
                <wp:lineTo x="21535" y="13872"/>
                <wp:lineTo x="19150" y="13636"/>
                <wp:lineTo x="21535" y="13541"/>
                <wp:lineTo x="21535" y="13022"/>
                <wp:lineTo x="17466" y="12834"/>
                <wp:lineTo x="21535" y="12692"/>
                <wp:lineTo x="21535" y="12173"/>
                <wp:lineTo x="17466" y="12079"/>
                <wp:lineTo x="21535" y="11843"/>
                <wp:lineTo x="21535" y="11324"/>
                <wp:lineTo x="16765" y="11324"/>
                <wp:lineTo x="21535" y="10993"/>
                <wp:lineTo x="21535" y="10050"/>
                <wp:lineTo x="15993" y="9814"/>
                <wp:lineTo x="21535" y="9720"/>
                <wp:lineTo x="21535" y="9201"/>
                <wp:lineTo x="16063" y="9059"/>
                <wp:lineTo x="21535" y="8870"/>
                <wp:lineTo x="21535" y="8351"/>
                <wp:lineTo x="19290" y="8304"/>
                <wp:lineTo x="21535" y="8021"/>
                <wp:lineTo x="21535" y="7077"/>
                <wp:lineTo x="19360" y="6841"/>
                <wp:lineTo x="21535" y="6747"/>
                <wp:lineTo x="21535" y="6228"/>
                <wp:lineTo x="16063" y="6039"/>
                <wp:lineTo x="21535" y="5898"/>
                <wp:lineTo x="21535" y="5379"/>
                <wp:lineTo x="16063" y="5284"/>
                <wp:lineTo x="21535" y="5048"/>
                <wp:lineTo x="21535" y="4529"/>
                <wp:lineTo x="15993" y="4529"/>
                <wp:lineTo x="21535" y="4199"/>
                <wp:lineTo x="21535" y="3256"/>
                <wp:lineTo x="15993" y="3020"/>
                <wp:lineTo x="21535" y="2925"/>
                <wp:lineTo x="21535" y="2406"/>
                <wp:lineTo x="16063" y="2265"/>
                <wp:lineTo x="21535" y="2076"/>
                <wp:lineTo x="21535" y="1604"/>
                <wp:lineTo x="19220" y="1510"/>
                <wp:lineTo x="21535" y="1274"/>
                <wp:lineTo x="21535" y="755"/>
                <wp:lineTo x="20061" y="755"/>
                <wp:lineTo x="21535" y="472"/>
                <wp:lineTo x="21535" y="0"/>
                <wp:lineTo x="0" y="0"/>
              </wp:wrapPolygon>
            </wp:wrapThrough>
            <wp:docPr id="495661" name="図 495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66200" cy="87217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sz w:val="24"/>
          <w:szCs w:val="24"/>
        </w:rPr>
        <w:br w:type="page"/>
      </w:r>
    </w:p>
    <w:p w14:paraId="6D4A3F3A" w14:textId="2A74D8D5" w:rsidR="00BF7236" w:rsidRDefault="00BF7236">
      <w:pPr>
        <w:widowControl/>
        <w:rPr>
          <w:rFonts w:asciiTheme="majorEastAsia" w:eastAsiaTheme="majorEastAsia" w:hAnsiTheme="majorEastAsia"/>
          <w:sz w:val="24"/>
          <w:szCs w:val="24"/>
        </w:rPr>
      </w:pPr>
      <w:r w:rsidRPr="00BF7236">
        <w:rPr>
          <w:noProof/>
        </w:rPr>
        <w:drawing>
          <wp:anchor distT="0" distB="0" distL="114300" distR="114300" simplePos="0" relativeHeight="251690496" behindDoc="0" locked="0" layoutInCell="1" allowOverlap="1" wp14:anchorId="35306242" wp14:editId="16D7F3D0">
            <wp:simplePos x="0" y="0"/>
            <wp:positionH relativeFrom="margin">
              <wp:posOffset>126365</wp:posOffset>
            </wp:positionH>
            <wp:positionV relativeFrom="paragraph">
              <wp:posOffset>104775</wp:posOffset>
            </wp:positionV>
            <wp:extent cx="5866200" cy="8440560"/>
            <wp:effectExtent l="0" t="0" r="1270" b="0"/>
            <wp:wrapThrough wrapText="bothSides">
              <wp:wrapPolygon edited="0">
                <wp:start x="0" y="0"/>
                <wp:lineTo x="0" y="21548"/>
                <wp:lineTo x="15011" y="21548"/>
                <wp:lineTo x="21535" y="21158"/>
                <wp:lineTo x="21535" y="21060"/>
                <wp:lineTo x="17887" y="21060"/>
                <wp:lineTo x="21535" y="20719"/>
                <wp:lineTo x="21535" y="19793"/>
                <wp:lineTo x="21114" y="19793"/>
                <wp:lineTo x="13047" y="19500"/>
                <wp:lineTo x="21535" y="19452"/>
                <wp:lineTo x="21535" y="18964"/>
                <wp:lineTo x="16414" y="18720"/>
                <wp:lineTo x="21535" y="18623"/>
                <wp:lineTo x="21535" y="17258"/>
                <wp:lineTo x="13608" y="17160"/>
                <wp:lineTo x="21535" y="16965"/>
                <wp:lineTo x="21535" y="16429"/>
                <wp:lineTo x="13117" y="16380"/>
                <wp:lineTo x="21535" y="16088"/>
                <wp:lineTo x="21535" y="15600"/>
                <wp:lineTo x="14099" y="15600"/>
                <wp:lineTo x="21535" y="15259"/>
                <wp:lineTo x="21535" y="14333"/>
                <wp:lineTo x="15362" y="14040"/>
                <wp:lineTo x="21535" y="13992"/>
                <wp:lineTo x="21535" y="13455"/>
                <wp:lineTo x="15853" y="13260"/>
                <wp:lineTo x="21535" y="13163"/>
                <wp:lineTo x="21535" y="12627"/>
                <wp:lineTo x="16204" y="12480"/>
                <wp:lineTo x="21535" y="12285"/>
                <wp:lineTo x="21535" y="11798"/>
                <wp:lineTo x="15011" y="11700"/>
                <wp:lineTo x="21535" y="11457"/>
                <wp:lineTo x="21535" y="10920"/>
                <wp:lineTo x="18518" y="10920"/>
                <wp:lineTo x="21535" y="10628"/>
                <wp:lineTo x="21535" y="9701"/>
                <wp:lineTo x="17115" y="9409"/>
                <wp:lineTo x="21535" y="9360"/>
                <wp:lineTo x="21535" y="8824"/>
                <wp:lineTo x="14099" y="8580"/>
                <wp:lineTo x="21535" y="8531"/>
                <wp:lineTo x="21535" y="7995"/>
                <wp:lineTo x="14029" y="7800"/>
                <wp:lineTo x="21535" y="7654"/>
                <wp:lineTo x="21535" y="7166"/>
                <wp:lineTo x="14730" y="7020"/>
                <wp:lineTo x="21535" y="6825"/>
                <wp:lineTo x="21535" y="6289"/>
                <wp:lineTo x="16905" y="6240"/>
                <wp:lineTo x="21535" y="5996"/>
                <wp:lineTo x="21535" y="5460"/>
                <wp:lineTo x="18308" y="5460"/>
                <wp:lineTo x="21535" y="5119"/>
                <wp:lineTo x="21535" y="4193"/>
                <wp:lineTo x="21254" y="4193"/>
                <wp:lineTo x="15712" y="3900"/>
                <wp:lineTo x="21535" y="3851"/>
                <wp:lineTo x="21535" y="3364"/>
                <wp:lineTo x="15853" y="3120"/>
                <wp:lineTo x="21535" y="3023"/>
                <wp:lineTo x="21535" y="2535"/>
                <wp:lineTo x="17817" y="2340"/>
                <wp:lineTo x="21535" y="2194"/>
                <wp:lineTo x="21535" y="1658"/>
                <wp:lineTo x="19570" y="1560"/>
                <wp:lineTo x="21535" y="1365"/>
                <wp:lineTo x="21535" y="829"/>
                <wp:lineTo x="19711" y="780"/>
                <wp:lineTo x="21535" y="488"/>
                <wp:lineTo x="21535" y="0"/>
                <wp:lineTo x="0" y="0"/>
              </wp:wrapPolygon>
            </wp:wrapThrough>
            <wp:docPr id="495662" name="図 495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66200" cy="84405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sz w:val="24"/>
          <w:szCs w:val="24"/>
        </w:rPr>
        <w:br w:type="page"/>
      </w:r>
    </w:p>
    <w:p w14:paraId="53E34C33" w14:textId="3DD16FBC" w:rsidR="00BF7236" w:rsidRDefault="00BF7236">
      <w:pPr>
        <w:widowControl/>
        <w:rPr>
          <w:rFonts w:asciiTheme="majorEastAsia" w:eastAsiaTheme="majorEastAsia" w:hAnsiTheme="majorEastAsia"/>
          <w:sz w:val="24"/>
          <w:szCs w:val="24"/>
        </w:rPr>
      </w:pPr>
      <w:r w:rsidRPr="00BF7236">
        <w:rPr>
          <w:noProof/>
        </w:rPr>
        <w:drawing>
          <wp:anchor distT="0" distB="0" distL="114300" distR="114300" simplePos="0" relativeHeight="251691520" behindDoc="0" locked="0" layoutInCell="1" allowOverlap="1" wp14:anchorId="3AAD1515" wp14:editId="75B14162">
            <wp:simplePos x="0" y="0"/>
            <wp:positionH relativeFrom="margin">
              <wp:align>center</wp:align>
            </wp:positionH>
            <wp:positionV relativeFrom="paragraph">
              <wp:posOffset>125095</wp:posOffset>
            </wp:positionV>
            <wp:extent cx="5866200" cy="8426520"/>
            <wp:effectExtent l="0" t="0" r="1270" b="0"/>
            <wp:wrapThrough wrapText="bothSides">
              <wp:wrapPolygon edited="0">
                <wp:start x="0" y="0"/>
                <wp:lineTo x="0" y="21535"/>
                <wp:lineTo x="15362" y="21535"/>
                <wp:lineTo x="15783" y="21486"/>
                <wp:lineTo x="21535" y="21144"/>
                <wp:lineTo x="21535" y="20607"/>
                <wp:lineTo x="15362" y="20314"/>
                <wp:lineTo x="21535" y="20314"/>
                <wp:lineTo x="21535" y="19777"/>
                <wp:lineTo x="16414" y="19533"/>
                <wp:lineTo x="21535" y="19435"/>
                <wp:lineTo x="21535" y="18947"/>
                <wp:lineTo x="13889" y="18751"/>
                <wp:lineTo x="21535" y="18605"/>
                <wp:lineTo x="21535" y="18117"/>
                <wp:lineTo x="15432" y="17970"/>
                <wp:lineTo x="21535" y="17775"/>
                <wp:lineTo x="21535" y="17238"/>
                <wp:lineTo x="13608" y="17189"/>
                <wp:lineTo x="21535" y="16945"/>
                <wp:lineTo x="21535" y="16408"/>
                <wp:lineTo x="18448" y="16408"/>
                <wp:lineTo x="21535" y="16066"/>
                <wp:lineTo x="21535" y="15138"/>
                <wp:lineTo x="13117" y="14845"/>
                <wp:lineTo x="21535" y="14796"/>
                <wp:lineTo x="21535" y="14308"/>
                <wp:lineTo x="13117" y="14064"/>
                <wp:lineTo x="21535" y="13966"/>
                <wp:lineTo x="21535" y="12599"/>
                <wp:lineTo x="13117" y="12501"/>
                <wp:lineTo x="21535" y="12306"/>
                <wp:lineTo x="21535" y="11769"/>
                <wp:lineTo x="13117" y="11720"/>
                <wp:lineTo x="21535" y="11427"/>
                <wp:lineTo x="21535" y="10938"/>
                <wp:lineTo x="12626" y="10938"/>
                <wp:lineTo x="21535" y="10597"/>
                <wp:lineTo x="21535" y="9669"/>
                <wp:lineTo x="13608" y="9376"/>
                <wp:lineTo x="21535" y="9327"/>
                <wp:lineTo x="21535" y="8790"/>
                <wp:lineTo x="13608" y="8594"/>
                <wp:lineTo x="21535" y="8497"/>
                <wp:lineTo x="21535" y="7960"/>
                <wp:lineTo x="15011" y="7813"/>
                <wp:lineTo x="21535" y="7618"/>
                <wp:lineTo x="21535" y="7129"/>
                <wp:lineTo x="13748" y="7032"/>
                <wp:lineTo x="21535" y="6788"/>
                <wp:lineTo x="21535" y="6299"/>
                <wp:lineTo x="18168" y="6250"/>
                <wp:lineTo x="21535" y="5957"/>
                <wp:lineTo x="21535" y="5030"/>
                <wp:lineTo x="17536" y="4737"/>
                <wp:lineTo x="21535" y="4688"/>
                <wp:lineTo x="21535" y="4151"/>
                <wp:lineTo x="13468" y="3907"/>
                <wp:lineTo x="21535" y="3858"/>
                <wp:lineTo x="21535" y="3321"/>
                <wp:lineTo x="13117" y="3125"/>
                <wp:lineTo x="21535" y="2979"/>
                <wp:lineTo x="21535" y="2490"/>
                <wp:lineTo x="14099" y="2344"/>
                <wp:lineTo x="21535" y="2149"/>
                <wp:lineTo x="21535" y="1660"/>
                <wp:lineTo x="13608" y="1563"/>
                <wp:lineTo x="21535" y="1318"/>
                <wp:lineTo x="21535" y="781"/>
                <wp:lineTo x="18939" y="781"/>
                <wp:lineTo x="21535" y="488"/>
                <wp:lineTo x="21535" y="0"/>
                <wp:lineTo x="0" y="0"/>
              </wp:wrapPolygon>
            </wp:wrapThrough>
            <wp:docPr id="495663" name="図 495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66200" cy="84265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sz w:val="24"/>
          <w:szCs w:val="24"/>
        </w:rPr>
        <w:br w:type="page"/>
      </w:r>
    </w:p>
    <w:p w14:paraId="0049320F" w14:textId="708986E3" w:rsidR="00BF7236" w:rsidRDefault="00597AC2">
      <w:pPr>
        <w:widowControl/>
        <w:rPr>
          <w:rFonts w:asciiTheme="majorEastAsia" w:eastAsiaTheme="majorEastAsia" w:hAnsiTheme="majorEastAsia"/>
          <w:sz w:val="24"/>
          <w:szCs w:val="24"/>
        </w:rPr>
      </w:pPr>
      <w:r w:rsidRPr="00597AC2">
        <w:rPr>
          <w:noProof/>
        </w:rPr>
        <w:drawing>
          <wp:anchor distT="0" distB="0" distL="114300" distR="114300" simplePos="0" relativeHeight="251694592" behindDoc="0" locked="0" layoutInCell="1" allowOverlap="1" wp14:anchorId="495DEB76" wp14:editId="2C26501A">
            <wp:simplePos x="0" y="0"/>
            <wp:positionH relativeFrom="margin">
              <wp:align>center</wp:align>
            </wp:positionH>
            <wp:positionV relativeFrom="paragraph">
              <wp:posOffset>132715</wp:posOffset>
            </wp:positionV>
            <wp:extent cx="5867280" cy="8426520"/>
            <wp:effectExtent l="0" t="0" r="635" b="0"/>
            <wp:wrapThrough wrapText="bothSides">
              <wp:wrapPolygon edited="0">
                <wp:start x="0" y="0"/>
                <wp:lineTo x="0" y="21535"/>
                <wp:lineTo x="13817" y="21535"/>
                <wp:lineTo x="14308" y="21486"/>
                <wp:lineTo x="21532" y="21144"/>
                <wp:lineTo x="21532" y="20607"/>
                <wp:lineTo x="12414" y="20314"/>
                <wp:lineTo x="21532" y="20314"/>
                <wp:lineTo x="21532" y="19777"/>
                <wp:lineTo x="13607" y="19533"/>
                <wp:lineTo x="21532" y="19435"/>
                <wp:lineTo x="21532" y="18947"/>
                <wp:lineTo x="14869" y="18751"/>
                <wp:lineTo x="21532" y="18605"/>
                <wp:lineTo x="21532" y="18117"/>
                <wp:lineTo x="13607" y="17970"/>
                <wp:lineTo x="21532" y="17775"/>
                <wp:lineTo x="21532" y="17238"/>
                <wp:lineTo x="13116" y="17189"/>
                <wp:lineTo x="21532" y="16945"/>
                <wp:lineTo x="21532" y="16408"/>
                <wp:lineTo x="18236" y="16408"/>
                <wp:lineTo x="21532" y="16066"/>
                <wp:lineTo x="21532" y="15138"/>
                <wp:lineTo x="14869" y="14845"/>
                <wp:lineTo x="21532" y="14796"/>
                <wp:lineTo x="21532" y="14308"/>
                <wp:lineTo x="16132" y="14064"/>
                <wp:lineTo x="21532" y="13966"/>
                <wp:lineTo x="21532" y="12599"/>
                <wp:lineTo x="19007" y="12501"/>
                <wp:lineTo x="21532" y="12306"/>
                <wp:lineTo x="21532" y="11769"/>
                <wp:lineTo x="14027" y="11720"/>
                <wp:lineTo x="21532" y="11427"/>
                <wp:lineTo x="21532" y="10938"/>
                <wp:lineTo x="16412" y="10938"/>
                <wp:lineTo x="21532" y="10597"/>
                <wp:lineTo x="21532" y="9669"/>
                <wp:lineTo x="13817" y="9376"/>
                <wp:lineTo x="21532" y="9327"/>
                <wp:lineTo x="21532" y="8790"/>
                <wp:lineTo x="16342" y="8594"/>
                <wp:lineTo x="21532" y="8497"/>
                <wp:lineTo x="21532" y="7960"/>
                <wp:lineTo x="16833" y="7813"/>
                <wp:lineTo x="21532" y="7618"/>
                <wp:lineTo x="21532" y="7129"/>
                <wp:lineTo x="14098" y="7032"/>
                <wp:lineTo x="21532" y="6788"/>
                <wp:lineTo x="21532" y="6299"/>
                <wp:lineTo x="19077" y="6250"/>
                <wp:lineTo x="21532" y="5957"/>
                <wp:lineTo x="21532" y="5030"/>
                <wp:lineTo x="17534" y="4737"/>
                <wp:lineTo x="21532" y="4688"/>
                <wp:lineTo x="21532" y="4151"/>
                <wp:lineTo x="14378" y="3907"/>
                <wp:lineTo x="21532" y="3858"/>
                <wp:lineTo x="21532" y="3321"/>
                <wp:lineTo x="15009" y="3125"/>
                <wp:lineTo x="21532" y="2979"/>
                <wp:lineTo x="21532" y="2490"/>
                <wp:lineTo x="14869" y="2344"/>
                <wp:lineTo x="21532" y="2149"/>
                <wp:lineTo x="21532" y="1660"/>
                <wp:lineTo x="17745" y="1563"/>
                <wp:lineTo x="21532" y="1318"/>
                <wp:lineTo x="21532" y="781"/>
                <wp:lineTo x="19989" y="781"/>
                <wp:lineTo x="21532" y="488"/>
                <wp:lineTo x="21532" y="0"/>
                <wp:lineTo x="0" y="0"/>
              </wp:wrapPolygon>
            </wp:wrapThrough>
            <wp:docPr id="495649" name="図 495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67280" cy="8426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7236">
        <w:rPr>
          <w:rFonts w:asciiTheme="majorEastAsia" w:eastAsiaTheme="majorEastAsia" w:hAnsiTheme="majorEastAsia"/>
          <w:sz w:val="24"/>
          <w:szCs w:val="24"/>
        </w:rPr>
        <w:br w:type="page"/>
      </w:r>
    </w:p>
    <w:p w14:paraId="5FF608A6" w14:textId="36FD881F" w:rsidR="00BF7236" w:rsidRDefault="00BF7236">
      <w:pPr>
        <w:widowControl/>
        <w:rPr>
          <w:rFonts w:asciiTheme="majorEastAsia" w:eastAsiaTheme="majorEastAsia" w:hAnsiTheme="majorEastAsia"/>
          <w:sz w:val="24"/>
          <w:szCs w:val="24"/>
        </w:rPr>
      </w:pPr>
      <w:r w:rsidRPr="00BF7236">
        <w:rPr>
          <w:noProof/>
        </w:rPr>
        <w:drawing>
          <wp:anchor distT="0" distB="0" distL="114300" distR="114300" simplePos="0" relativeHeight="251692544" behindDoc="0" locked="0" layoutInCell="1" allowOverlap="1" wp14:anchorId="4C4C1F87" wp14:editId="54DBC6E4">
            <wp:simplePos x="0" y="0"/>
            <wp:positionH relativeFrom="margin">
              <wp:align>center</wp:align>
            </wp:positionH>
            <wp:positionV relativeFrom="paragraph">
              <wp:posOffset>94615</wp:posOffset>
            </wp:positionV>
            <wp:extent cx="5866200" cy="3143880"/>
            <wp:effectExtent l="0" t="0" r="1270" b="0"/>
            <wp:wrapThrough wrapText="bothSides">
              <wp:wrapPolygon edited="0">
                <wp:start x="0" y="0"/>
                <wp:lineTo x="0" y="21469"/>
                <wp:lineTo x="15502" y="21469"/>
                <wp:lineTo x="15502" y="20945"/>
                <wp:lineTo x="21535" y="20422"/>
                <wp:lineTo x="21535" y="18982"/>
                <wp:lineTo x="13608" y="18851"/>
                <wp:lineTo x="21535" y="18196"/>
                <wp:lineTo x="21535" y="16756"/>
                <wp:lineTo x="18168" y="16756"/>
                <wp:lineTo x="21535" y="15971"/>
                <wp:lineTo x="21535" y="13353"/>
                <wp:lineTo x="15502" y="12567"/>
                <wp:lineTo x="21535" y="12567"/>
                <wp:lineTo x="21535" y="11127"/>
                <wp:lineTo x="14310" y="10473"/>
                <wp:lineTo x="21535" y="10211"/>
                <wp:lineTo x="21535" y="8902"/>
                <wp:lineTo x="18027" y="8378"/>
                <wp:lineTo x="21535" y="7985"/>
                <wp:lineTo x="21535" y="6676"/>
                <wp:lineTo x="18448" y="6284"/>
                <wp:lineTo x="21535" y="5760"/>
                <wp:lineTo x="21535" y="4320"/>
                <wp:lineTo x="18518" y="4189"/>
                <wp:lineTo x="21535" y="3535"/>
                <wp:lineTo x="21535" y="2095"/>
                <wp:lineTo x="18518" y="2095"/>
                <wp:lineTo x="21535" y="1309"/>
                <wp:lineTo x="21535" y="0"/>
                <wp:lineTo x="0" y="0"/>
              </wp:wrapPolygon>
            </wp:wrapThrough>
            <wp:docPr id="495698" name="図 495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66200" cy="31438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sz w:val="24"/>
          <w:szCs w:val="24"/>
        </w:rPr>
        <w:br w:type="page"/>
      </w:r>
    </w:p>
    <w:p w14:paraId="5CFC19CB" w14:textId="42235163" w:rsidR="00442140" w:rsidRPr="004A52EB" w:rsidRDefault="00442140" w:rsidP="00026FEE">
      <w:pPr>
        <w:pStyle w:val="ab"/>
        <w:numPr>
          <w:ilvl w:val="0"/>
          <w:numId w:val="5"/>
        </w:numPr>
        <w:spacing w:beforeLines="50" w:before="180" w:afterLines="50" w:after="180"/>
        <w:ind w:leftChars="0"/>
        <w:rPr>
          <w:rFonts w:asciiTheme="majorEastAsia" w:eastAsiaTheme="majorEastAsia" w:hAnsiTheme="majorEastAsia"/>
          <w:sz w:val="24"/>
          <w:szCs w:val="24"/>
        </w:rPr>
      </w:pPr>
      <w:r w:rsidRPr="004A52EB">
        <w:rPr>
          <w:rFonts w:asciiTheme="majorEastAsia" w:eastAsiaTheme="majorEastAsia" w:hAnsiTheme="majorEastAsia" w:hint="eastAsia"/>
          <w:sz w:val="24"/>
          <w:szCs w:val="24"/>
        </w:rPr>
        <w:t>行政財産の保有状況の他団体との比較</w:t>
      </w:r>
    </w:p>
    <w:p w14:paraId="6A04BE8E" w14:textId="7231CDD1" w:rsidR="00442140" w:rsidRPr="004A52EB" w:rsidRDefault="00442140" w:rsidP="004A52EB">
      <w:pPr>
        <w:autoSpaceDE w:val="0"/>
        <w:autoSpaceDN w:val="0"/>
        <w:adjustRightInd w:val="0"/>
        <w:ind w:left="720" w:hangingChars="300" w:hanging="720"/>
        <w:rPr>
          <w:rFonts w:asciiTheme="minorEastAsia" w:hAnsiTheme="minorEastAsia"/>
          <w:sz w:val="24"/>
          <w:szCs w:val="24"/>
        </w:rPr>
      </w:pPr>
      <w:r w:rsidRPr="004A52EB">
        <w:rPr>
          <w:rFonts w:asciiTheme="majorEastAsia" w:eastAsiaTheme="majorEastAsia" w:hAnsiTheme="majorEastAsia" w:hint="eastAsia"/>
          <w:sz w:val="24"/>
          <w:szCs w:val="24"/>
        </w:rPr>
        <w:t xml:space="preserve">　　　　</w:t>
      </w:r>
      <w:r w:rsidRPr="004A52EB">
        <w:rPr>
          <w:rFonts w:asciiTheme="minorEastAsia" w:hAnsiTheme="minorEastAsia" w:hint="eastAsia"/>
          <w:sz w:val="24"/>
          <w:szCs w:val="24"/>
        </w:rPr>
        <w:t>県内の自治体と</w:t>
      </w:r>
      <w:r w:rsidR="00E9637A" w:rsidRPr="004A52EB">
        <w:rPr>
          <w:rFonts w:asciiTheme="minorEastAsia" w:hAnsiTheme="minorEastAsia" w:hint="eastAsia"/>
          <w:sz w:val="24"/>
          <w:szCs w:val="24"/>
        </w:rPr>
        <w:t>施設等の保有状況を</w:t>
      </w:r>
      <w:r w:rsidRPr="004A52EB">
        <w:rPr>
          <w:rFonts w:asciiTheme="minorEastAsia" w:hAnsiTheme="minorEastAsia" w:hint="eastAsia"/>
          <w:sz w:val="24"/>
          <w:szCs w:val="24"/>
        </w:rPr>
        <w:t>比較するため、</w:t>
      </w:r>
      <w:r w:rsidR="00E9637A" w:rsidRPr="004A52EB">
        <w:rPr>
          <w:rFonts w:asciiTheme="minorEastAsia" w:hAnsiTheme="minorEastAsia" w:hint="eastAsia"/>
          <w:sz w:val="24"/>
          <w:szCs w:val="24"/>
        </w:rPr>
        <w:t>公共施設の状況に関する</w:t>
      </w:r>
      <w:r w:rsidRPr="004A52EB">
        <w:rPr>
          <w:rFonts w:asciiTheme="minorEastAsia" w:hAnsiTheme="minorEastAsia" w:hint="eastAsia"/>
          <w:sz w:val="24"/>
          <w:szCs w:val="24"/>
        </w:rPr>
        <w:t>公表資料</w:t>
      </w:r>
      <w:r w:rsidR="00442F31" w:rsidRPr="004A52EB">
        <w:rPr>
          <w:rFonts w:asciiTheme="minorEastAsia" w:hAnsiTheme="minorEastAsia" w:hint="eastAsia"/>
          <w:sz w:val="24"/>
          <w:szCs w:val="24"/>
        </w:rPr>
        <w:t>（平成26年度　公共施設状況データ）</w:t>
      </w:r>
      <w:r w:rsidRPr="004A52EB">
        <w:rPr>
          <w:rFonts w:asciiTheme="minorEastAsia" w:hAnsiTheme="minorEastAsia" w:hint="eastAsia"/>
          <w:sz w:val="24"/>
          <w:szCs w:val="24"/>
        </w:rPr>
        <w:t>に基づき分析を行いました。</w:t>
      </w:r>
    </w:p>
    <w:p w14:paraId="4C6DB232" w14:textId="138FC693" w:rsidR="00442140" w:rsidRPr="00442F31" w:rsidRDefault="00442140" w:rsidP="00442140">
      <w:pPr>
        <w:autoSpaceDE w:val="0"/>
        <w:autoSpaceDN w:val="0"/>
        <w:adjustRightInd w:val="0"/>
        <w:ind w:left="630" w:hangingChars="300" w:hanging="630"/>
        <w:rPr>
          <w:rFonts w:asciiTheme="minorEastAsia" w:hAnsiTheme="minorEastAsia"/>
          <w:szCs w:val="21"/>
        </w:rPr>
      </w:pPr>
    </w:p>
    <w:p w14:paraId="76CE0E80" w14:textId="0DC1B326" w:rsidR="00442140" w:rsidRPr="00442140" w:rsidRDefault="00442140" w:rsidP="00442140">
      <w:pPr>
        <w:autoSpaceDE w:val="0"/>
        <w:autoSpaceDN w:val="0"/>
        <w:adjustRightInd w:val="0"/>
        <w:ind w:left="540" w:hangingChars="300" w:hanging="540"/>
        <w:rPr>
          <w:rFonts w:asciiTheme="minorEastAsia" w:hAnsiTheme="minorEastAsia"/>
          <w:szCs w:val="21"/>
        </w:rPr>
      </w:pPr>
      <w:r w:rsidRPr="00492E5E">
        <w:rPr>
          <w:rFonts w:asciiTheme="minorEastAsia" w:hAnsiTheme="minorEastAsia"/>
          <w:noProof/>
          <w:sz w:val="18"/>
          <w:szCs w:val="18"/>
        </w:rPr>
        <mc:AlternateContent>
          <mc:Choice Requires="wps">
            <w:drawing>
              <wp:anchor distT="0" distB="0" distL="114300" distR="114300" simplePos="0" relativeHeight="251569664" behindDoc="0" locked="0" layoutInCell="1" allowOverlap="1" wp14:anchorId="42FD919D" wp14:editId="0E6A03AE">
                <wp:simplePos x="0" y="0"/>
                <wp:positionH relativeFrom="column">
                  <wp:posOffset>1714500</wp:posOffset>
                </wp:positionH>
                <wp:positionV relativeFrom="paragraph">
                  <wp:posOffset>7620</wp:posOffset>
                </wp:positionV>
                <wp:extent cx="2743200" cy="368300"/>
                <wp:effectExtent l="0" t="0" r="0" b="0"/>
                <wp:wrapNone/>
                <wp:docPr id="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68300"/>
                        </a:xfrm>
                        <a:prstGeom prst="rect">
                          <a:avLst/>
                        </a:prstGeom>
                        <a:noFill/>
                        <a:ln w="9525">
                          <a:noFill/>
                          <a:miter lim="800000"/>
                          <a:headEnd/>
                          <a:tailEnd/>
                        </a:ln>
                      </wps:spPr>
                      <wps:txbx>
                        <w:txbxContent>
                          <w:p w14:paraId="5A0F34AB" w14:textId="0F80500A" w:rsidR="00A8543B" w:rsidRPr="00492E5E" w:rsidRDefault="00A8543B" w:rsidP="00442140">
                            <w:pPr>
                              <w:jc w:val="center"/>
                              <w:rPr>
                                <w:rFonts w:ascii="ＭＳ Ｐゴシック" w:eastAsia="ＭＳ Ｐゴシック" w:hAnsi="ＭＳ Ｐゴシック"/>
                                <w:b/>
                              </w:rPr>
                            </w:pPr>
                            <w:r>
                              <w:rPr>
                                <w:rFonts w:ascii="ＭＳ Ｐゴシック" w:eastAsia="ＭＳ Ｐゴシック" w:hAnsi="ＭＳ Ｐゴシック" w:hint="eastAsia"/>
                                <w:b/>
                              </w:rPr>
                              <w:t>表2‐3　行政</w:t>
                            </w:r>
                            <w:r>
                              <w:rPr>
                                <w:rFonts w:ascii="ＭＳ Ｐゴシック" w:eastAsia="ＭＳ Ｐゴシック" w:hAnsi="ＭＳ Ｐゴシック"/>
                                <w:b/>
                              </w:rPr>
                              <w:t>財産</w:t>
                            </w:r>
                            <w:r>
                              <w:rPr>
                                <w:rFonts w:ascii="ＭＳ Ｐゴシック" w:eastAsia="ＭＳ Ｐゴシック" w:hAnsi="ＭＳ Ｐゴシック" w:hint="eastAsia"/>
                                <w:b/>
                              </w:rPr>
                              <w:t>の</w:t>
                            </w:r>
                            <w:r>
                              <w:rPr>
                                <w:rFonts w:ascii="ＭＳ Ｐゴシック" w:eastAsia="ＭＳ Ｐゴシック" w:hAnsi="ＭＳ Ｐゴシック"/>
                                <w:b/>
                              </w:rPr>
                              <w:t>保有状況の比較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2FD919D" id="_x0000_s1048" type="#_x0000_t202" style="position:absolute;left:0;text-align:left;margin-left:135pt;margin-top:.6pt;width:3in;height:29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" filled="f" stroked="f">
                <v:textbox>
                  <w:txbxContent>
                    <w:p w14:paraId="5A0F34AB" w14:textId="0F80500A" w:rsidR="00A8543B" w:rsidRPr="00492E5E" w:rsidRDefault="00A8543B" w:rsidP="00442140">
                      <w:pPr>
                        <w:jc w:val="center"/>
                        <w:rPr>
                          <w:rFonts w:ascii="ＭＳ Ｐゴシック" w:eastAsia="ＭＳ Ｐゴシック" w:hAnsi="ＭＳ Ｐゴシック"/>
                          <w:b/>
                        </w:rPr>
                      </w:pPr>
                      <w:r>
                        <w:rPr>
                          <w:rFonts w:ascii="ＭＳ Ｐゴシック" w:eastAsia="ＭＳ Ｐゴシック" w:hAnsi="ＭＳ Ｐゴシック" w:hint="eastAsia"/>
                          <w:b/>
                        </w:rPr>
                        <w:t>表2‐3　行政</w:t>
                      </w:r>
                      <w:r>
                        <w:rPr>
                          <w:rFonts w:ascii="ＭＳ Ｐゴシック" w:eastAsia="ＭＳ Ｐゴシック" w:hAnsi="ＭＳ Ｐゴシック"/>
                          <w:b/>
                        </w:rPr>
                        <w:t>財産</w:t>
                      </w:r>
                      <w:r>
                        <w:rPr>
                          <w:rFonts w:ascii="ＭＳ Ｐゴシック" w:eastAsia="ＭＳ Ｐゴシック" w:hAnsi="ＭＳ Ｐゴシック" w:hint="eastAsia"/>
                          <w:b/>
                        </w:rPr>
                        <w:t>の</w:t>
                      </w:r>
                      <w:r>
                        <w:rPr>
                          <w:rFonts w:ascii="ＭＳ Ｐゴシック" w:eastAsia="ＭＳ Ｐゴシック" w:hAnsi="ＭＳ Ｐゴシック"/>
                          <w:b/>
                        </w:rPr>
                        <w:t>保有状況の比較</w:t>
                      </w:r>
                    </w:p>
                  </w:txbxContent>
                </v:textbox>
              </v:shape>
            </w:pict>
          </mc:Fallback>
        </mc:AlternateContent>
      </w:r>
    </w:p>
    <w:p w14:paraId="530F3B81" w14:textId="2F4E4DDA" w:rsidR="00442140" w:rsidRDefault="00E6781F" w:rsidP="00442140">
      <w:pPr>
        <w:spacing w:beforeLines="50" w:before="180" w:afterLines="50" w:after="180"/>
        <w:ind w:firstLineChars="200" w:firstLine="420"/>
        <w:rPr>
          <w:rFonts w:asciiTheme="majorEastAsia" w:eastAsiaTheme="majorEastAsia" w:hAnsiTheme="majorEastAsia"/>
        </w:rPr>
      </w:pPr>
      <w:r w:rsidRPr="00E6781F">
        <w:rPr>
          <w:noProof/>
        </w:rPr>
        <w:drawing>
          <wp:inline distT="0" distB="0" distL="0" distR="0" wp14:anchorId="41EB9584" wp14:editId="141BDE70">
            <wp:extent cx="5578821" cy="5114261"/>
            <wp:effectExtent l="0" t="0" r="3175" b="0"/>
            <wp:docPr id="495763" name="図 495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94396" cy="5128539"/>
                    </a:xfrm>
                    <a:prstGeom prst="rect">
                      <a:avLst/>
                    </a:prstGeom>
                    <a:noFill/>
                    <a:ln>
                      <a:noFill/>
                    </a:ln>
                  </pic:spPr>
                </pic:pic>
              </a:graphicData>
            </a:graphic>
          </wp:inline>
        </w:drawing>
      </w:r>
    </w:p>
    <w:p w14:paraId="39DFD527" w14:textId="09005547" w:rsidR="00442140" w:rsidRDefault="00442140" w:rsidP="004A52EB">
      <w:pPr>
        <w:autoSpaceDE w:val="0"/>
        <w:autoSpaceDN w:val="0"/>
        <w:adjustRightInd w:val="0"/>
        <w:ind w:left="630" w:hangingChars="300" w:hanging="630"/>
        <w:rPr>
          <w:rFonts w:asciiTheme="minorEastAsia" w:hAnsiTheme="minorEastAsia"/>
          <w:sz w:val="24"/>
          <w:szCs w:val="24"/>
        </w:rPr>
      </w:pPr>
      <w:r>
        <w:rPr>
          <w:rFonts w:asciiTheme="majorEastAsia" w:eastAsiaTheme="majorEastAsia" w:hAnsiTheme="majorEastAsia" w:hint="eastAsia"/>
        </w:rPr>
        <w:t xml:space="preserve">　　　　</w:t>
      </w:r>
      <w:r w:rsidR="0076627A" w:rsidRPr="004A52EB">
        <w:rPr>
          <w:rFonts w:asciiTheme="minorEastAsia" w:hAnsiTheme="minorEastAsia" w:hint="eastAsia"/>
          <w:sz w:val="24"/>
          <w:szCs w:val="24"/>
        </w:rPr>
        <w:t>本市は、住民1,000人あたりの行政財産（土地）の保有量が県内の市では、相馬市に続き、2番目に多くなっています。これは、東日本大震災で被害を受けた沿岸部の土地について防災集団移転促進事業による買取りを進めたことが要因の一つであり、県内の各市とは事情が異なる部分であります。また、住民1,000人あたりの行政財産（建物）の保有量は9番目となっています</w:t>
      </w:r>
      <w:r w:rsidRPr="004A52EB">
        <w:rPr>
          <w:rFonts w:asciiTheme="minorEastAsia" w:hAnsiTheme="minorEastAsia" w:hint="eastAsia"/>
          <w:sz w:val="24"/>
          <w:szCs w:val="24"/>
        </w:rPr>
        <w:t>。</w:t>
      </w:r>
    </w:p>
    <w:p w14:paraId="6CD4327F" w14:textId="55CC8C81" w:rsidR="009D6DB1" w:rsidRDefault="009D6DB1">
      <w:pPr>
        <w:widowControl/>
        <w:rPr>
          <w:rFonts w:asciiTheme="minorEastAsia" w:hAnsiTheme="minorEastAsia"/>
          <w:sz w:val="24"/>
          <w:szCs w:val="24"/>
        </w:rPr>
      </w:pPr>
      <w:r>
        <w:rPr>
          <w:rFonts w:asciiTheme="minorEastAsia" w:hAnsiTheme="minorEastAsia"/>
          <w:sz w:val="24"/>
          <w:szCs w:val="24"/>
        </w:rPr>
        <w:br w:type="page"/>
      </w:r>
    </w:p>
    <w:p w14:paraId="37908AB7" w14:textId="068A13D6" w:rsidR="00442140" w:rsidRDefault="00E6781F" w:rsidP="00442140">
      <w:pPr>
        <w:autoSpaceDE w:val="0"/>
        <w:autoSpaceDN w:val="0"/>
        <w:adjustRightInd w:val="0"/>
        <w:ind w:left="540" w:hangingChars="300" w:hanging="540"/>
        <w:rPr>
          <w:rFonts w:asciiTheme="minorEastAsia" w:hAnsiTheme="minorEastAsia"/>
          <w:szCs w:val="21"/>
        </w:rPr>
      </w:pPr>
      <w:r w:rsidRPr="00492E5E">
        <w:rPr>
          <w:rFonts w:asciiTheme="minorEastAsia" w:hAnsiTheme="minorEastAsia"/>
          <w:noProof/>
          <w:sz w:val="18"/>
          <w:szCs w:val="18"/>
        </w:rPr>
        <mc:AlternateContent>
          <mc:Choice Requires="wps">
            <w:drawing>
              <wp:anchor distT="0" distB="0" distL="114300" distR="114300" simplePos="0" relativeHeight="251571712" behindDoc="0" locked="0" layoutInCell="1" allowOverlap="1" wp14:anchorId="707EAEBE" wp14:editId="0C313952">
                <wp:simplePos x="0" y="0"/>
                <wp:positionH relativeFrom="margin">
                  <wp:posOffset>1263650</wp:posOffset>
                </wp:positionH>
                <wp:positionV relativeFrom="paragraph">
                  <wp:posOffset>9525</wp:posOffset>
                </wp:positionV>
                <wp:extent cx="3604260" cy="563880"/>
                <wp:effectExtent l="0" t="0" r="0" b="0"/>
                <wp:wrapNone/>
                <wp:docPr id="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4260" cy="563880"/>
                        </a:xfrm>
                        <a:prstGeom prst="rect">
                          <a:avLst/>
                        </a:prstGeom>
                        <a:noFill/>
                        <a:ln w="9525">
                          <a:noFill/>
                          <a:miter lim="800000"/>
                          <a:headEnd/>
                          <a:tailEnd/>
                        </a:ln>
                      </wps:spPr>
                      <wps:txbx>
                        <w:txbxContent>
                          <w:p w14:paraId="53A1F0F2" w14:textId="77777777" w:rsidR="00A8543B" w:rsidRDefault="00A8543B" w:rsidP="00442140">
                            <w:pPr>
                              <w:jc w:val="center"/>
                              <w:rPr>
                                <w:rFonts w:ascii="ＭＳ Ｐゴシック" w:eastAsia="ＭＳ Ｐゴシック" w:hAnsi="ＭＳ Ｐゴシック"/>
                                <w:b/>
                              </w:rPr>
                            </w:pPr>
                            <w:r>
                              <w:rPr>
                                <w:rFonts w:ascii="ＭＳ Ｐゴシック" w:eastAsia="ＭＳ Ｐゴシック" w:hAnsi="ＭＳ Ｐゴシック" w:hint="eastAsia"/>
                                <w:b/>
                              </w:rPr>
                              <w:t>図2‐2　住民</w:t>
                            </w:r>
                            <w:r>
                              <w:rPr>
                                <w:rFonts w:ascii="ＭＳ Ｐゴシック" w:eastAsia="ＭＳ Ｐゴシック" w:hAnsi="ＭＳ Ｐゴシック"/>
                                <w:b/>
                              </w:rPr>
                              <w:t>1,000人あたりの</w:t>
                            </w:r>
                            <w:r>
                              <w:rPr>
                                <w:rFonts w:ascii="ＭＳ Ｐゴシック" w:eastAsia="ＭＳ Ｐゴシック" w:hAnsi="ＭＳ Ｐゴシック" w:hint="eastAsia"/>
                                <w:b/>
                              </w:rPr>
                              <w:t>行政財産（</w:t>
                            </w:r>
                            <w:r>
                              <w:rPr>
                                <w:rFonts w:ascii="ＭＳ Ｐゴシック" w:eastAsia="ＭＳ Ｐゴシック" w:hAnsi="ＭＳ Ｐゴシック"/>
                                <w:b/>
                              </w:rPr>
                              <w:t>土地）</w:t>
                            </w:r>
                            <w:r>
                              <w:rPr>
                                <w:rFonts w:ascii="ＭＳ Ｐゴシック" w:eastAsia="ＭＳ Ｐゴシック" w:hAnsi="ＭＳ Ｐゴシック" w:hint="eastAsia"/>
                                <w:b/>
                              </w:rPr>
                              <w:t>の</w:t>
                            </w:r>
                          </w:p>
                          <w:p w14:paraId="1E72AF61" w14:textId="06A56103" w:rsidR="00A8543B" w:rsidRDefault="00A8543B" w:rsidP="00442140">
                            <w:pPr>
                              <w:jc w:val="center"/>
                              <w:rPr>
                                <w:rFonts w:ascii="ＭＳ Ｐゴシック" w:eastAsia="ＭＳ Ｐゴシック" w:hAnsi="ＭＳ Ｐゴシック"/>
                                <w:b/>
                              </w:rPr>
                            </w:pPr>
                            <w:r>
                              <w:rPr>
                                <w:rFonts w:ascii="ＭＳ Ｐゴシック" w:eastAsia="ＭＳ Ｐゴシック" w:hAnsi="ＭＳ Ｐゴシック"/>
                                <w:b/>
                              </w:rPr>
                              <w:t>保有</w:t>
                            </w:r>
                            <w:r>
                              <w:rPr>
                                <w:rFonts w:ascii="ＭＳ Ｐゴシック" w:eastAsia="ＭＳ Ｐゴシック" w:hAnsi="ＭＳ Ｐゴシック" w:hint="eastAsia"/>
                                <w:b/>
                              </w:rPr>
                              <w:t>状況</w:t>
                            </w:r>
                          </w:p>
                          <w:p w14:paraId="30BED45C" w14:textId="77777777" w:rsidR="00A8543B" w:rsidRPr="00492E5E" w:rsidRDefault="00A8543B" w:rsidP="00442140">
                            <w:pPr>
                              <w:rPr>
                                <w:rFonts w:ascii="ＭＳ Ｐゴシック" w:eastAsia="ＭＳ Ｐゴシック" w:hAnsi="ＭＳ Ｐゴシック"/>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07EAEBE" id="_x0000_s1049" type="#_x0000_t202" style="position:absolute;left:0;text-align:left;margin-left:99.5pt;margin-top:.75pt;width:283.8pt;height:44.4pt;z-index:25157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" filled="f" stroked="f">
                <v:textbox>
                  <w:txbxContent>
                    <w:p w14:paraId="53A1F0F2" w14:textId="77777777" w:rsidR="00A8543B" w:rsidRDefault="00A8543B" w:rsidP="00442140">
                      <w:pPr>
                        <w:jc w:val="center"/>
                        <w:rPr>
                          <w:rFonts w:ascii="ＭＳ Ｐゴシック" w:eastAsia="ＭＳ Ｐゴシック" w:hAnsi="ＭＳ Ｐゴシック"/>
                          <w:b/>
                        </w:rPr>
                      </w:pPr>
                      <w:r>
                        <w:rPr>
                          <w:rFonts w:ascii="ＭＳ Ｐゴシック" w:eastAsia="ＭＳ Ｐゴシック" w:hAnsi="ＭＳ Ｐゴシック" w:hint="eastAsia"/>
                          <w:b/>
                        </w:rPr>
                        <w:t>図2‐2　住民</w:t>
                      </w:r>
                      <w:r>
                        <w:rPr>
                          <w:rFonts w:ascii="ＭＳ Ｐゴシック" w:eastAsia="ＭＳ Ｐゴシック" w:hAnsi="ＭＳ Ｐゴシック"/>
                          <w:b/>
                        </w:rPr>
                        <w:t>1,000人あたりの</w:t>
                      </w:r>
                      <w:r>
                        <w:rPr>
                          <w:rFonts w:ascii="ＭＳ Ｐゴシック" w:eastAsia="ＭＳ Ｐゴシック" w:hAnsi="ＭＳ Ｐゴシック" w:hint="eastAsia"/>
                          <w:b/>
                        </w:rPr>
                        <w:t>行政財産（</w:t>
                      </w:r>
                      <w:r>
                        <w:rPr>
                          <w:rFonts w:ascii="ＭＳ Ｐゴシック" w:eastAsia="ＭＳ Ｐゴシック" w:hAnsi="ＭＳ Ｐゴシック"/>
                          <w:b/>
                        </w:rPr>
                        <w:t>土地）</w:t>
                      </w:r>
                      <w:r>
                        <w:rPr>
                          <w:rFonts w:ascii="ＭＳ Ｐゴシック" w:eastAsia="ＭＳ Ｐゴシック" w:hAnsi="ＭＳ Ｐゴシック" w:hint="eastAsia"/>
                          <w:b/>
                        </w:rPr>
                        <w:t>の</w:t>
                      </w:r>
                    </w:p>
                    <w:p w14:paraId="1E72AF61" w14:textId="06A56103" w:rsidR="00A8543B" w:rsidRDefault="00A8543B" w:rsidP="00442140">
                      <w:pPr>
                        <w:jc w:val="center"/>
                        <w:rPr>
                          <w:rFonts w:ascii="ＭＳ Ｐゴシック" w:eastAsia="ＭＳ Ｐゴシック" w:hAnsi="ＭＳ Ｐゴシック"/>
                          <w:b/>
                        </w:rPr>
                      </w:pPr>
                      <w:r>
                        <w:rPr>
                          <w:rFonts w:ascii="ＭＳ Ｐゴシック" w:eastAsia="ＭＳ Ｐゴシック" w:hAnsi="ＭＳ Ｐゴシック"/>
                          <w:b/>
                        </w:rPr>
                        <w:t>保有</w:t>
                      </w:r>
                      <w:r>
                        <w:rPr>
                          <w:rFonts w:ascii="ＭＳ Ｐゴシック" w:eastAsia="ＭＳ Ｐゴシック" w:hAnsi="ＭＳ Ｐゴシック" w:hint="eastAsia"/>
                          <w:b/>
                        </w:rPr>
                        <w:t>状況</w:t>
                      </w:r>
                    </w:p>
                    <w:p w14:paraId="30BED45C" w14:textId="77777777" w:rsidR="00A8543B" w:rsidRPr="00492E5E" w:rsidRDefault="00A8543B" w:rsidP="00442140">
                      <w:pPr>
                        <w:rPr>
                          <w:rFonts w:ascii="ＭＳ Ｐゴシック" w:eastAsia="ＭＳ Ｐゴシック" w:hAnsi="ＭＳ Ｐゴシック"/>
                          <w:b/>
                        </w:rPr>
                      </w:pPr>
                    </w:p>
                  </w:txbxContent>
                </v:textbox>
                <w10:wrap anchorx="margin"/>
              </v:shape>
            </w:pict>
          </mc:Fallback>
        </mc:AlternateContent>
      </w:r>
    </w:p>
    <w:p w14:paraId="2BDEE496" w14:textId="25088903" w:rsidR="00442140" w:rsidRDefault="00442140" w:rsidP="00442140">
      <w:pPr>
        <w:autoSpaceDE w:val="0"/>
        <w:autoSpaceDN w:val="0"/>
        <w:adjustRightInd w:val="0"/>
        <w:ind w:left="630" w:hangingChars="300" w:hanging="630"/>
        <w:rPr>
          <w:rFonts w:asciiTheme="minorEastAsia" w:hAnsiTheme="minorEastAsia"/>
          <w:szCs w:val="21"/>
        </w:rPr>
      </w:pPr>
    </w:p>
    <w:p w14:paraId="73F12396" w14:textId="537D0B7C" w:rsidR="00442140" w:rsidRDefault="00E6781F" w:rsidP="00442140">
      <w:pPr>
        <w:autoSpaceDE w:val="0"/>
        <w:autoSpaceDN w:val="0"/>
        <w:adjustRightInd w:val="0"/>
        <w:ind w:left="630" w:hangingChars="300" w:hanging="630"/>
        <w:rPr>
          <w:rFonts w:asciiTheme="minorEastAsia" w:hAnsiTheme="minorEastAsia"/>
          <w:szCs w:val="21"/>
        </w:rPr>
      </w:pPr>
      <w:r w:rsidRPr="00E6781F">
        <w:rPr>
          <w:noProof/>
        </w:rPr>
        <w:drawing>
          <wp:anchor distT="0" distB="0" distL="114300" distR="114300" simplePos="0" relativeHeight="251588096" behindDoc="1" locked="0" layoutInCell="1" allowOverlap="1" wp14:anchorId="4F5EF0BE" wp14:editId="5770AEF8">
            <wp:simplePos x="0" y="0"/>
            <wp:positionH relativeFrom="page">
              <wp:align>center</wp:align>
            </wp:positionH>
            <wp:positionV relativeFrom="paragraph">
              <wp:posOffset>123825</wp:posOffset>
            </wp:positionV>
            <wp:extent cx="4373880" cy="2946736"/>
            <wp:effectExtent l="0" t="0" r="7620" b="6350"/>
            <wp:wrapNone/>
            <wp:docPr id="495749" name="図 495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73880" cy="2946736"/>
                    </a:xfrm>
                    <a:prstGeom prst="rect">
                      <a:avLst/>
                    </a:prstGeom>
                    <a:noFill/>
                    <a:ln>
                      <a:noFill/>
                    </a:ln>
                  </pic:spPr>
                </pic:pic>
              </a:graphicData>
            </a:graphic>
          </wp:anchor>
        </w:drawing>
      </w:r>
    </w:p>
    <w:p w14:paraId="20F411DB" w14:textId="23D993F4" w:rsidR="00442140" w:rsidRDefault="00442140" w:rsidP="00442140">
      <w:pPr>
        <w:autoSpaceDE w:val="0"/>
        <w:autoSpaceDN w:val="0"/>
        <w:adjustRightInd w:val="0"/>
        <w:ind w:left="630" w:hangingChars="300" w:hanging="630"/>
        <w:rPr>
          <w:rFonts w:asciiTheme="majorEastAsia" w:eastAsiaTheme="majorEastAsia" w:hAnsiTheme="majorEastAsia"/>
        </w:rPr>
      </w:pPr>
    </w:p>
    <w:p w14:paraId="1097C100" w14:textId="199551BD" w:rsidR="00442140" w:rsidRDefault="00442140">
      <w:pPr>
        <w:widowControl/>
        <w:rPr>
          <w:rFonts w:asciiTheme="majorEastAsia" w:eastAsiaTheme="majorEastAsia" w:hAnsiTheme="majorEastAsia"/>
        </w:rPr>
      </w:pPr>
    </w:p>
    <w:p w14:paraId="50A881B7" w14:textId="7F624064" w:rsidR="00442140" w:rsidRDefault="00442140">
      <w:pPr>
        <w:widowControl/>
        <w:rPr>
          <w:rFonts w:asciiTheme="majorEastAsia" w:eastAsiaTheme="majorEastAsia" w:hAnsiTheme="majorEastAsia"/>
        </w:rPr>
      </w:pPr>
    </w:p>
    <w:p w14:paraId="31749903" w14:textId="77777777" w:rsidR="00442140" w:rsidRDefault="00442140">
      <w:pPr>
        <w:widowControl/>
        <w:rPr>
          <w:rFonts w:asciiTheme="majorEastAsia" w:eastAsiaTheme="majorEastAsia" w:hAnsiTheme="majorEastAsia"/>
        </w:rPr>
      </w:pPr>
    </w:p>
    <w:p w14:paraId="611EC8C0" w14:textId="77777777" w:rsidR="00442140" w:rsidRDefault="00442140">
      <w:pPr>
        <w:widowControl/>
        <w:rPr>
          <w:rFonts w:asciiTheme="majorEastAsia" w:eastAsiaTheme="majorEastAsia" w:hAnsiTheme="majorEastAsia"/>
        </w:rPr>
      </w:pPr>
    </w:p>
    <w:p w14:paraId="75086495" w14:textId="45D68A07" w:rsidR="00442140" w:rsidRDefault="00442140">
      <w:pPr>
        <w:widowControl/>
        <w:rPr>
          <w:rFonts w:asciiTheme="majorEastAsia" w:eastAsiaTheme="majorEastAsia" w:hAnsiTheme="majorEastAsia"/>
        </w:rPr>
      </w:pPr>
    </w:p>
    <w:p w14:paraId="5E07AB7A" w14:textId="4A5E1DC2" w:rsidR="00442140" w:rsidRDefault="00E6781F">
      <w:pPr>
        <w:widowControl/>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590144" behindDoc="0" locked="0" layoutInCell="1" allowOverlap="1" wp14:anchorId="06A0E146" wp14:editId="18F53211">
                <wp:simplePos x="0" y="0"/>
                <wp:positionH relativeFrom="column">
                  <wp:posOffset>1949450</wp:posOffset>
                </wp:positionH>
                <wp:positionV relativeFrom="paragraph">
                  <wp:posOffset>207645</wp:posOffset>
                </wp:positionV>
                <wp:extent cx="914400" cy="259080"/>
                <wp:effectExtent l="0" t="0" r="19685" b="26670"/>
                <wp:wrapNone/>
                <wp:docPr id="495766" name="テキスト ボックス 495766"/>
                <wp:cNvGraphicFramePr/>
                <a:graphic xmlns:a="http://schemas.openxmlformats.org/drawingml/2006/main">
                  <a:graphicData uri="http://schemas.microsoft.com/office/word/2010/wordprocessingShape">
                    <wps:wsp>
                      <wps:cNvSpPr txBox="1"/>
                      <wps:spPr>
                        <a:xfrm>
                          <a:off x="0" y="0"/>
                          <a:ext cx="914400" cy="259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4104F0" w14:textId="4D0C26B1" w:rsidR="00A8543B" w:rsidRPr="00E6781F" w:rsidRDefault="00A8543B">
                            <w:pPr>
                              <w:rPr>
                                <w:sz w:val="20"/>
                              </w:rPr>
                            </w:pPr>
                            <w:r w:rsidRPr="00E6781F">
                              <w:rPr>
                                <w:rFonts w:hint="eastAsia"/>
                                <w:sz w:val="20"/>
                              </w:rPr>
                              <w:t>市平均</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06A0E146" id="テキスト ボックス 495766" o:spid="_x0000_s1050" type="#_x0000_t202" style="position:absolute;margin-left:153.5pt;margin-top:16.35pt;width:1in;height:20.4pt;z-index:2515911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" fillcolor="white [3201]" strokeweight=".5pt">
                <v:textbox>
                  <w:txbxContent>
                    <w:p w14:paraId="3B4104F0" w14:textId="4D0C26B1" w:rsidR="00A8543B" w:rsidRPr="00E6781F" w:rsidRDefault="00A8543B">
                      <w:pPr>
                        <w:rPr>
                          <w:sz w:val="20"/>
                        </w:rPr>
                      </w:pPr>
                      <w:r w:rsidRPr="00E6781F">
                        <w:rPr>
                          <w:rFonts w:hint="eastAsia"/>
                          <w:sz w:val="20"/>
                        </w:rPr>
                        <w:t>市平均</w:t>
                      </w:r>
                    </w:p>
                  </w:txbxContent>
                </v:textbox>
              </v:shape>
            </w:pict>
          </mc:Fallback>
        </mc:AlternateContent>
      </w:r>
    </w:p>
    <w:p w14:paraId="674A5131" w14:textId="6ED9A41A" w:rsidR="00442140" w:rsidRDefault="00E6781F">
      <w:pPr>
        <w:widowControl/>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589120" behindDoc="0" locked="0" layoutInCell="1" allowOverlap="1" wp14:anchorId="3212CC02" wp14:editId="118E8514">
                <wp:simplePos x="0" y="0"/>
                <wp:positionH relativeFrom="column">
                  <wp:posOffset>1637030</wp:posOffset>
                </wp:positionH>
                <wp:positionV relativeFrom="paragraph">
                  <wp:posOffset>161925</wp:posOffset>
                </wp:positionV>
                <wp:extent cx="304800" cy="129540"/>
                <wp:effectExtent l="38100" t="0" r="19050" b="60960"/>
                <wp:wrapNone/>
                <wp:docPr id="495765" name="直線矢印コネクタ 495765"/>
                <wp:cNvGraphicFramePr/>
                <a:graphic xmlns:a="http://schemas.openxmlformats.org/drawingml/2006/main">
                  <a:graphicData uri="http://schemas.microsoft.com/office/word/2010/wordprocessingShape">
                    <wps:wsp>
                      <wps:cNvCnPr/>
                      <wps:spPr>
                        <a:xfrm flipH="1">
                          <a:off x="0" y="0"/>
                          <a:ext cx="304800" cy="129540"/>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10FB4DD" id="_x0000_t32" coordsize="21600,21600" o:spt="32" o:oned="t" path="m,l21600,21600e" filled="f">
                <v:path arrowok="t" fillok="f" o:connecttype="none"/>
                <o:lock v:ext="edit" shapetype="t"/>
              </v:shapetype>
              <v:shape id="直線矢印コネクタ 495765" o:spid="_x0000_s1026" type="#_x0000_t32" style="position:absolute;left:0;text-align:left;margin-left:128.9pt;margin-top:12.75pt;width:24pt;height:10.2pt;flip:x;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" strokecolor="black [3213]" strokeweight="1.25pt">
                <v:stroke endarrow="block"/>
              </v:shape>
            </w:pict>
          </mc:Fallback>
        </mc:AlternateContent>
      </w:r>
    </w:p>
    <w:p w14:paraId="2919B7E4" w14:textId="7B563AEC" w:rsidR="00442140" w:rsidRDefault="00442140">
      <w:pPr>
        <w:widowControl/>
        <w:rPr>
          <w:rFonts w:asciiTheme="majorEastAsia" w:eastAsiaTheme="majorEastAsia" w:hAnsiTheme="majorEastAsia"/>
        </w:rPr>
      </w:pPr>
    </w:p>
    <w:p w14:paraId="5AB07FAA" w14:textId="723B4D58" w:rsidR="00442140" w:rsidRDefault="00442140">
      <w:pPr>
        <w:widowControl/>
        <w:rPr>
          <w:rFonts w:asciiTheme="majorEastAsia" w:eastAsiaTheme="majorEastAsia" w:hAnsiTheme="majorEastAsia"/>
        </w:rPr>
      </w:pPr>
    </w:p>
    <w:p w14:paraId="52046DED" w14:textId="1037AB4E" w:rsidR="00442140" w:rsidRDefault="00442140">
      <w:pPr>
        <w:widowControl/>
        <w:rPr>
          <w:rFonts w:asciiTheme="majorEastAsia" w:eastAsiaTheme="majorEastAsia" w:hAnsiTheme="majorEastAsia"/>
        </w:rPr>
      </w:pPr>
    </w:p>
    <w:p w14:paraId="7FAE0E6E" w14:textId="2EAB7822" w:rsidR="00E6781F" w:rsidRDefault="00E6781F">
      <w:pPr>
        <w:widowControl/>
        <w:rPr>
          <w:rFonts w:asciiTheme="majorEastAsia" w:eastAsiaTheme="majorEastAsia" w:hAnsiTheme="majorEastAsia"/>
        </w:rPr>
      </w:pPr>
    </w:p>
    <w:p w14:paraId="54E4DA57" w14:textId="64718332" w:rsidR="004A52EB" w:rsidRDefault="004A52EB">
      <w:pPr>
        <w:widowControl/>
        <w:rPr>
          <w:rFonts w:asciiTheme="majorEastAsia" w:eastAsiaTheme="majorEastAsia" w:hAnsiTheme="majorEastAsia"/>
        </w:rPr>
      </w:pPr>
    </w:p>
    <w:p w14:paraId="6A99257A" w14:textId="77777777" w:rsidR="004A52EB" w:rsidRDefault="004A52EB">
      <w:pPr>
        <w:widowControl/>
        <w:rPr>
          <w:rFonts w:asciiTheme="majorEastAsia" w:eastAsiaTheme="majorEastAsia" w:hAnsiTheme="majorEastAsia"/>
        </w:rPr>
      </w:pPr>
    </w:p>
    <w:p w14:paraId="58DC9035" w14:textId="77777777" w:rsidR="00B14989" w:rsidRDefault="00B14989">
      <w:pPr>
        <w:widowControl/>
        <w:rPr>
          <w:rFonts w:asciiTheme="majorEastAsia" w:eastAsiaTheme="majorEastAsia" w:hAnsiTheme="majorEastAsia"/>
        </w:rPr>
      </w:pPr>
    </w:p>
    <w:p w14:paraId="103FAC6A" w14:textId="71C2FC6A" w:rsidR="004A52EB" w:rsidRDefault="004A52EB">
      <w:pPr>
        <w:widowControl/>
        <w:rPr>
          <w:rFonts w:asciiTheme="majorEastAsia" w:eastAsiaTheme="majorEastAsia" w:hAnsiTheme="majorEastAsia"/>
        </w:rPr>
      </w:pPr>
      <w:r w:rsidRPr="00492E5E">
        <w:rPr>
          <w:rFonts w:asciiTheme="minorEastAsia" w:hAnsiTheme="minorEastAsia"/>
          <w:noProof/>
          <w:sz w:val="18"/>
          <w:szCs w:val="18"/>
        </w:rPr>
        <mc:AlternateContent>
          <mc:Choice Requires="wps">
            <w:drawing>
              <wp:anchor distT="0" distB="0" distL="114300" distR="114300" simplePos="0" relativeHeight="251573760" behindDoc="0" locked="0" layoutInCell="1" allowOverlap="1" wp14:anchorId="2F22E451" wp14:editId="23940E02">
                <wp:simplePos x="0" y="0"/>
                <wp:positionH relativeFrom="margin">
                  <wp:posOffset>1193165</wp:posOffset>
                </wp:positionH>
                <wp:positionV relativeFrom="paragraph">
                  <wp:posOffset>62230</wp:posOffset>
                </wp:positionV>
                <wp:extent cx="3604260" cy="733425"/>
                <wp:effectExtent l="0" t="0" r="0" b="0"/>
                <wp:wrapNone/>
                <wp:docPr id="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4260" cy="733425"/>
                        </a:xfrm>
                        <a:prstGeom prst="rect">
                          <a:avLst/>
                        </a:prstGeom>
                        <a:noFill/>
                        <a:ln w="9525">
                          <a:noFill/>
                          <a:miter lim="800000"/>
                          <a:headEnd/>
                          <a:tailEnd/>
                        </a:ln>
                      </wps:spPr>
                      <wps:txbx>
                        <w:txbxContent>
                          <w:p w14:paraId="2F5D4A17" w14:textId="32286BAA" w:rsidR="00A8543B" w:rsidRDefault="00A8543B" w:rsidP="00442140">
                            <w:pPr>
                              <w:jc w:val="center"/>
                              <w:rPr>
                                <w:rFonts w:ascii="ＭＳ Ｐゴシック" w:eastAsia="ＭＳ Ｐゴシック" w:hAnsi="ＭＳ Ｐゴシック"/>
                                <w:b/>
                              </w:rPr>
                            </w:pPr>
                            <w:r>
                              <w:rPr>
                                <w:rFonts w:ascii="ＭＳ Ｐゴシック" w:eastAsia="ＭＳ Ｐゴシック" w:hAnsi="ＭＳ Ｐゴシック" w:hint="eastAsia"/>
                                <w:b/>
                              </w:rPr>
                              <w:t>図2‐3　住民</w:t>
                            </w:r>
                            <w:r>
                              <w:rPr>
                                <w:rFonts w:ascii="ＭＳ Ｐゴシック" w:eastAsia="ＭＳ Ｐゴシック" w:hAnsi="ＭＳ Ｐゴシック"/>
                                <w:b/>
                              </w:rPr>
                              <w:t>1,000人あたりの</w:t>
                            </w:r>
                            <w:r>
                              <w:rPr>
                                <w:rFonts w:ascii="ＭＳ Ｐゴシック" w:eastAsia="ＭＳ Ｐゴシック" w:hAnsi="ＭＳ Ｐゴシック" w:hint="eastAsia"/>
                                <w:b/>
                              </w:rPr>
                              <w:t>行政財産（建築物</w:t>
                            </w:r>
                            <w:r>
                              <w:rPr>
                                <w:rFonts w:ascii="ＭＳ Ｐゴシック" w:eastAsia="ＭＳ Ｐゴシック" w:hAnsi="ＭＳ Ｐゴシック"/>
                                <w:b/>
                              </w:rPr>
                              <w:t>）</w:t>
                            </w:r>
                            <w:r>
                              <w:rPr>
                                <w:rFonts w:ascii="ＭＳ Ｐゴシック" w:eastAsia="ＭＳ Ｐゴシック" w:hAnsi="ＭＳ Ｐゴシック" w:hint="eastAsia"/>
                                <w:b/>
                              </w:rPr>
                              <w:t>の</w:t>
                            </w:r>
                          </w:p>
                          <w:p w14:paraId="0C6364C9" w14:textId="28F02A73" w:rsidR="00A8543B" w:rsidRDefault="00A8543B" w:rsidP="00442140">
                            <w:pPr>
                              <w:jc w:val="center"/>
                              <w:rPr>
                                <w:rFonts w:ascii="ＭＳ Ｐゴシック" w:eastAsia="ＭＳ Ｐゴシック" w:hAnsi="ＭＳ Ｐゴシック"/>
                                <w:b/>
                              </w:rPr>
                            </w:pPr>
                            <w:r>
                              <w:rPr>
                                <w:rFonts w:ascii="ＭＳ Ｐゴシック" w:eastAsia="ＭＳ Ｐゴシック" w:hAnsi="ＭＳ Ｐゴシック"/>
                                <w:b/>
                              </w:rPr>
                              <w:t>保有</w:t>
                            </w:r>
                            <w:r>
                              <w:rPr>
                                <w:rFonts w:ascii="ＭＳ Ｐゴシック" w:eastAsia="ＭＳ Ｐゴシック" w:hAnsi="ＭＳ Ｐゴシック" w:hint="eastAsia"/>
                                <w:b/>
                              </w:rPr>
                              <w:t>状況</w:t>
                            </w:r>
                          </w:p>
                          <w:p w14:paraId="5C1E3255" w14:textId="77777777" w:rsidR="00A8543B" w:rsidRPr="00492E5E" w:rsidRDefault="00A8543B" w:rsidP="00442140">
                            <w:pPr>
                              <w:rPr>
                                <w:rFonts w:ascii="ＭＳ Ｐゴシック" w:eastAsia="ＭＳ Ｐゴシック" w:hAnsi="ＭＳ Ｐゴシック"/>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F22E451" id="_x0000_s1051" type="#_x0000_t202" style="position:absolute;margin-left:93.95pt;margin-top:4.9pt;width:283.8pt;height:57.75pt;z-index:25157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" filled="f" stroked="f">
                <v:textbox>
                  <w:txbxContent>
                    <w:p w14:paraId="2F5D4A17" w14:textId="32286BAA" w:rsidR="00A8543B" w:rsidRDefault="00A8543B" w:rsidP="00442140">
                      <w:pPr>
                        <w:jc w:val="center"/>
                        <w:rPr>
                          <w:rFonts w:ascii="ＭＳ Ｐゴシック" w:eastAsia="ＭＳ Ｐゴシック" w:hAnsi="ＭＳ Ｐゴシック"/>
                          <w:b/>
                        </w:rPr>
                      </w:pPr>
                      <w:r>
                        <w:rPr>
                          <w:rFonts w:ascii="ＭＳ Ｐゴシック" w:eastAsia="ＭＳ Ｐゴシック" w:hAnsi="ＭＳ Ｐゴシック" w:hint="eastAsia"/>
                          <w:b/>
                        </w:rPr>
                        <w:t>図2‐3　住民</w:t>
                      </w:r>
                      <w:r>
                        <w:rPr>
                          <w:rFonts w:ascii="ＭＳ Ｐゴシック" w:eastAsia="ＭＳ Ｐゴシック" w:hAnsi="ＭＳ Ｐゴシック"/>
                          <w:b/>
                        </w:rPr>
                        <w:t>1,000人あたりの</w:t>
                      </w:r>
                      <w:r>
                        <w:rPr>
                          <w:rFonts w:ascii="ＭＳ Ｐゴシック" w:eastAsia="ＭＳ Ｐゴシック" w:hAnsi="ＭＳ Ｐゴシック" w:hint="eastAsia"/>
                          <w:b/>
                        </w:rPr>
                        <w:t>行政財産（建築物</w:t>
                      </w:r>
                      <w:r>
                        <w:rPr>
                          <w:rFonts w:ascii="ＭＳ Ｐゴシック" w:eastAsia="ＭＳ Ｐゴシック" w:hAnsi="ＭＳ Ｐゴシック"/>
                          <w:b/>
                        </w:rPr>
                        <w:t>）</w:t>
                      </w:r>
                      <w:r>
                        <w:rPr>
                          <w:rFonts w:ascii="ＭＳ Ｐゴシック" w:eastAsia="ＭＳ Ｐゴシック" w:hAnsi="ＭＳ Ｐゴシック" w:hint="eastAsia"/>
                          <w:b/>
                        </w:rPr>
                        <w:t>の</w:t>
                      </w:r>
                    </w:p>
                    <w:p w14:paraId="0C6364C9" w14:textId="28F02A73" w:rsidR="00A8543B" w:rsidRDefault="00A8543B" w:rsidP="00442140">
                      <w:pPr>
                        <w:jc w:val="center"/>
                        <w:rPr>
                          <w:rFonts w:ascii="ＭＳ Ｐゴシック" w:eastAsia="ＭＳ Ｐゴシック" w:hAnsi="ＭＳ Ｐゴシック"/>
                          <w:b/>
                        </w:rPr>
                      </w:pPr>
                      <w:r>
                        <w:rPr>
                          <w:rFonts w:ascii="ＭＳ Ｐゴシック" w:eastAsia="ＭＳ Ｐゴシック" w:hAnsi="ＭＳ Ｐゴシック"/>
                          <w:b/>
                        </w:rPr>
                        <w:t>保有</w:t>
                      </w:r>
                      <w:r>
                        <w:rPr>
                          <w:rFonts w:ascii="ＭＳ Ｐゴシック" w:eastAsia="ＭＳ Ｐゴシック" w:hAnsi="ＭＳ Ｐゴシック" w:hint="eastAsia"/>
                          <w:b/>
                        </w:rPr>
                        <w:t>状況</w:t>
                      </w:r>
                    </w:p>
                    <w:p w14:paraId="5C1E3255" w14:textId="77777777" w:rsidR="00A8543B" w:rsidRPr="00492E5E" w:rsidRDefault="00A8543B" w:rsidP="00442140">
                      <w:pPr>
                        <w:rPr>
                          <w:rFonts w:ascii="ＭＳ Ｐゴシック" w:eastAsia="ＭＳ Ｐゴシック" w:hAnsi="ＭＳ Ｐゴシック"/>
                          <w:b/>
                        </w:rPr>
                      </w:pPr>
                    </w:p>
                  </w:txbxContent>
                </v:textbox>
                <w10:wrap anchorx="margin"/>
              </v:shape>
            </w:pict>
          </mc:Fallback>
        </mc:AlternateContent>
      </w:r>
    </w:p>
    <w:p w14:paraId="75C611FB" w14:textId="77777777" w:rsidR="004A52EB" w:rsidRDefault="004A52EB">
      <w:pPr>
        <w:widowControl/>
        <w:rPr>
          <w:rFonts w:asciiTheme="majorEastAsia" w:eastAsiaTheme="majorEastAsia" w:hAnsiTheme="majorEastAsia"/>
        </w:rPr>
      </w:pPr>
    </w:p>
    <w:p w14:paraId="679254AE" w14:textId="2101C2F3" w:rsidR="00E6781F" w:rsidRDefault="00E6781F" w:rsidP="00E6781F">
      <w:pPr>
        <w:widowControl/>
        <w:jc w:val="center"/>
        <w:rPr>
          <w:rFonts w:asciiTheme="majorEastAsia" w:eastAsiaTheme="majorEastAsia" w:hAnsiTheme="majorEastAsia"/>
        </w:rPr>
      </w:pPr>
    </w:p>
    <w:p w14:paraId="3F7177B1" w14:textId="7F099B70" w:rsidR="00B14989" w:rsidRDefault="00E6781F" w:rsidP="00B14989">
      <w:pPr>
        <w:widowControl/>
        <w:jc w:val="center"/>
        <w:rPr>
          <w:rFonts w:asciiTheme="majorEastAsia" w:eastAsiaTheme="majorEastAsia" w:hAnsiTheme="majorEastAsia"/>
        </w:rPr>
      </w:pPr>
      <w:r w:rsidRPr="00E6781F">
        <w:rPr>
          <w:rFonts w:asciiTheme="majorEastAsia" w:eastAsiaTheme="majorEastAsia" w:hAnsiTheme="majorEastAsia"/>
          <w:noProof/>
        </w:rPr>
        <mc:AlternateContent>
          <mc:Choice Requires="wps">
            <w:drawing>
              <wp:anchor distT="0" distB="0" distL="114300" distR="114300" simplePos="0" relativeHeight="251581952" behindDoc="0" locked="0" layoutInCell="1" allowOverlap="1" wp14:anchorId="1CA25453" wp14:editId="01EA2FFB">
                <wp:simplePos x="0" y="0"/>
                <wp:positionH relativeFrom="column">
                  <wp:posOffset>1280160</wp:posOffset>
                </wp:positionH>
                <wp:positionV relativeFrom="paragraph">
                  <wp:posOffset>1272540</wp:posOffset>
                </wp:positionV>
                <wp:extent cx="304800" cy="129540"/>
                <wp:effectExtent l="38100" t="0" r="19050" b="60960"/>
                <wp:wrapNone/>
                <wp:docPr id="495767" name="直線矢印コネクタ 495767"/>
                <wp:cNvGraphicFramePr/>
                <a:graphic xmlns:a="http://schemas.openxmlformats.org/drawingml/2006/main">
                  <a:graphicData uri="http://schemas.microsoft.com/office/word/2010/wordprocessingShape">
                    <wps:wsp>
                      <wps:cNvCnPr/>
                      <wps:spPr>
                        <a:xfrm flipH="1">
                          <a:off x="0" y="0"/>
                          <a:ext cx="304800" cy="129540"/>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40BDA74" id="直線矢印コネクタ 495767" o:spid="_x0000_s1026" type="#_x0000_t32" style="position:absolute;left:0;text-align:left;margin-left:100.8pt;margin-top:100.2pt;width:24pt;height:10.2pt;flip:x;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" strokecolor="black [3213]" strokeweight="1.25pt">
                <v:stroke endarrow="block"/>
              </v:shape>
            </w:pict>
          </mc:Fallback>
        </mc:AlternateContent>
      </w:r>
      <w:r w:rsidRPr="00E6781F">
        <w:rPr>
          <w:rFonts w:asciiTheme="majorEastAsia" w:eastAsiaTheme="majorEastAsia" w:hAnsiTheme="majorEastAsia"/>
          <w:noProof/>
        </w:rPr>
        <mc:AlternateContent>
          <mc:Choice Requires="wps">
            <w:drawing>
              <wp:anchor distT="0" distB="0" distL="114300" distR="114300" simplePos="0" relativeHeight="251584000" behindDoc="0" locked="0" layoutInCell="1" allowOverlap="1" wp14:anchorId="313AD745" wp14:editId="103F6E14">
                <wp:simplePos x="0" y="0"/>
                <wp:positionH relativeFrom="column">
                  <wp:posOffset>1592580</wp:posOffset>
                </wp:positionH>
                <wp:positionV relativeFrom="paragraph">
                  <wp:posOffset>1089660</wp:posOffset>
                </wp:positionV>
                <wp:extent cx="914400" cy="259080"/>
                <wp:effectExtent l="0" t="0" r="19685" b="26670"/>
                <wp:wrapNone/>
                <wp:docPr id="495768" name="テキスト ボックス 495768"/>
                <wp:cNvGraphicFramePr/>
                <a:graphic xmlns:a="http://schemas.openxmlformats.org/drawingml/2006/main">
                  <a:graphicData uri="http://schemas.microsoft.com/office/word/2010/wordprocessingShape">
                    <wps:wsp>
                      <wps:cNvSpPr txBox="1"/>
                      <wps:spPr>
                        <a:xfrm>
                          <a:off x="0" y="0"/>
                          <a:ext cx="914400" cy="259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8EBEBCC" w14:textId="77777777" w:rsidR="00A8543B" w:rsidRPr="00E6781F" w:rsidRDefault="00A8543B" w:rsidP="00E6781F">
                            <w:pPr>
                              <w:rPr>
                                <w:sz w:val="20"/>
                              </w:rPr>
                            </w:pPr>
                            <w:r w:rsidRPr="00E6781F">
                              <w:rPr>
                                <w:rFonts w:hint="eastAsia"/>
                                <w:sz w:val="20"/>
                              </w:rPr>
                              <w:t>市平均</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313AD745" id="テキスト ボックス 495768" o:spid="_x0000_s1052" type="#_x0000_t202" style="position:absolute;left:0;text-align:left;margin-left:125.4pt;margin-top:85.8pt;width:1in;height:20.4pt;z-index:2515850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" fillcolor="white [3201]" strokeweight=".5pt">
                <v:textbox>
                  <w:txbxContent>
                    <w:p w14:paraId="38EBEBCC" w14:textId="77777777" w:rsidR="00A8543B" w:rsidRPr="00E6781F" w:rsidRDefault="00A8543B" w:rsidP="00E6781F">
                      <w:pPr>
                        <w:rPr>
                          <w:sz w:val="20"/>
                        </w:rPr>
                      </w:pPr>
                      <w:r w:rsidRPr="00E6781F">
                        <w:rPr>
                          <w:rFonts w:hint="eastAsia"/>
                          <w:sz w:val="20"/>
                        </w:rPr>
                        <w:t>市平均</w:t>
                      </w:r>
                    </w:p>
                  </w:txbxContent>
                </v:textbox>
              </v:shape>
            </w:pict>
          </mc:Fallback>
        </mc:AlternateContent>
      </w:r>
      <w:r w:rsidRPr="00E6781F">
        <w:rPr>
          <w:noProof/>
        </w:rPr>
        <w:drawing>
          <wp:inline distT="0" distB="0" distL="0" distR="0" wp14:anchorId="6E8E3024" wp14:editId="6C6EAA17">
            <wp:extent cx="4957845" cy="3484245"/>
            <wp:effectExtent l="0" t="0" r="0" b="1905"/>
            <wp:docPr id="495762" name="図 495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63275" cy="3488061"/>
                    </a:xfrm>
                    <a:prstGeom prst="rect">
                      <a:avLst/>
                    </a:prstGeom>
                    <a:noFill/>
                    <a:ln>
                      <a:noFill/>
                    </a:ln>
                  </pic:spPr>
                </pic:pic>
              </a:graphicData>
            </a:graphic>
          </wp:inline>
        </w:drawing>
      </w:r>
    </w:p>
    <w:p w14:paraId="48622DB3" w14:textId="2E9D053C" w:rsidR="00B14989" w:rsidRDefault="00B14989">
      <w:pPr>
        <w:widowControl/>
        <w:rPr>
          <w:rFonts w:asciiTheme="majorEastAsia" w:eastAsiaTheme="majorEastAsia" w:hAnsiTheme="majorEastAsia"/>
        </w:rPr>
      </w:pPr>
      <w:r>
        <w:rPr>
          <w:rFonts w:asciiTheme="majorEastAsia" w:eastAsiaTheme="majorEastAsia" w:hAnsiTheme="majorEastAsia"/>
        </w:rPr>
        <w:br w:type="page"/>
      </w:r>
    </w:p>
    <w:p w14:paraId="7EB741C4" w14:textId="209536AB" w:rsidR="00E6781F" w:rsidRDefault="00A77BB6">
      <w:pPr>
        <w:widowControl/>
        <w:rPr>
          <w:rFonts w:asciiTheme="majorEastAsia" w:eastAsiaTheme="majorEastAsia" w:hAnsiTheme="majorEastAsia"/>
        </w:rPr>
      </w:pPr>
      <w:r w:rsidRPr="00492E5E">
        <w:rPr>
          <w:rFonts w:asciiTheme="minorEastAsia" w:hAnsiTheme="minorEastAsia"/>
          <w:noProof/>
          <w:sz w:val="18"/>
          <w:szCs w:val="18"/>
        </w:rPr>
        <mc:AlternateContent>
          <mc:Choice Requires="wps">
            <w:drawing>
              <wp:anchor distT="0" distB="0" distL="114300" distR="114300" simplePos="0" relativeHeight="251575808" behindDoc="0" locked="0" layoutInCell="1" allowOverlap="1" wp14:anchorId="636CE665" wp14:editId="6C80275E">
                <wp:simplePos x="0" y="0"/>
                <wp:positionH relativeFrom="margin">
                  <wp:align>center</wp:align>
                </wp:positionH>
                <wp:positionV relativeFrom="paragraph">
                  <wp:posOffset>-67310</wp:posOffset>
                </wp:positionV>
                <wp:extent cx="4486275" cy="368300"/>
                <wp:effectExtent l="0" t="0" r="0" b="0"/>
                <wp:wrapNone/>
                <wp:docPr id="2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368300"/>
                        </a:xfrm>
                        <a:prstGeom prst="rect">
                          <a:avLst/>
                        </a:prstGeom>
                        <a:noFill/>
                        <a:ln w="9525">
                          <a:noFill/>
                          <a:miter lim="800000"/>
                          <a:headEnd/>
                          <a:tailEnd/>
                        </a:ln>
                      </wps:spPr>
                      <wps:txbx>
                        <w:txbxContent>
                          <w:p w14:paraId="7390F518" w14:textId="4074ABC6" w:rsidR="00A8543B" w:rsidRPr="00492E5E" w:rsidRDefault="00A8543B" w:rsidP="00442140">
                            <w:pPr>
                              <w:jc w:val="center"/>
                              <w:rPr>
                                <w:rFonts w:ascii="ＭＳ Ｐゴシック" w:eastAsia="ＭＳ Ｐゴシック" w:hAnsi="ＭＳ Ｐゴシック"/>
                                <w:b/>
                              </w:rPr>
                            </w:pPr>
                            <w:r>
                              <w:rPr>
                                <w:rFonts w:ascii="ＭＳ Ｐゴシック" w:eastAsia="ＭＳ Ｐゴシック" w:hAnsi="ＭＳ Ｐゴシック" w:hint="eastAsia"/>
                                <w:b/>
                              </w:rPr>
                              <w:t>表2‐4　住民</w:t>
                            </w:r>
                            <w:r>
                              <w:rPr>
                                <w:rFonts w:ascii="ＭＳ Ｐゴシック" w:eastAsia="ＭＳ Ｐゴシック" w:hAnsi="ＭＳ Ｐゴシック"/>
                                <w:b/>
                              </w:rPr>
                              <w:t>1,000人あたりの</w:t>
                            </w:r>
                            <w:r>
                              <w:rPr>
                                <w:rFonts w:ascii="ＭＳ Ｐゴシック" w:eastAsia="ＭＳ Ｐゴシック" w:hAnsi="ＭＳ Ｐゴシック" w:hint="eastAsia"/>
                                <w:b/>
                              </w:rPr>
                              <w:t>行政</w:t>
                            </w:r>
                            <w:r>
                              <w:rPr>
                                <w:rFonts w:ascii="ＭＳ Ｐゴシック" w:eastAsia="ＭＳ Ｐゴシック" w:hAnsi="ＭＳ Ｐゴシック"/>
                                <w:b/>
                              </w:rPr>
                              <w:t>財産</w:t>
                            </w:r>
                            <w:r>
                              <w:rPr>
                                <w:rFonts w:ascii="ＭＳ Ｐゴシック" w:eastAsia="ＭＳ Ｐゴシック" w:hAnsi="ＭＳ Ｐゴシック" w:hint="eastAsia"/>
                                <w:b/>
                              </w:rPr>
                              <w:t>（建築物）の</w:t>
                            </w:r>
                            <w:r>
                              <w:rPr>
                                <w:rFonts w:ascii="ＭＳ Ｐゴシック" w:eastAsia="ＭＳ Ｐゴシック" w:hAnsi="ＭＳ Ｐゴシック"/>
                                <w:b/>
                              </w:rPr>
                              <w:t>保有状況の比較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36CE665" id="_x0000_s1053" type="#_x0000_t202" style="position:absolute;margin-left:0;margin-top:-5.3pt;width:353.25pt;height:29pt;z-index:2515768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" filled="f" stroked="f">
                <v:textbox>
                  <w:txbxContent>
                    <w:p w14:paraId="7390F518" w14:textId="4074ABC6" w:rsidR="00A8543B" w:rsidRPr="00492E5E" w:rsidRDefault="00A8543B" w:rsidP="00442140">
                      <w:pPr>
                        <w:jc w:val="center"/>
                        <w:rPr>
                          <w:rFonts w:ascii="ＭＳ Ｐゴシック" w:eastAsia="ＭＳ Ｐゴシック" w:hAnsi="ＭＳ Ｐゴシック"/>
                          <w:b/>
                        </w:rPr>
                      </w:pPr>
                      <w:r>
                        <w:rPr>
                          <w:rFonts w:ascii="ＭＳ Ｐゴシック" w:eastAsia="ＭＳ Ｐゴシック" w:hAnsi="ＭＳ Ｐゴシック" w:hint="eastAsia"/>
                          <w:b/>
                        </w:rPr>
                        <w:t>表2‐4　住民</w:t>
                      </w:r>
                      <w:r>
                        <w:rPr>
                          <w:rFonts w:ascii="ＭＳ Ｐゴシック" w:eastAsia="ＭＳ Ｐゴシック" w:hAnsi="ＭＳ Ｐゴシック"/>
                          <w:b/>
                        </w:rPr>
                        <w:t>1,000人あたりの</w:t>
                      </w:r>
                      <w:r>
                        <w:rPr>
                          <w:rFonts w:ascii="ＭＳ Ｐゴシック" w:eastAsia="ＭＳ Ｐゴシック" w:hAnsi="ＭＳ Ｐゴシック" w:hint="eastAsia"/>
                          <w:b/>
                        </w:rPr>
                        <w:t>行政</w:t>
                      </w:r>
                      <w:r>
                        <w:rPr>
                          <w:rFonts w:ascii="ＭＳ Ｐゴシック" w:eastAsia="ＭＳ Ｐゴシック" w:hAnsi="ＭＳ Ｐゴシック"/>
                          <w:b/>
                        </w:rPr>
                        <w:t>財産</w:t>
                      </w:r>
                      <w:r>
                        <w:rPr>
                          <w:rFonts w:ascii="ＭＳ Ｐゴシック" w:eastAsia="ＭＳ Ｐゴシック" w:hAnsi="ＭＳ Ｐゴシック" w:hint="eastAsia"/>
                          <w:b/>
                        </w:rPr>
                        <w:t>（建築物）の</w:t>
                      </w:r>
                      <w:r>
                        <w:rPr>
                          <w:rFonts w:ascii="ＭＳ Ｐゴシック" w:eastAsia="ＭＳ Ｐゴシック" w:hAnsi="ＭＳ Ｐゴシック"/>
                          <w:b/>
                        </w:rPr>
                        <w:t>保有状況の比較</w:t>
                      </w:r>
                    </w:p>
                  </w:txbxContent>
                </v:textbox>
                <w10:wrap anchorx="margin"/>
              </v:shape>
            </w:pict>
          </mc:Fallback>
        </mc:AlternateContent>
      </w:r>
    </w:p>
    <w:p w14:paraId="58B08914" w14:textId="268BEFD5" w:rsidR="00442140" w:rsidRDefault="004A52EB">
      <w:pPr>
        <w:widowControl/>
        <w:rPr>
          <w:rFonts w:asciiTheme="majorEastAsia" w:eastAsiaTheme="majorEastAsia" w:hAnsiTheme="majorEastAsia"/>
        </w:rPr>
      </w:pPr>
      <w:r w:rsidRPr="00442140">
        <w:rPr>
          <w:rFonts w:hint="eastAsia"/>
          <w:noProof/>
        </w:rPr>
        <w:drawing>
          <wp:anchor distT="0" distB="0" distL="114300" distR="114300" simplePos="0" relativeHeight="251576832" behindDoc="1" locked="0" layoutInCell="1" allowOverlap="1" wp14:anchorId="10267817" wp14:editId="0B733A76">
            <wp:simplePos x="0" y="0"/>
            <wp:positionH relativeFrom="margin">
              <wp:align>center</wp:align>
            </wp:positionH>
            <wp:positionV relativeFrom="paragraph">
              <wp:posOffset>37465</wp:posOffset>
            </wp:positionV>
            <wp:extent cx="6060600" cy="4741560"/>
            <wp:effectExtent l="0" t="0" r="0" b="1905"/>
            <wp:wrapThrough wrapText="bothSides">
              <wp:wrapPolygon edited="0">
                <wp:start x="0" y="0"/>
                <wp:lineTo x="0" y="21522"/>
                <wp:lineTo x="21523" y="21522"/>
                <wp:lineTo x="21523" y="21348"/>
                <wp:lineTo x="21251" y="20828"/>
                <wp:lineTo x="21523" y="20307"/>
                <wp:lineTo x="21523" y="20047"/>
                <wp:lineTo x="21184" y="19439"/>
                <wp:lineTo x="21523" y="19005"/>
                <wp:lineTo x="21523" y="17009"/>
                <wp:lineTo x="20912" y="16662"/>
                <wp:lineTo x="21455" y="16662"/>
                <wp:lineTo x="21523" y="16489"/>
                <wp:lineTo x="21523" y="13972"/>
                <wp:lineTo x="21455" y="13885"/>
                <wp:lineTo x="20912" y="13885"/>
                <wp:lineTo x="21523" y="13538"/>
                <wp:lineTo x="21523" y="1822"/>
                <wp:lineTo x="21116" y="1389"/>
                <wp:lineTo x="21523" y="0"/>
                <wp:lineTo x="0" y="0"/>
              </wp:wrapPolygon>
            </wp:wrapThrough>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60600" cy="4741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A6F37F" w14:textId="0164006B" w:rsidR="00442140" w:rsidRPr="00C86051" w:rsidRDefault="00442140" w:rsidP="00E853B1">
      <w:pPr>
        <w:autoSpaceDE w:val="0"/>
        <w:autoSpaceDN w:val="0"/>
        <w:adjustRightInd w:val="0"/>
        <w:ind w:leftChars="100" w:left="210" w:firstLineChars="100" w:firstLine="240"/>
        <w:rPr>
          <w:rFonts w:asciiTheme="minorEastAsia" w:hAnsiTheme="minorEastAsia"/>
          <w:sz w:val="24"/>
          <w:szCs w:val="24"/>
        </w:rPr>
      </w:pPr>
      <w:r w:rsidRPr="00C86051">
        <w:rPr>
          <w:rFonts w:asciiTheme="minorEastAsia" w:hAnsiTheme="minorEastAsia" w:hint="eastAsia"/>
          <w:sz w:val="24"/>
          <w:szCs w:val="24"/>
        </w:rPr>
        <w:t>本市の、施設別の住民1,000人あたりの行政財産の保有状況は、本庁舎は5番目とやや多く、その他の行政機関、公園が県内の市で低くなっています。それ以外は、全体的に県内市の中位となっています。</w:t>
      </w:r>
    </w:p>
    <w:p w14:paraId="598175C6" w14:textId="6E7463DA" w:rsidR="00B14989" w:rsidRDefault="00B14989">
      <w:pPr>
        <w:widowControl/>
        <w:rPr>
          <w:rFonts w:asciiTheme="minorEastAsia" w:hAnsiTheme="minorEastAsia"/>
          <w:szCs w:val="21"/>
        </w:rPr>
      </w:pPr>
      <w:r>
        <w:rPr>
          <w:rFonts w:asciiTheme="minorEastAsia" w:hAnsiTheme="minorEastAsia"/>
          <w:szCs w:val="21"/>
        </w:rPr>
        <w:br w:type="page"/>
      </w:r>
    </w:p>
    <w:p w14:paraId="76E268C6" w14:textId="644DB091" w:rsidR="00442140" w:rsidRDefault="00442140" w:rsidP="00E853B1">
      <w:pPr>
        <w:autoSpaceDE w:val="0"/>
        <w:autoSpaceDN w:val="0"/>
        <w:adjustRightInd w:val="0"/>
        <w:ind w:left="540" w:hangingChars="300" w:hanging="540"/>
        <w:rPr>
          <w:rFonts w:asciiTheme="minorEastAsia" w:hAnsiTheme="minorEastAsia"/>
          <w:szCs w:val="21"/>
        </w:rPr>
      </w:pPr>
      <w:r w:rsidRPr="00492E5E">
        <w:rPr>
          <w:rFonts w:asciiTheme="minorEastAsia" w:hAnsiTheme="minorEastAsia"/>
          <w:noProof/>
          <w:sz w:val="18"/>
          <w:szCs w:val="18"/>
        </w:rPr>
        <mc:AlternateContent>
          <mc:Choice Requires="wps">
            <w:drawing>
              <wp:anchor distT="0" distB="0" distL="114300" distR="114300" simplePos="0" relativeHeight="251577856" behindDoc="0" locked="0" layoutInCell="1" allowOverlap="1" wp14:anchorId="4068DA39" wp14:editId="5E967757">
                <wp:simplePos x="0" y="0"/>
                <wp:positionH relativeFrom="margin">
                  <wp:align>center</wp:align>
                </wp:positionH>
                <wp:positionV relativeFrom="paragraph">
                  <wp:posOffset>1905</wp:posOffset>
                </wp:positionV>
                <wp:extent cx="5875020" cy="556260"/>
                <wp:effectExtent l="0" t="0" r="0" b="0"/>
                <wp:wrapNone/>
                <wp:docPr id="2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020" cy="556260"/>
                        </a:xfrm>
                        <a:prstGeom prst="rect">
                          <a:avLst/>
                        </a:prstGeom>
                        <a:noFill/>
                        <a:ln w="9525">
                          <a:noFill/>
                          <a:miter lim="800000"/>
                          <a:headEnd/>
                          <a:tailEnd/>
                        </a:ln>
                      </wps:spPr>
                      <wps:txbx>
                        <w:txbxContent>
                          <w:p w14:paraId="61C37AD8" w14:textId="6F757936" w:rsidR="00A8543B" w:rsidRDefault="00A8543B" w:rsidP="00442140">
                            <w:pPr>
                              <w:jc w:val="center"/>
                              <w:rPr>
                                <w:rFonts w:ascii="ＭＳ Ｐゴシック" w:eastAsia="ＭＳ Ｐゴシック" w:hAnsi="ＭＳ Ｐゴシック"/>
                                <w:b/>
                              </w:rPr>
                            </w:pPr>
                            <w:r>
                              <w:rPr>
                                <w:rFonts w:ascii="ＭＳ Ｐゴシック" w:eastAsia="ＭＳ Ｐゴシック" w:hAnsi="ＭＳ Ｐゴシック" w:hint="eastAsia"/>
                                <w:b/>
                              </w:rPr>
                              <w:t>図2‐4　住民</w:t>
                            </w:r>
                            <w:r>
                              <w:rPr>
                                <w:rFonts w:ascii="ＭＳ Ｐゴシック" w:eastAsia="ＭＳ Ｐゴシック" w:hAnsi="ＭＳ Ｐゴシック"/>
                                <w:b/>
                              </w:rPr>
                              <w:t>1,000人あたりの</w:t>
                            </w:r>
                            <w:r>
                              <w:rPr>
                                <w:rFonts w:ascii="ＭＳ Ｐゴシック" w:eastAsia="ＭＳ Ｐゴシック" w:hAnsi="ＭＳ Ｐゴシック" w:hint="eastAsia"/>
                                <w:b/>
                              </w:rPr>
                              <w:t>行政財産（建築物</w:t>
                            </w:r>
                            <w:r>
                              <w:rPr>
                                <w:rFonts w:ascii="ＭＳ Ｐゴシック" w:eastAsia="ＭＳ Ｐゴシック" w:hAnsi="ＭＳ Ｐゴシック"/>
                                <w:b/>
                              </w:rPr>
                              <w:t>）</w:t>
                            </w:r>
                            <w:r>
                              <w:rPr>
                                <w:rFonts w:ascii="ＭＳ Ｐゴシック" w:eastAsia="ＭＳ Ｐゴシック" w:hAnsi="ＭＳ Ｐゴシック" w:hint="eastAsia"/>
                                <w:b/>
                              </w:rPr>
                              <w:t>の</w:t>
                            </w:r>
                            <w:r>
                              <w:rPr>
                                <w:rFonts w:ascii="ＭＳ Ｐゴシック" w:eastAsia="ＭＳ Ｐゴシック" w:hAnsi="ＭＳ Ｐゴシック"/>
                                <w:b/>
                              </w:rPr>
                              <w:t>保有</w:t>
                            </w:r>
                            <w:r>
                              <w:rPr>
                                <w:rFonts w:ascii="ＭＳ Ｐゴシック" w:eastAsia="ＭＳ Ｐゴシック" w:hAnsi="ＭＳ Ｐゴシック" w:hint="eastAsia"/>
                                <w:b/>
                              </w:rPr>
                              <w:t>状況</w:t>
                            </w:r>
                          </w:p>
                          <w:p w14:paraId="234C9746" w14:textId="77777777" w:rsidR="00A8543B" w:rsidRPr="00492E5E" w:rsidRDefault="00A8543B" w:rsidP="00442140">
                            <w:pPr>
                              <w:rPr>
                                <w:rFonts w:ascii="ＭＳ Ｐゴシック" w:eastAsia="ＭＳ Ｐゴシック" w:hAnsi="ＭＳ Ｐゴシック"/>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068DA39" id="_x0000_s1054" type="#_x0000_t202" style="position:absolute;left:0;text-align:left;margin-left:0;margin-top:.15pt;width:462.6pt;height:43.8pt;z-index:251578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" filled="f" stroked="f">
                <v:textbox>
                  <w:txbxContent>
                    <w:p w14:paraId="61C37AD8" w14:textId="6F757936" w:rsidR="00A8543B" w:rsidRDefault="00A8543B" w:rsidP="00442140">
                      <w:pPr>
                        <w:jc w:val="center"/>
                        <w:rPr>
                          <w:rFonts w:ascii="ＭＳ Ｐゴシック" w:eastAsia="ＭＳ Ｐゴシック" w:hAnsi="ＭＳ Ｐゴシック"/>
                          <w:b/>
                        </w:rPr>
                      </w:pPr>
                      <w:r>
                        <w:rPr>
                          <w:rFonts w:ascii="ＭＳ Ｐゴシック" w:eastAsia="ＭＳ Ｐゴシック" w:hAnsi="ＭＳ Ｐゴシック" w:hint="eastAsia"/>
                          <w:b/>
                        </w:rPr>
                        <w:t>図2‐4　住民</w:t>
                      </w:r>
                      <w:r>
                        <w:rPr>
                          <w:rFonts w:ascii="ＭＳ Ｐゴシック" w:eastAsia="ＭＳ Ｐゴシック" w:hAnsi="ＭＳ Ｐゴシック"/>
                          <w:b/>
                        </w:rPr>
                        <w:t>1,000人あたりの</w:t>
                      </w:r>
                      <w:r>
                        <w:rPr>
                          <w:rFonts w:ascii="ＭＳ Ｐゴシック" w:eastAsia="ＭＳ Ｐゴシック" w:hAnsi="ＭＳ Ｐゴシック" w:hint="eastAsia"/>
                          <w:b/>
                        </w:rPr>
                        <w:t>行政財産（建築物</w:t>
                      </w:r>
                      <w:r>
                        <w:rPr>
                          <w:rFonts w:ascii="ＭＳ Ｐゴシック" w:eastAsia="ＭＳ Ｐゴシック" w:hAnsi="ＭＳ Ｐゴシック"/>
                          <w:b/>
                        </w:rPr>
                        <w:t>）</w:t>
                      </w:r>
                      <w:r>
                        <w:rPr>
                          <w:rFonts w:ascii="ＭＳ Ｐゴシック" w:eastAsia="ＭＳ Ｐゴシック" w:hAnsi="ＭＳ Ｐゴシック" w:hint="eastAsia"/>
                          <w:b/>
                        </w:rPr>
                        <w:t>の</w:t>
                      </w:r>
                      <w:r>
                        <w:rPr>
                          <w:rFonts w:ascii="ＭＳ Ｐゴシック" w:eastAsia="ＭＳ Ｐゴシック" w:hAnsi="ＭＳ Ｐゴシック"/>
                          <w:b/>
                        </w:rPr>
                        <w:t>保有</w:t>
                      </w:r>
                      <w:r>
                        <w:rPr>
                          <w:rFonts w:ascii="ＭＳ Ｐゴシック" w:eastAsia="ＭＳ Ｐゴシック" w:hAnsi="ＭＳ Ｐゴシック" w:hint="eastAsia"/>
                          <w:b/>
                        </w:rPr>
                        <w:t>状況</w:t>
                      </w:r>
                    </w:p>
                    <w:p w14:paraId="234C9746" w14:textId="77777777" w:rsidR="00A8543B" w:rsidRPr="00492E5E" w:rsidRDefault="00A8543B" w:rsidP="00442140">
                      <w:pPr>
                        <w:rPr>
                          <w:rFonts w:ascii="ＭＳ Ｐゴシック" w:eastAsia="ＭＳ Ｐゴシック" w:hAnsi="ＭＳ Ｐゴシック"/>
                          <w:b/>
                        </w:rPr>
                      </w:pPr>
                    </w:p>
                  </w:txbxContent>
                </v:textbox>
                <w10:wrap anchorx="margin"/>
              </v:shape>
            </w:pict>
          </mc:Fallback>
        </mc:AlternateContent>
      </w:r>
    </w:p>
    <w:p w14:paraId="2B6861F2" w14:textId="00FE3B1F" w:rsidR="00442140" w:rsidRDefault="00442140" w:rsidP="00442140">
      <w:pPr>
        <w:autoSpaceDE w:val="0"/>
        <w:autoSpaceDN w:val="0"/>
        <w:adjustRightInd w:val="0"/>
        <w:ind w:left="630" w:hangingChars="300" w:hanging="630"/>
        <w:rPr>
          <w:rFonts w:asciiTheme="minorEastAsia" w:hAnsiTheme="minorEastAsia"/>
          <w:szCs w:val="21"/>
        </w:rPr>
      </w:pPr>
      <w:r w:rsidRPr="00442140">
        <w:rPr>
          <w:rFonts w:hint="eastAsia"/>
          <w:noProof/>
        </w:rPr>
        <w:drawing>
          <wp:inline distT="0" distB="0" distL="0" distR="0" wp14:anchorId="3F28E37B" wp14:editId="4D6D2078">
            <wp:extent cx="5939790" cy="4367694"/>
            <wp:effectExtent l="0" t="0" r="3810" b="0"/>
            <wp:docPr id="300" name="図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9790" cy="4367694"/>
                    </a:xfrm>
                    <a:prstGeom prst="rect">
                      <a:avLst/>
                    </a:prstGeom>
                    <a:noFill/>
                    <a:ln>
                      <a:noFill/>
                    </a:ln>
                  </pic:spPr>
                </pic:pic>
              </a:graphicData>
            </a:graphic>
          </wp:inline>
        </w:drawing>
      </w:r>
    </w:p>
    <w:p w14:paraId="58AB1DE6" w14:textId="76A42865" w:rsidR="00E6781F" w:rsidRDefault="00E6781F">
      <w:pPr>
        <w:widowControl/>
        <w:rPr>
          <w:rFonts w:asciiTheme="majorEastAsia" w:eastAsiaTheme="majorEastAsia" w:hAnsiTheme="majorEastAsia"/>
        </w:rPr>
      </w:pPr>
      <w:r>
        <w:rPr>
          <w:rFonts w:asciiTheme="majorEastAsia" w:eastAsiaTheme="majorEastAsia" w:hAnsiTheme="majorEastAsia"/>
        </w:rPr>
        <w:br w:type="page"/>
      </w:r>
    </w:p>
    <w:p w14:paraId="76CB845B" w14:textId="146A32DC" w:rsidR="002B4958" w:rsidRPr="004A52EB" w:rsidRDefault="00323978" w:rsidP="0048780C">
      <w:pPr>
        <w:spacing w:beforeLines="50" w:before="180" w:afterLines="50" w:after="180"/>
        <w:rPr>
          <w:rFonts w:asciiTheme="majorEastAsia" w:eastAsiaTheme="majorEastAsia" w:hAnsiTheme="majorEastAsia"/>
          <w:sz w:val="24"/>
          <w:szCs w:val="24"/>
        </w:rPr>
      </w:pPr>
      <w:r w:rsidRPr="004A52EB">
        <w:rPr>
          <w:rFonts w:asciiTheme="majorEastAsia" w:eastAsiaTheme="majorEastAsia" w:hAnsiTheme="majorEastAsia" w:hint="eastAsia"/>
          <w:sz w:val="24"/>
          <w:szCs w:val="24"/>
        </w:rPr>
        <w:t>（２</w:t>
      </w:r>
      <w:r w:rsidR="00E01DB0" w:rsidRPr="004A52EB">
        <w:rPr>
          <w:rFonts w:asciiTheme="majorEastAsia" w:eastAsiaTheme="majorEastAsia" w:hAnsiTheme="majorEastAsia" w:hint="eastAsia"/>
          <w:sz w:val="24"/>
          <w:szCs w:val="24"/>
        </w:rPr>
        <w:t>）公共施設の年度別の整備</w:t>
      </w:r>
      <w:r w:rsidRPr="004A52EB">
        <w:rPr>
          <w:rFonts w:asciiTheme="majorEastAsia" w:eastAsiaTheme="majorEastAsia" w:hAnsiTheme="majorEastAsia" w:hint="eastAsia"/>
          <w:sz w:val="24"/>
          <w:szCs w:val="24"/>
        </w:rPr>
        <w:t>状況</w:t>
      </w:r>
    </w:p>
    <w:p w14:paraId="694341F3" w14:textId="683C40A9" w:rsidR="002B4958" w:rsidRDefault="00A16651" w:rsidP="00B14989">
      <w:pPr>
        <w:spacing w:beforeLines="50" w:before="180" w:afterLines="50" w:after="180"/>
        <w:rPr>
          <w:rFonts w:asciiTheme="majorEastAsia" w:eastAsiaTheme="majorEastAsia" w:hAnsiTheme="majorEastAsia"/>
        </w:rPr>
      </w:pPr>
      <w:r w:rsidRPr="00492E5E">
        <w:rPr>
          <w:rFonts w:asciiTheme="minorEastAsia" w:hAnsiTheme="minorEastAsia"/>
          <w:noProof/>
          <w:sz w:val="18"/>
          <w:szCs w:val="18"/>
        </w:rPr>
        <mc:AlternateContent>
          <mc:Choice Requires="wps">
            <w:drawing>
              <wp:anchor distT="0" distB="0" distL="114300" distR="114300" simplePos="0" relativeHeight="251617792" behindDoc="0" locked="0" layoutInCell="1" allowOverlap="1" wp14:anchorId="5A053E11" wp14:editId="37FF0823">
                <wp:simplePos x="0" y="0"/>
                <wp:positionH relativeFrom="page">
                  <wp:align>center</wp:align>
                </wp:positionH>
                <wp:positionV relativeFrom="paragraph">
                  <wp:posOffset>15240</wp:posOffset>
                </wp:positionV>
                <wp:extent cx="2743200" cy="368300"/>
                <wp:effectExtent l="0" t="0" r="0" b="0"/>
                <wp:wrapNone/>
                <wp:docPr id="1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68300"/>
                        </a:xfrm>
                        <a:prstGeom prst="rect">
                          <a:avLst/>
                        </a:prstGeom>
                        <a:noFill/>
                        <a:ln w="9525">
                          <a:noFill/>
                          <a:miter lim="800000"/>
                          <a:headEnd/>
                          <a:tailEnd/>
                        </a:ln>
                      </wps:spPr>
                      <wps:txbx>
                        <w:txbxContent>
                          <w:p w14:paraId="48F6B222" w14:textId="1795026A" w:rsidR="00A8543B" w:rsidRDefault="00A8543B" w:rsidP="00A16651">
                            <w:pPr>
                              <w:jc w:val="center"/>
                              <w:rPr>
                                <w:rFonts w:ascii="ＭＳ Ｐゴシック" w:eastAsia="ＭＳ Ｐゴシック" w:hAnsi="ＭＳ Ｐゴシック"/>
                                <w:b/>
                              </w:rPr>
                            </w:pPr>
                            <w:r>
                              <w:rPr>
                                <w:rFonts w:ascii="ＭＳ Ｐゴシック" w:eastAsia="ＭＳ Ｐゴシック" w:hAnsi="ＭＳ Ｐゴシック" w:hint="eastAsia"/>
                                <w:b/>
                              </w:rPr>
                              <w:t>図2‐5　延床面積に対する大分類別の割合</w:t>
                            </w:r>
                          </w:p>
                          <w:p w14:paraId="3B1CA33C" w14:textId="77777777" w:rsidR="00A8543B" w:rsidRPr="00492E5E" w:rsidRDefault="00A8543B" w:rsidP="00A16651">
                            <w:pPr>
                              <w:rPr>
                                <w:rFonts w:ascii="ＭＳ Ｐゴシック" w:eastAsia="ＭＳ Ｐゴシック" w:hAnsi="ＭＳ Ｐゴシック"/>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A053E11" id="_x0000_s1055" type="#_x0000_t202" style="position:absolute;margin-left:0;margin-top:1.2pt;width:3in;height:29pt;z-index:2516198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" filled="f" stroked="f">
                <v:textbox>
                  <w:txbxContent>
                    <w:p w14:paraId="48F6B222" w14:textId="1795026A" w:rsidR="00A8543B" w:rsidRDefault="00A8543B" w:rsidP="00A16651">
                      <w:pPr>
                        <w:jc w:val="center"/>
                        <w:rPr>
                          <w:rFonts w:ascii="ＭＳ Ｐゴシック" w:eastAsia="ＭＳ Ｐゴシック" w:hAnsi="ＭＳ Ｐゴシック"/>
                          <w:b/>
                        </w:rPr>
                      </w:pPr>
                      <w:r>
                        <w:rPr>
                          <w:rFonts w:ascii="ＭＳ Ｐゴシック" w:eastAsia="ＭＳ Ｐゴシック" w:hAnsi="ＭＳ Ｐゴシック" w:hint="eastAsia"/>
                          <w:b/>
                        </w:rPr>
                        <w:t>図2‐5　延床面積に対する大分類別の割合</w:t>
                      </w:r>
                    </w:p>
                    <w:p w14:paraId="3B1CA33C" w14:textId="77777777" w:rsidR="00A8543B" w:rsidRPr="00492E5E" w:rsidRDefault="00A8543B" w:rsidP="00A16651">
                      <w:pPr>
                        <w:rPr>
                          <w:rFonts w:ascii="ＭＳ Ｐゴシック" w:eastAsia="ＭＳ Ｐゴシック" w:hAnsi="ＭＳ Ｐゴシック"/>
                          <w:b/>
                        </w:rPr>
                      </w:pPr>
                    </w:p>
                  </w:txbxContent>
                </v:textbox>
                <w10:wrap anchorx="page"/>
              </v:shape>
            </w:pict>
          </mc:Fallback>
        </mc:AlternateContent>
      </w:r>
    </w:p>
    <w:p w14:paraId="0D419C43" w14:textId="7279A7D4" w:rsidR="000E6FE5" w:rsidRDefault="00110F3A" w:rsidP="00B14989">
      <w:pPr>
        <w:spacing w:beforeLines="50" w:before="180" w:afterLines="50" w:after="180"/>
        <w:rPr>
          <w:rFonts w:asciiTheme="majorEastAsia" w:eastAsiaTheme="majorEastAsia" w:hAnsiTheme="majorEastAsia"/>
        </w:rPr>
      </w:pPr>
      <w:r w:rsidRPr="00110F3A">
        <w:rPr>
          <w:noProof/>
        </w:rPr>
        <w:drawing>
          <wp:anchor distT="0" distB="0" distL="114300" distR="114300" simplePos="0" relativeHeight="251636224" behindDoc="1" locked="0" layoutInCell="1" allowOverlap="1" wp14:anchorId="59BB5DAA" wp14:editId="68B0F9BF">
            <wp:simplePos x="0" y="0"/>
            <wp:positionH relativeFrom="column">
              <wp:posOffset>-156210</wp:posOffset>
            </wp:positionH>
            <wp:positionV relativeFrom="paragraph">
              <wp:posOffset>100965</wp:posOffset>
            </wp:positionV>
            <wp:extent cx="6468110" cy="4297680"/>
            <wp:effectExtent l="0" t="0" r="8890" b="7620"/>
            <wp:wrapNone/>
            <wp:docPr id="495748" name="図 495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68110" cy="429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72007F" w14:textId="402864D4" w:rsidR="000E6FE5" w:rsidRDefault="00110F3A" w:rsidP="00B14989">
      <w:pPr>
        <w:spacing w:beforeLines="50" w:before="180" w:afterLines="50" w:after="180"/>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618816" behindDoc="0" locked="0" layoutInCell="1" allowOverlap="1" wp14:anchorId="35B586DE" wp14:editId="7B9FCEC9">
                <wp:simplePos x="0" y="0"/>
                <wp:positionH relativeFrom="column">
                  <wp:posOffset>2457450</wp:posOffset>
                </wp:positionH>
                <wp:positionV relativeFrom="paragraph">
                  <wp:posOffset>70485</wp:posOffset>
                </wp:positionV>
                <wp:extent cx="762000" cy="3397250"/>
                <wp:effectExtent l="0" t="0" r="19050" b="12700"/>
                <wp:wrapNone/>
                <wp:docPr id="495745" name="正方形/長方形 495745"/>
                <wp:cNvGraphicFramePr/>
                <a:graphic xmlns:a="http://schemas.openxmlformats.org/drawingml/2006/main">
                  <a:graphicData uri="http://schemas.microsoft.com/office/word/2010/wordprocessingShape">
                    <wps:wsp>
                      <wps:cNvSpPr/>
                      <wps:spPr>
                        <a:xfrm>
                          <a:off x="0" y="0"/>
                          <a:ext cx="762000" cy="3397250"/>
                        </a:xfrm>
                        <a:prstGeom prst="rect">
                          <a:avLst/>
                        </a:prstGeom>
                        <a:solidFill>
                          <a:schemeClr val="accent1">
                            <a:alpha val="20000"/>
                          </a:schemeClr>
                        </a:solid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8AAE696" id="正方形/長方形 495745" o:spid="_x0000_s1026" style="position:absolute;left:0;text-align:left;margin-left:193.5pt;margin-top:5.55pt;width:60pt;height:267.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" fillcolor="#4f81bd [3204]" strokecolor="#243f60 [1604]" strokeweight="1.5pt">
                <v:fill opacity="13107f"/>
              </v:rect>
            </w:pict>
          </mc:Fallback>
        </mc:AlternateContent>
      </w:r>
    </w:p>
    <w:p w14:paraId="3E89F72E" w14:textId="77777777" w:rsidR="000E6FE5" w:rsidRDefault="000E6FE5" w:rsidP="00B14989">
      <w:pPr>
        <w:spacing w:beforeLines="50" w:before="180" w:afterLines="50" w:after="180"/>
        <w:rPr>
          <w:rFonts w:asciiTheme="majorEastAsia" w:eastAsiaTheme="majorEastAsia" w:hAnsiTheme="majorEastAsia"/>
        </w:rPr>
      </w:pPr>
    </w:p>
    <w:p w14:paraId="4DDC80E4" w14:textId="512675C9" w:rsidR="000E6FE5" w:rsidRDefault="000E6FE5" w:rsidP="00B14989">
      <w:pPr>
        <w:spacing w:beforeLines="50" w:before="180" w:afterLines="50" w:after="180"/>
        <w:rPr>
          <w:rFonts w:asciiTheme="majorEastAsia" w:eastAsiaTheme="majorEastAsia" w:hAnsiTheme="majorEastAsia"/>
        </w:rPr>
      </w:pPr>
    </w:p>
    <w:p w14:paraId="1F499B39" w14:textId="4B81718B" w:rsidR="000E6FE5" w:rsidRDefault="000E6FE5" w:rsidP="00B14989">
      <w:pPr>
        <w:spacing w:beforeLines="50" w:before="180" w:afterLines="50" w:after="180"/>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641344" behindDoc="0" locked="0" layoutInCell="1" allowOverlap="1" wp14:anchorId="15CBB707" wp14:editId="3706644A">
                <wp:simplePos x="0" y="0"/>
                <wp:positionH relativeFrom="column">
                  <wp:posOffset>5800090</wp:posOffset>
                </wp:positionH>
                <wp:positionV relativeFrom="paragraph">
                  <wp:posOffset>100330</wp:posOffset>
                </wp:positionV>
                <wp:extent cx="194310" cy="2317750"/>
                <wp:effectExtent l="0" t="0" r="15240" b="25400"/>
                <wp:wrapNone/>
                <wp:docPr id="495750" name="正方形/長方形 495750"/>
                <wp:cNvGraphicFramePr/>
                <a:graphic xmlns:a="http://schemas.openxmlformats.org/drawingml/2006/main">
                  <a:graphicData uri="http://schemas.microsoft.com/office/word/2010/wordprocessingShape">
                    <wps:wsp>
                      <wps:cNvSpPr/>
                      <wps:spPr>
                        <a:xfrm>
                          <a:off x="0" y="0"/>
                          <a:ext cx="194310" cy="2317750"/>
                        </a:xfrm>
                        <a:prstGeom prst="rect">
                          <a:avLst/>
                        </a:prstGeom>
                        <a:solidFill>
                          <a:srgbClr val="4F81BD">
                            <a:alpha val="20000"/>
                          </a:srgbClr>
                        </a:solidFill>
                        <a:ln w="190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C934CBC" id="正方形/長方形 495750" o:spid="_x0000_s1026" style="position:absolute;left:0;text-align:left;margin-left:456.7pt;margin-top:7.9pt;width:15.3pt;height:18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" fillcolor="#4f81bd" strokecolor="#385d8a" strokeweight="1.5pt">
                <v:fill opacity="13107f"/>
              </v:rect>
            </w:pict>
          </mc:Fallback>
        </mc:AlternateContent>
      </w:r>
    </w:p>
    <w:p w14:paraId="01131777" w14:textId="77777777" w:rsidR="000E6FE5" w:rsidRDefault="000E6FE5" w:rsidP="00B14989">
      <w:pPr>
        <w:spacing w:beforeLines="50" w:before="180" w:afterLines="50" w:after="180"/>
        <w:rPr>
          <w:rFonts w:asciiTheme="majorEastAsia" w:eastAsiaTheme="majorEastAsia" w:hAnsiTheme="majorEastAsia"/>
        </w:rPr>
      </w:pPr>
    </w:p>
    <w:p w14:paraId="711B4851" w14:textId="77777777" w:rsidR="000E6FE5" w:rsidRDefault="000E6FE5" w:rsidP="00B14989">
      <w:pPr>
        <w:spacing w:beforeLines="50" w:before="180" w:afterLines="50" w:after="180"/>
        <w:rPr>
          <w:rFonts w:asciiTheme="majorEastAsia" w:eastAsiaTheme="majorEastAsia" w:hAnsiTheme="majorEastAsia"/>
        </w:rPr>
      </w:pPr>
    </w:p>
    <w:p w14:paraId="3EB239CC" w14:textId="77777777" w:rsidR="000E6FE5" w:rsidRDefault="000E6FE5" w:rsidP="00B14989">
      <w:pPr>
        <w:spacing w:beforeLines="50" w:before="180" w:afterLines="50" w:after="180"/>
        <w:rPr>
          <w:rFonts w:asciiTheme="majorEastAsia" w:eastAsiaTheme="majorEastAsia" w:hAnsiTheme="majorEastAsia"/>
        </w:rPr>
      </w:pPr>
    </w:p>
    <w:p w14:paraId="56601003" w14:textId="77777777" w:rsidR="000E6FE5" w:rsidRDefault="000E6FE5" w:rsidP="00B14989">
      <w:pPr>
        <w:spacing w:beforeLines="50" w:before="180" w:afterLines="50" w:after="180"/>
        <w:rPr>
          <w:rFonts w:asciiTheme="majorEastAsia" w:eastAsiaTheme="majorEastAsia" w:hAnsiTheme="majorEastAsia"/>
        </w:rPr>
      </w:pPr>
    </w:p>
    <w:p w14:paraId="3E53392D" w14:textId="77777777" w:rsidR="000E6FE5" w:rsidRDefault="000E6FE5" w:rsidP="00B14989">
      <w:pPr>
        <w:spacing w:beforeLines="50" w:before="180" w:afterLines="50" w:after="180"/>
        <w:rPr>
          <w:rFonts w:asciiTheme="majorEastAsia" w:eastAsiaTheme="majorEastAsia" w:hAnsiTheme="majorEastAsia"/>
        </w:rPr>
      </w:pPr>
    </w:p>
    <w:p w14:paraId="19C55761" w14:textId="77777777" w:rsidR="000E6FE5" w:rsidRDefault="000E6FE5" w:rsidP="00B14989">
      <w:pPr>
        <w:spacing w:beforeLines="50" w:before="180" w:afterLines="50" w:after="180"/>
        <w:rPr>
          <w:rFonts w:asciiTheme="majorEastAsia" w:eastAsiaTheme="majorEastAsia" w:hAnsiTheme="majorEastAsia"/>
        </w:rPr>
      </w:pPr>
    </w:p>
    <w:p w14:paraId="42B5EA85" w14:textId="77777777" w:rsidR="000E6FE5" w:rsidRDefault="000E6FE5" w:rsidP="00B14989">
      <w:pPr>
        <w:spacing w:beforeLines="50" w:before="180" w:afterLines="50" w:after="180"/>
        <w:rPr>
          <w:rFonts w:asciiTheme="majorEastAsia" w:eastAsiaTheme="majorEastAsia" w:hAnsiTheme="majorEastAsia"/>
        </w:rPr>
      </w:pPr>
    </w:p>
    <w:p w14:paraId="57F2D8B1" w14:textId="77777777" w:rsidR="000E6FE5" w:rsidRPr="000E6FE5" w:rsidRDefault="000E6FE5" w:rsidP="00B14989">
      <w:pPr>
        <w:spacing w:beforeLines="50" w:before="180" w:afterLines="50" w:after="180"/>
        <w:rPr>
          <w:rFonts w:asciiTheme="majorEastAsia" w:eastAsiaTheme="majorEastAsia" w:hAnsiTheme="majorEastAsia"/>
        </w:rPr>
      </w:pPr>
    </w:p>
    <w:p w14:paraId="520E1DEF" w14:textId="7C963835" w:rsidR="004A52EB" w:rsidRDefault="004A52EB" w:rsidP="004A52EB">
      <w:pPr>
        <w:ind w:leftChars="100" w:left="210" w:firstLineChars="100" w:firstLine="240"/>
        <w:rPr>
          <w:rFonts w:asciiTheme="minorEastAsia" w:hAnsiTheme="minorEastAsia"/>
          <w:sz w:val="24"/>
          <w:szCs w:val="24"/>
        </w:rPr>
      </w:pPr>
    </w:p>
    <w:p w14:paraId="7783F640" w14:textId="6DE90970" w:rsidR="00323978" w:rsidRPr="004A52EB" w:rsidRDefault="00323978" w:rsidP="004A52EB">
      <w:pPr>
        <w:ind w:leftChars="100" w:left="210" w:firstLineChars="100" w:firstLine="240"/>
        <w:rPr>
          <w:rFonts w:asciiTheme="minorEastAsia" w:hAnsiTheme="minorEastAsia"/>
          <w:sz w:val="24"/>
          <w:szCs w:val="24"/>
        </w:rPr>
      </w:pPr>
      <w:r w:rsidRPr="004A52EB">
        <w:rPr>
          <w:rFonts w:asciiTheme="minorEastAsia" w:hAnsiTheme="minorEastAsia" w:hint="eastAsia"/>
          <w:sz w:val="24"/>
          <w:szCs w:val="24"/>
        </w:rPr>
        <w:t>本市の公共施設の整備状況を建築年度別に延べ床面積でみると、整備が集中的に行われた時期が2つあることがわかります。一つ目は、昭和53年度から昭和60年度にかけてで、旧耐震基準と新耐震基準にまたがって整備が行われています。この時期は、第二次ベビーブーム等の影響で人口減少に歯止めがかかり人口増加に転じていた時期であり、学校や公営住宅を建設しています。</w:t>
      </w:r>
    </w:p>
    <w:p w14:paraId="3288983B" w14:textId="28FF6FFB" w:rsidR="00323978" w:rsidRPr="004A52EB" w:rsidRDefault="00323978" w:rsidP="004A52EB">
      <w:pPr>
        <w:ind w:leftChars="100" w:left="210" w:firstLineChars="100" w:firstLine="240"/>
        <w:rPr>
          <w:rFonts w:asciiTheme="minorEastAsia" w:hAnsiTheme="minorEastAsia"/>
          <w:sz w:val="24"/>
          <w:szCs w:val="24"/>
        </w:rPr>
      </w:pPr>
      <w:r w:rsidRPr="004A52EB">
        <w:rPr>
          <w:rFonts w:asciiTheme="minorEastAsia" w:hAnsiTheme="minorEastAsia" w:hint="eastAsia"/>
          <w:sz w:val="24"/>
          <w:szCs w:val="24"/>
        </w:rPr>
        <w:t>二つ目は平成26年以降で、東日本大震災による被害からの復興にむけ、施設整備を行っています。</w:t>
      </w:r>
    </w:p>
    <w:p w14:paraId="29C540E9" w14:textId="34D3ED3F" w:rsidR="00B14989" w:rsidRDefault="00323978" w:rsidP="004A52EB">
      <w:pPr>
        <w:ind w:leftChars="100" w:left="210" w:firstLineChars="100" w:firstLine="240"/>
        <w:rPr>
          <w:rFonts w:asciiTheme="minorEastAsia" w:hAnsiTheme="minorEastAsia"/>
          <w:sz w:val="24"/>
          <w:szCs w:val="24"/>
        </w:rPr>
      </w:pPr>
      <w:r w:rsidRPr="004A52EB">
        <w:rPr>
          <w:rFonts w:asciiTheme="minorEastAsia" w:hAnsiTheme="minorEastAsia" w:hint="eastAsia"/>
          <w:sz w:val="24"/>
          <w:szCs w:val="24"/>
        </w:rPr>
        <w:t>旧耐震基準が適用されていた昭和55年度以前に整備された公共施設は、全体の</w:t>
      </w:r>
      <w:r w:rsidR="00902AFD">
        <w:rPr>
          <w:rFonts w:asciiTheme="minorEastAsia" w:hAnsiTheme="minorEastAsia" w:hint="eastAsia"/>
          <w:sz w:val="24"/>
          <w:szCs w:val="24"/>
        </w:rPr>
        <w:t>3</w:t>
      </w:r>
      <w:r w:rsidR="000E6FE5">
        <w:rPr>
          <w:rFonts w:asciiTheme="minorEastAsia" w:hAnsiTheme="minorEastAsia"/>
          <w:sz w:val="24"/>
          <w:szCs w:val="24"/>
        </w:rPr>
        <w:t>0</w:t>
      </w:r>
      <w:r w:rsidRPr="004A52EB">
        <w:rPr>
          <w:rFonts w:asciiTheme="minorEastAsia" w:hAnsiTheme="minorEastAsia" w:hint="eastAsia"/>
          <w:sz w:val="24"/>
          <w:szCs w:val="24"/>
        </w:rPr>
        <w:t>.</w:t>
      </w:r>
      <w:r w:rsidR="001629DB">
        <w:rPr>
          <w:rFonts w:asciiTheme="minorEastAsia" w:hAnsiTheme="minorEastAsia"/>
          <w:sz w:val="24"/>
          <w:szCs w:val="24"/>
        </w:rPr>
        <w:t>4</w:t>
      </w:r>
      <w:r w:rsidRPr="004A52EB">
        <w:rPr>
          <w:rFonts w:asciiTheme="minorEastAsia" w:hAnsiTheme="minorEastAsia" w:hint="eastAsia"/>
          <w:sz w:val="24"/>
          <w:szCs w:val="24"/>
        </w:rPr>
        <w:t>％を占めています。この時期には、学校や公営住宅が多くを占めています。</w:t>
      </w:r>
    </w:p>
    <w:p w14:paraId="79A8B960" w14:textId="77777777" w:rsidR="00B14989" w:rsidRDefault="00B14989">
      <w:pPr>
        <w:widowControl/>
        <w:rPr>
          <w:rFonts w:asciiTheme="minorEastAsia" w:hAnsiTheme="minorEastAsia"/>
          <w:sz w:val="24"/>
          <w:szCs w:val="24"/>
        </w:rPr>
      </w:pPr>
      <w:r>
        <w:rPr>
          <w:rFonts w:asciiTheme="minorEastAsia" w:hAnsiTheme="minorEastAsia"/>
          <w:sz w:val="24"/>
          <w:szCs w:val="24"/>
        </w:rPr>
        <w:br w:type="page"/>
      </w:r>
    </w:p>
    <w:p w14:paraId="552F3809" w14:textId="747B61D4" w:rsidR="00697837" w:rsidRPr="004A52EB" w:rsidRDefault="00DF00A1" w:rsidP="00697837">
      <w:pPr>
        <w:spacing w:beforeLines="50" w:before="180" w:afterLines="50" w:after="180"/>
        <w:rPr>
          <w:rFonts w:asciiTheme="majorEastAsia" w:eastAsiaTheme="majorEastAsia" w:hAnsiTheme="majorEastAsia"/>
          <w:sz w:val="24"/>
          <w:szCs w:val="24"/>
        </w:rPr>
      </w:pPr>
      <w:r w:rsidRPr="004A52EB">
        <w:rPr>
          <w:rFonts w:asciiTheme="majorEastAsia" w:eastAsiaTheme="majorEastAsia" w:hAnsiTheme="majorEastAsia" w:hint="eastAsia"/>
          <w:sz w:val="24"/>
          <w:szCs w:val="24"/>
        </w:rPr>
        <w:t>（３</w:t>
      </w:r>
      <w:r w:rsidR="00697837" w:rsidRPr="004A52EB">
        <w:rPr>
          <w:rFonts w:asciiTheme="majorEastAsia" w:eastAsiaTheme="majorEastAsia" w:hAnsiTheme="majorEastAsia" w:hint="eastAsia"/>
          <w:sz w:val="24"/>
          <w:szCs w:val="24"/>
        </w:rPr>
        <w:t>）公共施設のコスト状況</w:t>
      </w:r>
    </w:p>
    <w:p w14:paraId="2EDB7579" w14:textId="53A751C5" w:rsidR="00077363" w:rsidRDefault="00A16651" w:rsidP="004A52EB">
      <w:pPr>
        <w:ind w:leftChars="100" w:left="210" w:firstLineChars="100" w:firstLine="180"/>
        <w:rPr>
          <w:rFonts w:asciiTheme="minorEastAsia" w:hAnsiTheme="minorEastAsia"/>
          <w:szCs w:val="21"/>
        </w:rPr>
      </w:pPr>
      <w:r w:rsidRPr="00492E5E">
        <w:rPr>
          <w:rFonts w:asciiTheme="minorEastAsia" w:hAnsiTheme="minorEastAsia"/>
          <w:noProof/>
          <w:sz w:val="18"/>
          <w:szCs w:val="18"/>
        </w:rPr>
        <mc:AlternateContent>
          <mc:Choice Requires="wps">
            <w:drawing>
              <wp:anchor distT="0" distB="0" distL="114300" distR="114300" simplePos="0" relativeHeight="251546112" behindDoc="0" locked="0" layoutInCell="1" allowOverlap="1" wp14:anchorId="6D1BAEB9" wp14:editId="08A1E58D">
                <wp:simplePos x="0" y="0"/>
                <wp:positionH relativeFrom="page">
                  <wp:posOffset>2653030</wp:posOffset>
                </wp:positionH>
                <wp:positionV relativeFrom="paragraph">
                  <wp:posOffset>129540</wp:posOffset>
                </wp:positionV>
                <wp:extent cx="2743200" cy="368300"/>
                <wp:effectExtent l="0" t="0" r="0" b="0"/>
                <wp:wrapNone/>
                <wp:docPr id="1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68300"/>
                        </a:xfrm>
                        <a:prstGeom prst="rect">
                          <a:avLst/>
                        </a:prstGeom>
                        <a:noFill/>
                        <a:ln w="9525">
                          <a:noFill/>
                          <a:miter lim="800000"/>
                          <a:headEnd/>
                          <a:tailEnd/>
                        </a:ln>
                      </wps:spPr>
                      <wps:txbx>
                        <w:txbxContent>
                          <w:p w14:paraId="41612F2E" w14:textId="0BEFC524" w:rsidR="00A8543B" w:rsidRDefault="00A8543B" w:rsidP="00A16651">
                            <w:pPr>
                              <w:jc w:val="center"/>
                              <w:rPr>
                                <w:rFonts w:ascii="ＭＳ Ｐゴシック" w:eastAsia="ＭＳ Ｐゴシック" w:hAnsi="ＭＳ Ｐゴシック"/>
                                <w:b/>
                              </w:rPr>
                            </w:pPr>
                            <w:r>
                              <w:rPr>
                                <w:rFonts w:ascii="ＭＳ Ｐゴシック" w:eastAsia="ＭＳ Ｐゴシック" w:hAnsi="ＭＳ Ｐゴシック" w:hint="eastAsia"/>
                                <w:b/>
                              </w:rPr>
                              <w:t>表2‐5　大分類別のコスト</w:t>
                            </w:r>
                            <w:r>
                              <w:rPr>
                                <w:rFonts w:ascii="ＭＳ Ｐゴシック" w:eastAsia="ＭＳ Ｐゴシック" w:hAnsi="ＭＳ Ｐゴシック"/>
                                <w:b/>
                              </w:rPr>
                              <w:t>の</w:t>
                            </w:r>
                            <w:r>
                              <w:rPr>
                                <w:rFonts w:ascii="ＭＳ Ｐゴシック" w:eastAsia="ＭＳ Ｐゴシック" w:hAnsi="ＭＳ Ｐゴシック" w:hint="eastAsia"/>
                                <w:b/>
                              </w:rPr>
                              <w:t>状況</w:t>
                            </w:r>
                          </w:p>
                          <w:p w14:paraId="485BD79E" w14:textId="77777777" w:rsidR="00A8543B" w:rsidRPr="00492E5E" w:rsidRDefault="00A8543B" w:rsidP="00A16651">
                            <w:pPr>
                              <w:rPr>
                                <w:rFonts w:ascii="ＭＳ Ｐゴシック" w:eastAsia="ＭＳ Ｐゴシック" w:hAnsi="ＭＳ Ｐゴシック"/>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D1BAEB9" id="_x0000_s1056" type="#_x0000_t202" style="position:absolute;left:0;text-align:left;margin-left:208.9pt;margin-top:10.2pt;width:3in;height:29pt;z-index:25154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" filled="f" stroked="f">
                <v:textbox>
                  <w:txbxContent>
                    <w:p w14:paraId="41612F2E" w14:textId="0BEFC524" w:rsidR="00A8543B" w:rsidRDefault="00A8543B" w:rsidP="00A16651">
                      <w:pPr>
                        <w:jc w:val="center"/>
                        <w:rPr>
                          <w:rFonts w:ascii="ＭＳ Ｐゴシック" w:eastAsia="ＭＳ Ｐゴシック" w:hAnsi="ＭＳ Ｐゴシック"/>
                          <w:b/>
                        </w:rPr>
                      </w:pPr>
                      <w:r>
                        <w:rPr>
                          <w:rFonts w:ascii="ＭＳ Ｐゴシック" w:eastAsia="ＭＳ Ｐゴシック" w:hAnsi="ＭＳ Ｐゴシック" w:hint="eastAsia"/>
                          <w:b/>
                        </w:rPr>
                        <w:t>表2‐5　大分類別のコスト</w:t>
                      </w:r>
                      <w:r>
                        <w:rPr>
                          <w:rFonts w:ascii="ＭＳ Ｐゴシック" w:eastAsia="ＭＳ Ｐゴシック" w:hAnsi="ＭＳ Ｐゴシック"/>
                          <w:b/>
                        </w:rPr>
                        <w:t>の</w:t>
                      </w:r>
                      <w:r>
                        <w:rPr>
                          <w:rFonts w:ascii="ＭＳ Ｐゴシック" w:eastAsia="ＭＳ Ｐゴシック" w:hAnsi="ＭＳ Ｐゴシック" w:hint="eastAsia"/>
                          <w:b/>
                        </w:rPr>
                        <w:t>状況</w:t>
                      </w:r>
                    </w:p>
                    <w:p w14:paraId="485BD79E" w14:textId="77777777" w:rsidR="00A8543B" w:rsidRPr="00492E5E" w:rsidRDefault="00A8543B" w:rsidP="00A16651">
                      <w:pPr>
                        <w:rPr>
                          <w:rFonts w:ascii="ＭＳ Ｐゴシック" w:eastAsia="ＭＳ Ｐゴシック" w:hAnsi="ＭＳ Ｐゴシック"/>
                          <w:b/>
                        </w:rPr>
                      </w:pPr>
                    </w:p>
                  </w:txbxContent>
                </v:textbox>
                <w10:wrap anchorx="page"/>
              </v:shape>
            </w:pict>
          </mc:Fallback>
        </mc:AlternateContent>
      </w:r>
    </w:p>
    <w:p w14:paraId="5475A456" w14:textId="1F729759" w:rsidR="00A16651" w:rsidRDefault="00C004D0" w:rsidP="00697837">
      <w:pPr>
        <w:ind w:leftChars="100" w:left="210" w:firstLineChars="100" w:firstLine="210"/>
        <w:rPr>
          <w:rFonts w:asciiTheme="minorEastAsia" w:hAnsiTheme="minorEastAsia"/>
          <w:szCs w:val="21"/>
        </w:rPr>
      </w:pPr>
      <w:r w:rsidRPr="00C004D0">
        <w:rPr>
          <w:noProof/>
        </w:rPr>
        <w:drawing>
          <wp:anchor distT="0" distB="0" distL="114300" distR="114300" simplePos="0" relativeHeight="251637248" behindDoc="0" locked="0" layoutInCell="1" allowOverlap="1" wp14:anchorId="71E12AC6" wp14:editId="24CC1704">
            <wp:simplePos x="0" y="0"/>
            <wp:positionH relativeFrom="margin">
              <wp:align>center</wp:align>
            </wp:positionH>
            <wp:positionV relativeFrom="paragraph">
              <wp:posOffset>291465</wp:posOffset>
            </wp:positionV>
            <wp:extent cx="6120000" cy="2837880"/>
            <wp:effectExtent l="0" t="0" r="0" b="635"/>
            <wp:wrapThrough wrapText="bothSides">
              <wp:wrapPolygon edited="0">
                <wp:start x="0" y="0"/>
                <wp:lineTo x="0" y="21460"/>
                <wp:lineTo x="21517" y="21460"/>
                <wp:lineTo x="21517" y="0"/>
                <wp:lineTo x="0" y="0"/>
              </wp:wrapPolygon>
            </wp:wrapThrough>
            <wp:docPr id="495678" name="図 495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0000" cy="2837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48556C" w14:textId="7CE2776A" w:rsidR="00B14989" w:rsidRDefault="00442140" w:rsidP="00D60DA6">
      <w:pPr>
        <w:ind w:left="200" w:rightChars="-68" w:right="-143" w:hangingChars="100" w:hanging="200"/>
        <w:rPr>
          <w:rFonts w:asciiTheme="minorEastAsia" w:hAnsiTheme="minorEastAsia"/>
          <w:sz w:val="20"/>
          <w:szCs w:val="21"/>
        </w:rPr>
      </w:pPr>
      <w:r w:rsidRPr="00D60DA6">
        <w:rPr>
          <w:rFonts w:asciiTheme="minorEastAsia" w:hAnsiTheme="minorEastAsia" w:hint="eastAsia"/>
          <w:sz w:val="20"/>
          <w:szCs w:val="21"/>
        </w:rPr>
        <w:t>※コストは、光熱水費</w:t>
      </w:r>
      <w:r w:rsidR="0066034E">
        <w:rPr>
          <w:rFonts w:asciiTheme="minorEastAsia" w:hAnsiTheme="minorEastAsia" w:hint="eastAsia"/>
          <w:sz w:val="20"/>
          <w:szCs w:val="21"/>
        </w:rPr>
        <w:t>や修繕費用等の維持管理にかかる費用と施設の管理にかかる人件費等であり、</w:t>
      </w:r>
      <w:r w:rsidRPr="00D60DA6">
        <w:rPr>
          <w:rFonts w:asciiTheme="minorEastAsia" w:hAnsiTheme="minorEastAsia" w:hint="eastAsia"/>
          <w:sz w:val="20"/>
          <w:szCs w:val="21"/>
        </w:rPr>
        <w:t>収入は、</w:t>
      </w:r>
    </w:p>
    <w:p w14:paraId="59EE9F17" w14:textId="614CA311" w:rsidR="00D60DA6" w:rsidRPr="00D60DA6" w:rsidRDefault="00442140" w:rsidP="00B14989">
      <w:pPr>
        <w:ind w:leftChars="100" w:left="210" w:rightChars="-68" w:right="-143"/>
        <w:rPr>
          <w:rFonts w:asciiTheme="minorEastAsia" w:hAnsiTheme="minorEastAsia"/>
          <w:sz w:val="20"/>
          <w:szCs w:val="21"/>
        </w:rPr>
      </w:pPr>
      <w:r w:rsidRPr="00D60DA6">
        <w:rPr>
          <w:rFonts w:asciiTheme="minorEastAsia" w:hAnsiTheme="minorEastAsia" w:hint="eastAsia"/>
          <w:sz w:val="20"/>
          <w:szCs w:val="21"/>
        </w:rPr>
        <w:t>施設の使用料</w:t>
      </w:r>
      <w:r w:rsidR="00D60DA6" w:rsidRPr="00D60DA6">
        <w:rPr>
          <w:rFonts w:asciiTheme="minorEastAsia" w:hAnsiTheme="minorEastAsia" w:hint="eastAsia"/>
          <w:sz w:val="20"/>
          <w:szCs w:val="21"/>
        </w:rPr>
        <w:t>等で、市負担</w:t>
      </w:r>
      <w:r w:rsidR="00345B43" w:rsidRPr="00E81562">
        <w:rPr>
          <w:rFonts w:asciiTheme="minorEastAsia" w:hAnsiTheme="minorEastAsia" w:hint="eastAsia"/>
          <w:sz w:val="20"/>
          <w:szCs w:val="21"/>
        </w:rPr>
        <w:t>相当</w:t>
      </w:r>
      <w:r w:rsidR="00D60DA6" w:rsidRPr="00D60DA6">
        <w:rPr>
          <w:rFonts w:asciiTheme="minorEastAsia" w:hAnsiTheme="minorEastAsia" w:hint="eastAsia"/>
          <w:sz w:val="20"/>
          <w:szCs w:val="21"/>
        </w:rPr>
        <w:t>額はコストから収入を引いたも</w:t>
      </w:r>
      <w:r w:rsidR="00D60DA6" w:rsidRPr="002A566D">
        <w:rPr>
          <w:rFonts w:asciiTheme="minorEastAsia" w:hAnsiTheme="minorEastAsia" w:hint="eastAsia"/>
          <w:sz w:val="20"/>
          <w:szCs w:val="21"/>
        </w:rPr>
        <w:t>のです</w:t>
      </w:r>
      <w:r w:rsidR="00345B43" w:rsidRPr="002A566D">
        <w:rPr>
          <w:rFonts w:asciiTheme="minorEastAsia" w:hAnsiTheme="minorEastAsia" w:hint="eastAsia"/>
          <w:sz w:val="20"/>
          <w:szCs w:val="21"/>
        </w:rPr>
        <w:t>。</w:t>
      </w:r>
    </w:p>
    <w:p w14:paraId="75F91D00" w14:textId="77777777" w:rsidR="00442140" w:rsidRPr="00D60DA6" w:rsidRDefault="00442140" w:rsidP="00697837">
      <w:pPr>
        <w:ind w:leftChars="100" w:left="210" w:firstLineChars="100" w:firstLine="210"/>
        <w:rPr>
          <w:rFonts w:asciiTheme="minorEastAsia" w:hAnsiTheme="minorEastAsia"/>
          <w:szCs w:val="21"/>
        </w:rPr>
      </w:pPr>
    </w:p>
    <w:p w14:paraId="0DB7CABE" w14:textId="0688392A" w:rsidR="00697837" w:rsidRPr="00E81562" w:rsidRDefault="00077363" w:rsidP="00C86051">
      <w:pPr>
        <w:ind w:leftChars="100" w:left="210" w:firstLineChars="100" w:firstLine="240"/>
        <w:rPr>
          <w:rFonts w:asciiTheme="minorEastAsia" w:hAnsiTheme="minorEastAsia"/>
          <w:sz w:val="24"/>
          <w:szCs w:val="24"/>
        </w:rPr>
      </w:pPr>
      <w:r w:rsidRPr="00C86051">
        <w:rPr>
          <w:rFonts w:asciiTheme="minorEastAsia" w:hAnsiTheme="minorEastAsia" w:hint="eastAsia"/>
          <w:sz w:val="24"/>
          <w:szCs w:val="24"/>
        </w:rPr>
        <w:t>平成25年から平成27年度までの公共施設全体の</w:t>
      </w:r>
      <w:r w:rsidR="00D60DA6" w:rsidRPr="00C86051">
        <w:rPr>
          <w:rFonts w:asciiTheme="minorEastAsia" w:hAnsiTheme="minorEastAsia" w:hint="eastAsia"/>
          <w:sz w:val="24"/>
          <w:szCs w:val="24"/>
        </w:rPr>
        <w:t>コスト</w:t>
      </w:r>
      <w:r w:rsidR="00B61CE3" w:rsidRPr="00C86051">
        <w:rPr>
          <w:rFonts w:asciiTheme="minorEastAsia" w:hAnsiTheme="minorEastAsia" w:hint="eastAsia"/>
          <w:sz w:val="24"/>
          <w:szCs w:val="24"/>
        </w:rPr>
        <w:t>の年平均は約</w:t>
      </w:r>
      <w:r w:rsidR="00447014">
        <w:rPr>
          <w:rFonts w:asciiTheme="minorEastAsia" w:hAnsiTheme="minorEastAsia"/>
          <w:sz w:val="24"/>
          <w:szCs w:val="24"/>
        </w:rPr>
        <w:t>66</w:t>
      </w:r>
      <w:r w:rsidR="00D60DA6" w:rsidRPr="00C86051">
        <w:rPr>
          <w:rFonts w:asciiTheme="minorEastAsia" w:hAnsiTheme="minorEastAsia" w:hint="eastAsia"/>
          <w:sz w:val="24"/>
          <w:szCs w:val="24"/>
        </w:rPr>
        <w:t>.</w:t>
      </w:r>
      <w:r w:rsidR="00447014">
        <w:rPr>
          <w:rFonts w:asciiTheme="minorEastAsia" w:hAnsiTheme="minorEastAsia"/>
          <w:sz w:val="24"/>
          <w:szCs w:val="24"/>
        </w:rPr>
        <w:t>3</w:t>
      </w:r>
      <w:r w:rsidR="00D60DA6" w:rsidRPr="00C86051">
        <w:rPr>
          <w:rFonts w:asciiTheme="minorEastAsia" w:hAnsiTheme="minorEastAsia" w:hint="eastAsia"/>
          <w:sz w:val="24"/>
          <w:szCs w:val="24"/>
        </w:rPr>
        <w:t>億円で、市負担</w:t>
      </w:r>
      <w:r w:rsidR="00345B43" w:rsidRPr="00E81562">
        <w:rPr>
          <w:rFonts w:asciiTheme="minorEastAsia" w:hAnsiTheme="minorEastAsia" w:hint="eastAsia"/>
          <w:sz w:val="24"/>
          <w:szCs w:val="24"/>
        </w:rPr>
        <w:t>相当</w:t>
      </w:r>
      <w:r w:rsidR="00D60DA6" w:rsidRPr="00E81562">
        <w:rPr>
          <w:rFonts w:asciiTheme="minorEastAsia" w:hAnsiTheme="minorEastAsia" w:hint="eastAsia"/>
          <w:sz w:val="24"/>
          <w:szCs w:val="24"/>
        </w:rPr>
        <w:t>額の平均は、約</w:t>
      </w:r>
      <w:r w:rsidR="00447014" w:rsidRPr="00E81562">
        <w:rPr>
          <w:rFonts w:asciiTheme="minorEastAsia" w:hAnsiTheme="minorEastAsia"/>
          <w:sz w:val="24"/>
          <w:szCs w:val="24"/>
        </w:rPr>
        <w:t>32.6</w:t>
      </w:r>
      <w:r w:rsidR="00D60DA6" w:rsidRPr="00E81562">
        <w:rPr>
          <w:rFonts w:asciiTheme="minorEastAsia" w:hAnsiTheme="minorEastAsia" w:hint="eastAsia"/>
          <w:sz w:val="24"/>
          <w:szCs w:val="24"/>
        </w:rPr>
        <w:t>億円です。</w:t>
      </w:r>
    </w:p>
    <w:p w14:paraId="40743D07" w14:textId="3B2DFA90" w:rsidR="00697837" w:rsidRPr="00C86051" w:rsidRDefault="00B61CE3" w:rsidP="00C86051">
      <w:pPr>
        <w:ind w:leftChars="100" w:left="210" w:firstLineChars="100" w:firstLine="240"/>
        <w:rPr>
          <w:rFonts w:asciiTheme="minorEastAsia" w:hAnsiTheme="minorEastAsia"/>
          <w:sz w:val="24"/>
          <w:szCs w:val="24"/>
        </w:rPr>
      </w:pPr>
      <w:r w:rsidRPr="00E81562">
        <w:rPr>
          <w:rFonts w:asciiTheme="minorEastAsia" w:hAnsiTheme="minorEastAsia" w:hint="eastAsia"/>
          <w:sz w:val="24"/>
          <w:szCs w:val="24"/>
        </w:rPr>
        <w:t>大分類</w:t>
      </w:r>
      <w:r w:rsidR="00E01DB0" w:rsidRPr="00E81562">
        <w:rPr>
          <w:rFonts w:asciiTheme="minorEastAsia" w:hAnsiTheme="minorEastAsia" w:hint="eastAsia"/>
          <w:sz w:val="24"/>
          <w:szCs w:val="24"/>
        </w:rPr>
        <w:t>別に分析すると、コストの状況としては、行政系施設が最も多く、保健</w:t>
      </w:r>
      <w:r w:rsidRPr="00E81562">
        <w:rPr>
          <w:rFonts w:asciiTheme="minorEastAsia" w:hAnsiTheme="minorEastAsia" w:hint="eastAsia"/>
          <w:sz w:val="24"/>
          <w:szCs w:val="24"/>
        </w:rPr>
        <w:t>・福祉施設、子育て</w:t>
      </w:r>
      <w:r w:rsidR="00E01DB0" w:rsidRPr="00E81562">
        <w:rPr>
          <w:rFonts w:asciiTheme="minorEastAsia" w:hAnsiTheme="minorEastAsia" w:hint="eastAsia"/>
          <w:sz w:val="24"/>
          <w:szCs w:val="24"/>
        </w:rPr>
        <w:t>支援</w:t>
      </w:r>
      <w:r w:rsidR="00D60DA6" w:rsidRPr="00E81562">
        <w:rPr>
          <w:rFonts w:asciiTheme="minorEastAsia" w:hAnsiTheme="minorEastAsia" w:hint="eastAsia"/>
          <w:sz w:val="24"/>
          <w:szCs w:val="24"/>
        </w:rPr>
        <w:t>施設が続いています。一方、市負担</w:t>
      </w:r>
      <w:r w:rsidR="00345B43" w:rsidRPr="00E81562">
        <w:rPr>
          <w:rFonts w:asciiTheme="minorEastAsia" w:hAnsiTheme="minorEastAsia" w:hint="eastAsia"/>
          <w:sz w:val="24"/>
          <w:szCs w:val="24"/>
        </w:rPr>
        <w:t>相当</w:t>
      </w:r>
      <w:r w:rsidR="00D60DA6" w:rsidRPr="00E81562">
        <w:rPr>
          <w:rFonts w:asciiTheme="minorEastAsia" w:hAnsiTheme="minorEastAsia" w:hint="eastAsia"/>
          <w:sz w:val="24"/>
          <w:szCs w:val="24"/>
        </w:rPr>
        <w:t>額</w:t>
      </w:r>
      <w:r w:rsidR="00E01DB0" w:rsidRPr="00E81562">
        <w:rPr>
          <w:rFonts w:asciiTheme="minorEastAsia" w:hAnsiTheme="minorEastAsia" w:hint="eastAsia"/>
          <w:sz w:val="24"/>
          <w:szCs w:val="24"/>
        </w:rPr>
        <w:t>の状況でも、行政系施設が最も多く、保健</w:t>
      </w:r>
      <w:r w:rsidRPr="00E81562">
        <w:rPr>
          <w:rFonts w:asciiTheme="minorEastAsia" w:hAnsiTheme="minorEastAsia" w:hint="eastAsia"/>
          <w:sz w:val="24"/>
          <w:szCs w:val="24"/>
        </w:rPr>
        <w:t>・福祉施設、子育て</w:t>
      </w:r>
      <w:r w:rsidR="00E01DB0" w:rsidRPr="00E81562">
        <w:rPr>
          <w:rFonts w:asciiTheme="minorEastAsia" w:hAnsiTheme="minorEastAsia" w:hint="eastAsia"/>
          <w:sz w:val="24"/>
          <w:szCs w:val="24"/>
        </w:rPr>
        <w:t>支援</w:t>
      </w:r>
      <w:r w:rsidRPr="00E81562">
        <w:rPr>
          <w:rFonts w:asciiTheme="minorEastAsia" w:hAnsiTheme="minorEastAsia" w:hint="eastAsia"/>
          <w:sz w:val="24"/>
          <w:szCs w:val="24"/>
        </w:rPr>
        <w:t>施設が続いてい</w:t>
      </w:r>
      <w:r w:rsidRPr="00C86051">
        <w:rPr>
          <w:rFonts w:asciiTheme="minorEastAsia" w:hAnsiTheme="minorEastAsia" w:hint="eastAsia"/>
          <w:sz w:val="24"/>
          <w:szCs w:val="24"/>
        </w:rPr>
        <w:t>ます。</w:t>
      </w:r>
    </w:p>
    <w:p w14:paraId="085572CB" w14:textId="77777777" w:rsidR="002F3A72" w:rsidRPr="00C86051" w:rsidRDefault="002F3A72">
      <w:pPr>
        <w:widowControl/>
        <w:rPr>
          <w:rFonts w:asciiTheme="minorEastAsia" w:hAnsiTheme="minorEastAsia"/>
          <w:sz w:val="24"/>
          <w:szCs w:val="24"/>
        </w:rPr>
      </w:pPr>
    </w:p>
    <w:p w14:paraId="68D12364" w14:textId="77777777" w:rsidR="00394BE0" w:rsidRDefault="00394BE0">
      <w:pPr>
        <w:widowControl/>
        <w:rPr>
          <w:rFonts w:asciiTheme="majorEastAsia" w:eastAsiaTheme="majorEastAsia" w:hAnsiTheme="majorEastAsia"/>
          <w:szCs w:val="21"/>
        </w:rPr>
      </w:pPr>
      <w:r>
        <w:rPr>
          <w:rFonts w:asciiTheme="majorEastAsia" w:eastAsiaTheme="majorEastAsia" w:hAnsiTheme="majorEastAsia"/>
          <w:szCs w:val="21"/>
        </w:rPr>
        <w:br w:type="page"/>
      </w:r>
    </w:p>
    <w:p w14:paraId="08ECD07E" w14:textId="603EEB2E" w:rsidR="00CB1A2C" w:rsidRPr="004A52EB" w:rsidRDefault="004D7E60" w:rsidP="0048780C">
      <w:pPr>
        <w:spacing w:beforeLines="50" w:before="180" w:afterLines="50" w:after="180"/>
        <w:rPr>
          <w:rFonts w:asciiTheme="majorEastAsia" w:eastAsiaTheme="majorEastAsia" w:hAnsiTheme="majorEastAsia"/>
          <w:sz w:val="24"/>
          <w:szCs w:val="24"/>
        </w:rPr>
      </w:pPr>
      <w:r w:rsidRPr="004A52EB">
        <w:rPr>
          <w:rFonts w:asciiTheme="majorEastAsia" w:eastAsiaTheme="majorEastAsia" w:hAnsiTheme="majorEastAsia" w:hint="eastAsia"/>
          <w:sz w:val="24"/>
          <w:szCs w:val="24"/>
        </w:rPr>
        <w:t>（</w:t>
      </w:r>
      <w:r w:rsidR="00E01DB0" w:rsidRPr="004A52EB">
        <w:rPr>
          <w:rFonts w:asciiTheme="majorEastAsia" w:eastAsiaTheme="majorEastAsia" w:hAnsiTheme="majorEastAsia" w:hint="eastAsia"/>
          <w:sz w:val="24"/>
          <w:szCs w:val="24"/>
        </w:rPr>
        <w:t>４</w:t>
      </w:r>
      <w:r w:rsidRPr="004A52EB">
        <w:rPr>
          <w:rFonts w:asciiTheme="majorEastAsia" w:eastAsiaTheme="majorEastAsia" w:hAnsiTheme="majorEastAsia" w:hint="eastAsia"/>
          <w:sz w:val="24"/>
          <w:szCs w:val="24"/>
        </w:rPr>
        <w:t>）</w:t>
      </w:r>
      <w:r w:rsidRPr="004A52EB">
        <w:rPr>
          <w:rFonts w:asciiTheme="majorEastAsia" w:eastAsiaTheme="majorEastAsia" w:hAnsiTheme="majorEastAsia"/>
          <w:sz w:val="24"/>
          <w:szCs w:val="24"/>
        </w:rPr>
        <w:t xml:space="preserve"> </w:t>
      </w:r>
      <w:r w:rsidR="005F63EC" w:rsidRPr="004A52EB">
        <w:rPr>
          <w:rFonts w:asciiTheme="majorEastAsia" w:eastAsiaTheme="majorEastAsia" w:hAnsiTheme="majorEastAsia" w:hint="eastAsia"/>
          <w:sz w:val="24"/>
          <w:szCs w:val="24"/>
        </w:rPr>
        <w:t>インフラ</w:t>
      </w:r>
      <w:r w:rsidRPr="004A52EB">
        <w:rPr>
          <w:rFonts w:asciiTheme="majorEastAsia" w:eastAsiaTheme="majorEastAsia" w:hAnsiTheme="majorEastAsia" w:hint="eastAsia"/>
          <w:sz w:val="24"/>
          <w:szCs w:val="24"/>
        </w:rPr>
        <w:t>の状況</w:t>
      </w:r>
    </w:p>
    <w:p w14:paraId="7BC303E0" w14:textId="77777777" w:rsidR="00D60DA6" w:rsidRPr="004A52EB" w:rsidRDefault="00D60DA6" w:rsidP="004A52EB">
      <w:pPr>
        <w:widowControl/>
        <w:spacing w:afterLines="50" w:after="180"/>
        <w:ind w:firstLineChars="200" w:firstLine="480"/>
        <w:rPr>
          <w:rFonts w:asciiTheme="minorEastAsia" w:hAnsiTheme="minorEastAsia"/>
          <w:sz w:val="24"/>
          <w:szCs w:val="24"/>
        </w:rPr>
      </w:pPr>
      <w:r w:rsidRPr="004A52EB">
        <w:rPr>
          <w:rFonts w:asciiTheme="minorEastAsia" w:hAnsiTheme="minorEastAsia" w:hint="eastAsia"/>
          <w:sz w:val="24"/>
          <w:szCs w:val="24"/>
        </w:rPr>
        <w:t>本市で管理するインフラは以下のとおりです。</w:t>
      </w:r>
    </w:p>
    <w:p w14:paraId="0378B04D" w14:textId="77777777" w:rsidR="00D60DA6" w:rsidRPr="004A52EB" w:rsidRDefault="00D60DA6" w:rsidP="00026FEE">
      <w:pPr>
        <w:pStyle w:val="ab"/>
        <w:widowControl/>
        <w:numPr>
          <w:ilvl w:val="0"/>
          <w:numId w:val="12"/>
        </w:numPr>
        <w:ind w:leftChars="0" w:left="783"/>
        <w:rPr>
          <w:rFonts w:asciiTheme="minorEastAsia" w:hAnsiTheme="minorEastAsia"/>
          <w:sz w:val="24"/>
          <w:szCs w:val="24"/>
        </w:rPr>
      </w:pPr>
      <w:r w:rsidRPr="004A52EB">
        <w:rPr>
          <w:rFonts w:asciiTheme="minorEastAsia" w:hAnsiTheme="minorEastAsia" w:hint="eastAsia"/>
          <w:sz w:val="24"/>
          <w:szCs w:val="24"/>
        </w:rPr>
        <w:t>道路</w:t>
      </w:r>
    </w:p>
    <w:p w14:paraId="48101A44" w14:textId="77777777" w:rsidR="00D60DA6" w:rsidRPr="004A52EB" w:rsidRDefault="00D60DA6" w:rsidP="00D60DA6">
      <w:pPr>
        <w:pStyle w:val="ab"/>
        <w:widowControl/>
        <w:ind w:leftChars="0" w:left="783"/>
        <w:rPr>
          <w:rFonts w:asciiTheme="minorEastAsia" w:hAnsiTheme="minorEastAsia"/>
          <w:sz w:val="24"/>
          <w:szCs w:val="24"/>
        </w:rPr>
      </w:pPr>
      <w:r w:rsidRPr="004A52EB">
        <w:rPr>
          <w:rFonts w:asciiTheme="minorEastAsia" w:hAnsiTheme="minorEastAsia" w:hint="eastAsia"/>
          <w:sz w:val="24"/>
          <w:szCs w:val="24"/>
        </w:rPr>
        <w:t>本市が管理する道路の保有量は次のとおりです。</w:t>
      </w:r>
    </w:p>
    <w:tbl>
      <w:tblPr>
        <w:tblStyle w:val="ae"/>
        <w:tblW w:w="0" w:type="auto"/>
        <w:tblInd w:w="420" w:type="dxa"/>
        <w:tblLook w:val="04A0" w:firstRow="1" w:lastRow="0" w:firstColumn="1" w:lastColumn="0" w:noHBand="0" w:noVBand="1"/>
      </w:tblPr>
      <w:tblGrid>
        <w:gridCol w:w="2967"/>
        <w:gridCol w:w="2967"/>
        <w:gridCol w:w="2968"/>
      </w:tblGrid>
      <w:tr w:rsidR="00D60DA6" w:rsidRPr="004A52EB" w14:paraId="06DB5020" w14:textId="77777777" w:rsidTr="00D60DA6">
        <w:tc>
          <w:tcPr>
            <w:tcW w:w="29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CC878F" w14:textId="77777777" w:rsidR="00D60DA6" w:rsidRPr="004A52EB" w:rsidRDefault="00D60DA6">
            <w:pPr>
              <w:widowControl/>
              <w:jc w:val="center"/>
              <w:rPr>
                <w:rFonts w:asciiTheme="minorEastAsia" w:hAnsiTheme="minorEastAsia"/>
                <w:sz w:val="24"/>
                <w:szCs w:val="24"/>
              </w:rPr>
            </w:pPr>
            <w:r w:rsidRPr="004A52EB">
              <w:rPr>
                <w:rFonts w:asciiTheme="minorEastAsia" w:hAnsiTheme="minorEastAsia" w:hint="eastAsia"/>
                <w:sz w:val="24"/>
                <w:szCs w:val="24"/>
              </w:rPr>
              <w:t>種　別</w:t>
            </w:r>
          </w:p>
        </w:tc>
        <w:tc>
          <w:tcPr>
            <w:tcW w:w="29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793F28" w14:textId="77777777" w:rsidR="00D60DA6" w:rsidRPr="004A52EB" w:rsidRDefault="00D60DA6">
            <w:pPr>
              <w:widowControl/>
              <w:jc w:val="center"/>
              <w:rPr>
                <w:rFonts w:asciiTheme="minorEastAsia" w:hAnsiTheme="minorEastAsia"/>
                <w:sz w:val="24"/>
                <w:szCs w:val="24"/>
              </w:rPr>
            </w:pPr>
            <w:r w:rsidRPr="004A52EB">
              <w:rPr>
                <w:rFonts w:asciiTheme="minorEastAsia" w:hAnsiTheme="minorEastAsia" w:hint="eastAsia"/>
                <w:sz w:val="24"/>
                <w:szCs w:val="24"/>
              </w:rPr>
              <w:t>総延長（m）</w:t>
            </w:r>
          </w:p>
        </w:tc>
        <w:tc>
          <w:tcPr>
            <w:tcW w:w="2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78C2EF" w14:textId="77777777" w:rsidR="00D60DA6" w:rsidRPr="004A52EB" w:rsidRDefault="00D60DA6">
            <w:pPr>
              <w:widowControl/>
              <w:jc w:val="center"/>
              <w:rPr>
                <w:rFonts w:asciiTheme="minorEastAsia" w:hAnsiTheme="minorEastAsia"/>
                <w:sz w:val="24"/>
                <w:szCs w:val="24"/>
              </w:rPr>
            </w:pPr>
            <w:r w:rsidRPr="004A52EB">
              <w:rPr>
                <w:rFonts w:asciiTheme="minorEastAsia" w:hAnsiTheme="minorEastAsia" w:hint="eastAsia"/>
                <w:sz w:val="24"/>
                <w:szCs w:val="24"/>
              </w:rPr>
              <w:t>面積（m</w:t>
            </w:r>
            <w:r w:rsidRPr="004A52EB">
              <w:rPr>
                <w:rFonts w:asciiTheme="minorEastAsia" w:hAnsiTheme="minorEastAsia" w:hint="eastAsia"/>
                <w:sz w:val="24"/>
                <w:szCs w:val="24"/>
                <w:vertAlign w:val="superscript"/>
              </w:rPr>
              <w:t>2</w:t>
            </w:r>
            <w:r w:rsidRPr="004A52EB">
              <w:rPr>
                <w:rFonts w:asciiTheme="minorEastAsia" w:hAnsiTheme="minorEastAsia" w:hint="eastAsia"/>
                <w:sz w:val="24"/>
                <w:szCs w:val="24"/>
              </w:rPr>
              <w:t>）</w:t>
            </w:r>
          </w:p>
        </w:tc>
      </w:tr>
      <w:tr w:rsidR="00D60DA6" w:rsidRPr="004A52EB" w14:paraId="46F1E5B5" w14:textId="77777777" w:rsidTr="00D60DA6">
        <w:tc>
          <w:tcPr>
            <w:tcW w:w="2967" w:type="dxa"/>
            <w:tcBorders>
              <w:top w:val="single" w:sz="4" w:space="0" w:color="auto"/>
              <w:left w:val="single" w:sz="4" w:space="0" w:color="auto"/>
              <w:bottom w:val="single" w:sz="4" w:space="0" w:color="auto"/>
              <w:right w:val="single" w:sz="4" w:space="0" w:color="auto"/>
            </w:tcBorders>
            <w:vAlign w:val="center"/>
            <w:hideMark/>
          </w:tcPr>
          <w:p w14:paraId="269D947F" w14:textId="77777777" w:rsidR="00D60DA6" w:rsidRPr="004A52EB" w:rsidRDefault="00D60DA6">
            <w:pPr>
              <w:widowControl/>
              <w:jc w:val="center"/>
              <w:rPr>
                <w:rFonts w:asciiTheme="minorEastAsia" w:hAnsiTheme="minorEastAsia"/>
                <w:sz w:val="24"/>
                <w:szCs w:val="24"/>
              </w:rPr>
            </w:pPr>
            <w:r w:rsidRPr="004A52EB">
              <w:rPr>
                <w:rFonts w:asciiTheme="minorEastAsia" w:hAnsiTheme="minorEastAsia" w:hint="eastAsia"/>
                <w:sz w:val="24"/>
                <w:szCs w:val="24"/>
              </w:rPr>
              <w:t>一般道路</w:t>
            </w:r>
          </w:p>
        </w:tc>
        <w:tc>
          <w:tcPr>
            <w:tcW w:w="2967" w:type="dxa"/>
            <w:tcBorders>
              <w:top w:val="single" w:sz="4" w:space="0" w:color="auto"/>
              <w:left w:val="single" w:sz="4" w:space="0" w:color="auto"/>
              <w:bottom w:val="single" w:sz="4" w:space="0" w:color="auto"/>
              <w:right w:val="single" w:sz="4" w:space="0" w:color="auto"/>
            </w:tcBorders>
            <w:vAlign w:val="center"/>
            <w:hideMark/>
          </w:tcPr>
          <w:p w14:paraId="0656A0CF" w14:textId="17A39140" w:rsidR="00D60DA6" w:rsidRPr="004A52EB" w:rsidRDefault="00D60DA6" w:rsidP="00DF7DD7">
            <w:pPr>
              <w:widowControl/>
              <w:ind w:rightChars="50" w:right="105"/>
              <w:jc w:val="right"/>
              <w:rPr>
                <w:rFonts w:asciiTheme="minorEastAsia" w:hAnsiTheme="minorEastAsia"/>
                <w:sz w:val="24"/>
                <w:szCs w:val="24"/>
              </w:rPr>
            </w:pPr>
            <w:r w:rsidRPr="004A52EB">
              <w:rPr>
                <w:rFonts w:asciiTheme="minorEastAsia" w:hAnsiTheme="minorEastAsia" w:hint="eastAsia"/>
                <w:sz w:val="24"/>
                <w:szCs w:val="24"/>
              </w:rPr>
              <w:t>1,3</w:t>
            </w:r>
            <w:r w:rsidR="00DF7DD7">
              <w:rPr>
                <w:rFonts w:asciiTheme="minorEastAsia" w:hAnsiTheme="minorEastAsia" w:hint="eastAsia"/>
                <w:sz w:val="24"/>
                <w:szCs w:val="24"/>
              </w:rPr>
              <w:t>25</w:t>
            </w:r>
            <w:r w:rsidRPr="004A52EB">
              <w:rPr>
                <w:rFonts w:asciiTheme="minorEastAsia" w:hAnsiTheme="minorEastAsia" w:hint="eastAsia"/>
                <w:sz w:val="24"/>
                <w:szCs w:val="24"/>
              </w:rPr>
              <w:t>,</w:t>
            </w:r>
            <w:r w:rsidR="00DF7DD7">
              <w:rPr>
                <w:rFonts w:asciiTheme="minorEastAsia" w:hAnsiTheme="minorEastAsia" w:hint="eastAsia"/>
                <w:sz w:val="24"/>
                <w:szCs w:val="24"/>
              </w:rPr>
              <w:t>890</w:t>
            </w:r>
          </w:p>
        </w:tc>
        <w:tc>
          <w:tcPr>
            <w:tcW w:w="2968" w:type="dxa"/>
            <w:tcBorders>
              <w:top w:val="single" w:sz="4" w:space="0" w:color="auto"/>
              <w:left w:val="single" w:sz="4" w:space="0" w:color="auto"/>
              <w:bottom w:val="single" w:sz="4" w:space="0" w:color="auto"/>
              <w:right w:val="single" w:sz="4" w:space="0" w:color="auto"/>
            </w:tcBorders>
            <w:vAlign w:val="center"/>
            <w:hideMark/>
          </w:tcPr>
          <w:p w14:paraId="4463E26A" w14:textId="58E9B19A" w:rsidR="00D60DA6" w:rsidRPr="004A52EB" w:rsidRDefault="008B52ED" w:rsidP="008B52ED">
            <w:pPr>
              <w:widowControl/>
              <w:ind w:rightChars="50" w:right="105"/>
              <w:jc w:val="right"/>
              <w:rPr>
                <w:rFonts w:asciiTheme="minorEastAsia" w:hAnsiTheme="minorEastAsia"/>
                <w:sz w:val="24"/>
                <w:szCs w:val="24"/>
              </w:rPr>
            </w:pPr>
            <w:r>
              <w:rPr>
                <w:rFonts w:asciiTheme="minorEastAsia" w:hAnsiTheme="minorEastAsia"/>
                <w:sz w:val="24"/>
                <w:szCs w:val="24"/>
              </w:rPr>
              <w:t>6</w:t>
            </w:r>
            <w:r w:rsidR="00DF7DD7">
              <w:rPr>
                <w:rFonts w:asciiTheme="minorEastAsia" w:hAnsiTheme="minorEastAsia" w:hint="eastAsia"/>
                <w:sz w:val="24"/>
                <w:szCs w:val="24"/>
              </w:rPr>
              <w:t>,</w:t>
            </w:r>
            <w:r>
              <w:rPr>
                <w:rFonts w:asciiTheme="minorEastAsia" w:hAnsiTheme="minorEastAsia"/>
                <w:sz w:val="24"/>
                <w:szCs w:val="24"/>
              </w:rPr>
              <w:t>953</w:t>
            </w:r>
            <w:r w:rsidR="00D60DA6" w:rsidRPr="004A52EB">
              <w:rPr>
                <w:rFonts w:asciiTheme="minorEastAsia" w:hAnsiTheme="minorEastAsia" w:hint="eastAsia"/>
                <w:sz w:val="24"/>
                <w:szCs w:val="24"/>
              </w:rPr>
              <w:t>,</w:t>
            </w:r>
            <w:r>
              <w:rPr>
                <w:rFonts w:asciiTheme="minorEastAsia" w:hAnsiTheme="minorEastAsia"/>
                <w:sz w:val="24"/>
                <w:szCs w:val="24"/>
              </w:rPr>
              <w:t>943</w:t>
            </w:r>
          </w:p>
        </w:tc>
      </w:tr>
      <w:tr w:rsidR="00D60DA6" w:rsidRPr="004A52EB" w14:paraId="776E9300" w14:textId="77777777" w:rsidTr="00D60DA6">
        <w:tc>
          <w:tcPr>
            <w:tcW w:w="2967" w:type="dxa"/>
            <w:tcBorders>
              <w:top w:val="single" w:sz="4" w:space="0" w:color="auto"/>
              <w:left w:val="single" w:sz="4" w:space="0" w:color="auto"/>
              <w:bottom w:val="single" w:sz="4" w:space="0" w:color="auto"/>
              <w:right w:val="single" w:sz="4" w:space="0" w:color="auto"/>
            </w:tcBorders>
            <w:vAlign w:val="center"/>
            <w:hideMark/>
          </w:tcPr>
          <w:p w14:paraId="49062B7E" w14:textId="77777777" w:rsidR="00D60DA6" w:rsidRPr="004A52EB" w:rsidRDefault="00D60DA6">
            <w:pPr>
              <w:widowControl/>
              <w:jc w:val="center"/>
              <w:rPr>
                <w:rFonts w:asciiTheme="minorEastAsia" w:hAnsiTheme="minorEastAsia"/>
                <w:sz w:val="24"/>
                <w:szCs w:val="24"/>
              </w:rPr>
            </w:pPr>
            <w:r w:rsidRPr="004A52EB">
              <w:rPr>
                <w:rFonts w:asciiTheme="minorEastAsia" w:hAnsiTheme="minorEastAsia" w:hint="eastAsia"/>
                <w:sz w:val="24"/>
                <w:szCs w:val="24"/>
              </w:rPr>
              <w:t>自転車歩行車道</w:t>
            </w:r>
          </w:p>
        </w:tc>
        <w:tc>
          <w:tcPr>
            <w:tcW w:w="2967" w:type="dxa"/>
            <w:tcBorders>
              <w:top w:val="single" w:sz="4" w:space="0" w:color="auto"/>
              <w:left w:val="single" w:sz="4" w:space="0" w:color="auto"/>
              <w:bottom w:val="single" w:sz="4" w:space="0" w:color="auto"/>
              <w:right w:val="single" w:sz="4" w:space="0" w:color="auto"/>
            </w:tcBorders>
            <w:vAlign w:val="center"/>
            <w:hideMark/>
          </w:tcPr>
          <w:p w14:paraId="0CBF5958" w14:textId="52C44A41" w:rsidR="00D60DA6" w:rsidRPr="004A52EB" w:rsidRDefault="00DF7DD7">
            <w:pPr>
              <w:widowControl/>
              <w:ind w:rightChars="50" w:right="105"/>
              <w:jc w:val="right"/>
              <w:rPr>
                <w:rFonts w:asciiTheme="minorEastAsia" w:hAnsiTheme="minorEastAsia"/>
                <w:sz w:val="24"/>
                <w:szCs w:val="24"/>
              </w:rPr>
            </w:pPr>
            <w:r>
              <w:rPr>
                <w:rFonts w:asciiTheme="minorEastAsia" w:hAnsiTheme="minorEastAsia" w:hint="eastAsia"/>
                <w:sz w:val="24"/>
                <w:szCs w:val="24"/>
              </w:rPr>
              <w:t>6,491</w:t>
            </w:r>
          </w:p>
        </w:tc>
        <w:tc>
          <w:tcPr>
            <w:tcW w:w="2968" w:type="dxa"/>
            <w:tcBorders>
              <w:top w:val="single" w:sz="4" w:space="0" w:color="auto"/>
              <w:left w:val="single" w:sz="4" w:space="0" w:color="auto"/>
              <w:bottom w:val="single" w:sz="4" w:space="0" w:color="auto"/>
              <w:right w:val="single" w:sz="4" w:space="0" w:color="auto"/>
            </w:tcBorders>
            <w:vAlign w:val="center"/>
            <w:hideMark/>
          </w:tcPr>
          <w:p w14:paraId="23D32CE8" w14:textId="1FBE9365" w:rsidR="00D60DA6" w:rsidRPr="004A52EB" w:rsidRDefault="00DF7DD7" w:rsidP="00DF7DD7">
            <w:pPr>
              <w:widowControl/>
              <w:ind w:rightChars="50" w:right="105"/>
              <w:jc w:val="right"/>
              <w:rPr>
                <w:rFonts w:asciiTheme="minorEastAsia" w:hAnsiTheme="minorEastAsia"/>
                <w:sz w:val="24"/>
                <w:szCs w:val="24"/>
              </w:rPr>
            </w:pPr>
            <w:r>
              <w:rPr>
                <w:rFonts w:asciiTheme="minorEastAsia" w:hAnsiTheme="minorEastAsia" w:hint="eastAsia"/>
                <w:sz w:val="24"/>
                <w:szCs w:val="24"/>
              </w:rPr>
              <w:t>45,148</w:t>
            </w:r>
          </w:p>
        </w:tc>
      </w:tr>
      <w:tr w:rsidR="00D60DA6" w:rsidRPr="004A52EB" w14:paraId="559918FE" w14:textId="77777777" w:rsidTr="00D60DA6">
        <w:tc>
          <w:tcPr>
            <w:tcW w:w="2967" w:type="dxa"/>
            <w:tcBorders>
              <w:top w:val="single" w:sz="4" w:space="0" w:color="auto"/>
              <w:left w:val="single" w:sz="4" w:space="0" w:color="auto"/>
              <w:bottom w:val="single" w:sz="4" w:space="0" w:color="auto"/>
              <w:right w:val="single" w:sz="4" w:space="0" w:color="auto"/>
            </w:tcBorders>
            <w:shd w:val="solid" w:color="F2F2F2" w:fill="auto"/>
            <w:vAlign w:val="center"/>
            <w:hideMark/>
          </w:tcPr>
          <w:p w14:paraId="680A5538" w14:textId="77777777" w:rsidR="00D60DA6" w:rsidRPr="004A52EB" w:rsidRDefault="00D60DA6">
            <w:pPr>
              <w:widowControl/>
              <w:jc w:val="center"/>
              <w:rPr>
                <w:rFonts w:asciiTheme="minorEastAsia" w:hAnsiTheme="minorEastAsia"/>
                <w:sz w:val="24"/>
                <w:szCs w:val="24"/>
              </w:rPr>
            </w:pPr>
            <w:r w:rsidRPr="004A52EB">
              <w:rPr>
                <w:rFonts w:asciiTheme="minorEastAsia" w:hAnsiTheme="minorEastAsia" w:hint="eastAsia"/>
                <w:sz w:val="24"/>
                <w:szCs w:val="24"/>
              </w:rPr>
              <w:t>合計</w:t>
            </w:r>
          </w:p>
        </w:tc>
        <w:tc>
          <w:tcPr>
            <w:tcW w:w="2967" w:type="dxa"/>
            <w:tcBorders>
              <w:top w:val="single" w:sz="4" w:space="0" w:color="auto"/>
              <w:left w:val="single" w:sz="4" w:space="0" w:color="auto"/>
              <w:bottom w:val="single" w:sz="4" w:space="0" w:color="auto"/>
              <w:right w:val="single" w:sz="4" w:space="0" w:color="auto"/>
            </w:tcBorders>
            <w:shd w:val="solid" w:color="F2F2F2" w:fill="auto"/>
            <w:vAlign w:val="center"/>
            <w:hideMark/>
          </w:tcPr>
          <w:p w14:paraId="6F7426AC" w14:textId="522A3D78" w:rsidR="00D60DA6" w:rsidRPr="004A52EB" w:rsidRDefault="00D60DA6" w:rsidP="00DF7DD7">
            <w:pPr>
              <w:widowControl/>
              <w:ind w:rightChars="50" w:right="105"/>
              <w:jc w:val="right"/>
              <w:rPr>
                <w:rFonts w:asciiTheme="minorEastAsia" w:hAnsiTheme="minorEastAsia"/>
                <w:sz w:val="24"/>
                <w:szCs w:val="24"/>
              </w:rPr>
            </w:pPr>
            <w:r w:rsidRPr="004A52EB">
              <w:rPr>
                <w:rFonts w:asciiTheme="minorEastAsia" w:hAnsiTheme="minorEastAsia" w:hint="eastAsia"/>
                <w:sz w:val="24"/>
                <w:szCs w:val="24"/>
              </w:rPr>
              <w:t>1,</w:t>
            </w:r>
            <w:r w:rsidR="00DF7DD7">
              <w:rPr>
                <w:rFonts w:asciiTheme="minorEastAsia" w:hAnsiTheme="minorEastAsia" w:hint="eastAsia"/>
                <w:sz w:val="24"/>
                <w:szCs w:val="24"/>
              </w:rPr>
              <w:t>332</w:t>
            </w:r>
            <w:r w:rsidRPr="004A52EB">
              <w:rPr>
                <w:rFonts w:asciiTheme="minorEastAsia" w:hAnsiTheme="minorEastAsia" w:hint="eastAsia"/>
                <w:sz w:val="24"/>
                <w:szCs w:val="24"/>
              </w:rPr>
              <w:t>,</w:t>
            </w:r>
            <w:r w:rsidR="00DF7DD7">
              <w:rPr>
                <w:rFonts w:asciiTheme="minorEastAsia" w:hAnsiTheme="minorEastAsia" w:hint="eastAsia"/>
                <w:sz w:val="24"/>
                <w:szCs w:val="24"/>
              </w:rPr>
              <w:t>381</w:t>
            </w:r>
          </w:p>
        </w:tc>
        <w:tc>
          <w:tcPr>
            <w:tcW w:w="2968" w:type="dxa"/>
            <w:tcBorders>
              <w:top w:val="single" w:sz="4" w:space="0" w:color="auto"/>
              <w:left w:val="single" w:sz="4" w:space="0" w:color="auto"/>
              <w:bottom w:val="single" w:sz="4" w:space="0" w:color="auto"/>
              <w:right w:val="single" w:sz="4" w:space="0" w:color="auto"/>
            </w:tcBorders>
            <w:shd w:val="solid" w:color="F2F2F2" w:fill="auto"/>
            <w:vAlign w:val="center"/>
            <w:hideMark/>
          </w:tcPr>
          <w:p w14:paraId="55FC92D0" w14:textId="6060BD2D" w:rsidR="00D60DA6" w:rsidRPr="004A52EB" w:rsidRDefault="008B52ED" w:rsidP="008B52ED">
            <w:pPr>
              <w:widowControl/>
              <w:ind w:rightChars="50" w:right="105"/>
              <w:jc w:val="right"/>
              <w:rPr>
                <w:rFonts w:asciiTheme="minorEastAsia" w:hAnsiTheme="minorEastAsia"/>
                <w:sz w:val="24"/>
                <w:szCs w:val="24"/>
              </w:rPr>
            </w:pPr>
            <w:r>
              <w:rPr>
                <w:rFonts w:asciiTheme="minorEastAsia" w:hAnsiTheme="minorEastAsia"/>
                <w:sz w:val="24"/>
                <w:szCs w:val="24"/>
              </w:rPr>
              <w:t>6</w:t>
            </w:r>
            <w:r>
              <w:rPr>
                <w:rFonts w:asciiTheme="minorEastAsia" w:hAnsiTheme="minorEastAsia" w:hint="eastAsia"/>
                <w:sz w:val="24"/>
                <w:szCs w:val="24"/>
              </w:rPr>
              <w:t>,</w:t>
            </w:r>
            <w:r>
              <w:rPr>
                <w:rFonts w:asciiTheme="minorEastAsia" w:hAnsiTheme="minorEastAsia"/>
                <w:sz w:val="24"/>
                <w:szCs w:val="24"/>
              </w:rPr>
              <w:t>999</w:t>
            </w:r>
            <w:r w:rsidR="00DF7DD7">
              <w:rPr>
                <w:rFonts w:asciiTheme="minorEastAsia" w:hAnsiTheme="minorEastAsia" w:hint="eastAsia"/>
                <w:sz w:val="24"/>
                <w:szCs w:val="24"/>
              </w:rPr>
              <w:t>,</w:t>
            </w:r>
            <w:r>
              <w:rPr>
                <w:rFonts w:asciiTheme="minorEastAsia" w:hAnsiTheme="minorEastAsia"/>
                <w:sz w:val="24"/>
                <w:szCs w:val="24"/>
              </w:rPr>
              <w:t>091</w:t>
            </w:r>
          </w:p>
        </w:tc>
      </w:tr>
    </w:tbl>
    <w:p w14:paraId="6D60A389" w14:textId="77777777" w:rsidR="00D60DA6" w:rsidRPr="004A52EB" w:rsidRDefault="00D60DA6" w:rsidP="00D60DA6">
      <w:pPr>
        <w:widowControl/>
        <w:ind w:leftChars="100" w:left="210"/>
        <w:rPr>
          <w:rFonts w:asciiTheme="minorEastAsia" w:hAnsiTheme="minorEastAsia"/>
          <w:sz w:val="24"/>
          <w:szCs w:val="24"/>
        </w:rPr>
      </w:pPr>
    </w:p>
    <w:p w14:paraId="2F6EA1C0" w14:textId="77777777" w:rsidR="00D60DA6" w:rsidRPr="004A52EB" w:rsidRDefault="00D60DA6" w:rsidP="00026FEE">
      <w:pPr>
        <w:pStyle w:val="ab"/>
        <w:widowControl/>
        <w:numPr>
          <w:ilvl w:val="0"/>
          <w:numId w:val="12"/>
        </w:numPr>
        <w:ind w:leftChars="0" w:left="783"/>
        <w:rPr>
          <w:rFonts w:asciiTheme="minorEastAsia" w:hAnsiTheme="minorEastAsia"/>
          <w:sz w:val="24"/>
          <w:szCs w:val="24"/>
        </w:rPr>
      </w:pPr>
      <w:r w:rsidRPr="004A52EB">
        <w:rPr>
          <w:rFonts w:asciiTheme="minorEastAsia" w:hAnsiTheme="minorEastAsia" w:hint="eastAsia"/>
          <w:sz w:val="24"/>
          <w:szCs w:val="24"/>
        </w:rPr>
        <w:t>橋りょう</w:t>
      </w:r>
    </w:p>
    <w:p w14:paraId="42401AA4" w14:textId="77777777" w:rsidR="00D60DA6" w:rsidRPr="004A52EB" w:rsidRDefault="00D60DA6" w:rsidP="00D60DA6">
      <w:pPr>
        <w:widowControl/>
        <w:spacing w:afterLines="50" w:after="180"/>
        <w:ind w:left="783"/>
        <w:rPr>
          <w:rFonts w:asciiTheme="minorEastAsia" w:hAnsiTheme="minorEastAsia"/>
          <w:sz w:val="24"/>
          <w:szCs w:val="24"/>
        </w:rPr>
      </w:pPr>
      <w:r w:rsidRPr="004A52EB">
        <w:rPr>
          <w:rFonts w:asciiTheme="minorEastAsia" w:hAnsiTheme="minorEastAsia" w:hint="eastAsia"/>
          <w:sz w:val="24"/>
          <w:szCs w:val="24"/>
        </w:rPr>
        <w:t>本市が管理する橋りょうの保有量は次のとおりです。</w:t>
      </w:r>
    </w:p>
    <w:tbl>
      <w:tblPr>
        <w:tblW w:w="0" w:type="auto"/>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9"/>
        <w:gridCol w:w="2976"/>
      </w:tblGrid>
      <w:tr w:rsidR="00D60DA6" w:rsidRPr="004A52EB" w14:paraId="06789D48" w14:textId="77777777" w:rsidTr="00D60DA6">
        <w:tc>
          <w:tcPr>
            <w:tcW w:w="2949" w:type="dxa"/>
            <w:tcBorders>
              <w:top w:val="single" w:sz="4" w:space="0" w:color="auto"/>
              <w:left w:val="single" w:sz="4" w:space="0" w:color="auto"/>
              <w:bottom w:val="single" w:sz="4" w:space="0" w:color="auto"/>
              <w:right w:val="single" w:sz="4" w:space="0" w:color="auto"/>
            </w:tcBorders>
            <w:shd w:val="clear" w:color="auto" w:fill="D9D9D9"/>
            <w:hideMark/>
          </w:tcPr>
          <w:p w14:paraId="304AE1E4" w14:textId="77777777" w:rsidR="00D60DA6" w:rsidRPr="004A52EB" w:rsidRDefault="00D60DA6">
            <w:pPr>
              <w:widowControl/>
              <w:jc w:val="center"/>
              <w:rPr>
                <w:rFonts w:asciiTheme="minorEastAsia" w:hAnsiTheme="minorEastAsia"/>
                <w:sz w:val="24"/>
                <w:szCs w:val="24"/>
              </w:rPr>
            </w:pPr>
            <w:r w:rsidRPr="004A52EB">
              <w:rPr>
                <w:rFonts w:asciiTheme="minorEastAsia" w:hAnsiTheme="minorEastAsia" w:hint="eastAsia"/>
                <w:sz w:val="24"/>
                <w:szCs w:val="24"/>
              </w:rPr>
              <w:t>実延長（m）</w:t>
            </w:r>
          </w:p>
        </w:tc>
        <w:tc>
          <w:tcPr>
            <w:tcW w:w="2976" w:type="dxa"/>
            <w:tcBorders>
              <w:top w:val="single" w:sz="4" w:space="0" w:color="auto"/>
              <w:left w:val="single" w:sz="4" w:space="0" w:color="auto"/>
              <w:bottom w:val="single" w:sz="4" w:space="0" w:color="auto"/>
              <w:right w:val="single" w:sz="4" w:space="0" w:color="auto"/>
            </w:tcBorders>
            <w:shd w:val="clear" w:color="auto" w:fill="D9D9D9"/>
            <w:hideMark/>
          </w:tcPr>
          <w:p w14:paraId="43C8B946" w14:textId="77777777" w:rsidR="00D60DA6" w:rsidRPr="004A52EB" w:rsidRDefault="00D60DA6">
            <w:pPr>
              <w:widowControl/>
              <w:jc w:val="center"/>
              <w:rPr>
                <w:rFonts w:asciiTheme="minorEastAsia" w:hAnsiTheme="minorEastAsia"/>
                <w:sz w:val="24"/>
                <w:szCs w:val="24"/>
              </w:rPr>
            </w:pPr>
            <w:r w:rsidRPr="004A52EB">
              <w:rPr>
                <w:rFonts w:asciiTheme="minorEastAsia" w:hAnsiTheme="minorEastAsia" w:hint="eastAsia"/>
                <w:sz w:val="24"/>
                <w:szCs w:val="24"/>
              </w:rPr>
              <w:t>橋りょう面積（㎡）合計</w:t>
            </w:r>
          </w:p>
        </w:tc>
      </w:tr>
      <w:tr w:rsidR="00D60DA6" w:rsidRPr="004A52EB" w14:paraId="69A7FEF9" w14:textId="77777777" w:rsidTr="00D60DA6">
        <w:tc>
          <w:tcPr>
            <w:tcW w:w="2949" w:type="dxa"/>
            <w:tcBorders>
              <w:top w:val="single" w:sz="4" w:space="0" w:color="auto"/>
              <w:left w:val="single" w:sz="4" w:space="0" w:color="auto"/>
              <w:bottom w:val="single" w:sz="4" w:space="0" w:color="auto"/>
              <w:right w:val="single" w:sz="4" w:space="0" w:color="auto"/>
            </w:tcBorders>
            <w:hideMark/>
          </w:tcPr>
          <w:p w14:paraId="5C368761" w14:textId="77777777" w:rsidR="00D60DA6" w:rsidRPr="004A52EB" w:rsidRDefault="00D60DA6">
            <w:pPr>
              <w:widowControl/>
              <w:jc w:val="right"/>
              <w:rPr>
                <w:rFonts w:asciiTheme="minorEastAsia" w:hAnsiTheme="minorEastAsia"/>
                <w:sz w:val="24"/>
                <w:szCs w:val="24"/>
              </w:rPr>
            </w:pPr>
            <w:r w:rsidRPr="004A52EB">
              <w:rPr>
                <w:rFonts w:asciiTheme="minorEastAsia" w:hAnsiTheme="minorEastAsia" w:hint="eastAsia"/>
                <w:sz w:val="24"/>
                <w:szCs w:val="24"/>
              </w:rPr>
              <w:t>7,564</w:t>
            </w:r>
          </w:p>
        </w:tc>
        <w:tc>
          <w:tcPr>
            <w:tcW w:w="2976" w:type="dxa"/>
            <w:tcBorders>
              <w:top w:val="single" w:sz="4" w:space="0" w:color="auto"/>
              <w:left w:val="single" w:sz="4" w:space="0" w:color="auto"/>
              <w:bottom w:val="single" w:sz="4" w:space="0" w:color="auto"/>
              <w:right w:val="single" w:sz="4" w:space="0" w:color="auto"/>
            </w:tcBorders>
            <w:hideMark/>
          </w:tcPr>
          <w:p w14:paraId="32F4853B" w14:textId="77777777" w:rsidR="00D60DA6" w:rsidRPr="004A52EB" w:rsidRDefault="00D60DA6">
            <w:pPr>
              <w:widowControl/>
              <w:ind w:rightChars="50" w:right="105"/>
              <w:jc w:val="right"/>
              <w:rPr>
                <w:rFonts w:asciiTheme="minorEastAsia" w:hAnsiTheme="minorEastAsia"/>
                <w:sz w:val="24"/>
                <w:szCs w:val="24"/>
              </w:rPr>
            </w:pPr>
            <w:r w:rsidRPr="004A52EB">
              <w:rPr>
                <w:rFonts w:asciiTheme="minorEastAsia" w:hAnsiTheme="minorEastAsia" w:hint="eastAsia"/>
                <w:sz w:val="24"/>
                <w:szCs w:val="24"/>
              </w:rPr>
              <w:t>45,804</w:t>
            </w:r>
          </w:p>
        </w:tc>
      </w:tr>
    </w:tbl>
    <w:p w14:paraId="6CED8ECA" w14:textId="77777777" w:rsidR="00D60DA6" w:rsidRPr="004A52EB" w:rsidRDefault="00D60DA6" w:rsidP="00D60DA6">
      <w:pPr>
        <w:widowControl/>
        <w:ind w:leftChars="100" w:left="210"/>
        <w:rPr>
          <w:rFonts w:asciiTheme="minorEastAsia" w:hAnsiTheme="minorEastAsia"/>
          <w:sz w:val="24"/>
          <w:szCs w:val="24"/>
        </w:rPr>
      </w:pPr>
    </w:p>
    <w:p w14:paraId="708BD0A5" w14:textId="77777777" w:rsidR="00D60DA6" w:rsidRPr="004A52EB" w:rsidRDefault="00D60DA6" w:rsidP="00026FEE">
      <w:pPr>
        <w:pStyle w:val="ab"/>
        <w:widowControl/>
        <w:numPr>
          <w:ilvl w:val="0"/>
          <w:numId w:val="12"/>
        </w:numPr>
        <w:ind w:leftChars="0" w:left="783"/>
        <w:rPr>
          <w:rFonts w:asciiTheme="minorEastAsia" w:hAnsiTheme="minorEastAsia"/>
          <w:sz w:val="24"/>
          <w:szCs w:val="24"/>
        </w:rPr>
      </w:pPr>
      <w:r w:rsidRPr="004A52EB">
        <w:rPr>
          <w:rFonts w:asciiTheme="minorEastAsia" w:hAnsiTheme="minorEastAsia" w:hint="eastAsia"/>
          <w:sz w:val="24"/>
          <w:szCs w:val="24"/>
        </w:rPr>
        <w:t>上水道等</w:t>
      </w:r>
    </w:p>
    <w:p w14:paraId="3ED02E1F" w14:textId="6F8F8549" w:rsidR="00D60DA6" w:rsidRPr="004A52EB" w:rsidRDefault="00D60DA6" w:rsidP="004A52EB">
      <w:pPr>
        <w:pStyle w:val="ab"/>
        <w:widowControl/>
        <w:ind w:leftChars="0" w:left="567" w:firstLineChars="102" w:firstLine="245"/>
        <w:rPr>
          <w:rFonts w:asciiTheme="minorEastAsia" w:hAnsiTheme="minorEastAsia"/>
          <w:sz w:val="24"/>
          <w:szCs w:val="24"/>
        </w:rPr>
      </w:pPr>
      <w:r w:rsidRPr="004A52EB">
        <w:rPr>
          <w:rFonts w:asciiTheme="minorEastAsia" w:hAnsiTheme="minorEastAsia" w:hint="eastAsia"/>
          <w:sz w:val="24"/>
          <w:szCs w:val="24"/>
        </w:rPr>
        <w:t>本市の上水道は、原町と小高の2つの上水道、工業用水道、簡易水道で構成されており、管理する上水道管の保有状況は次のとおりです。</w:t>
      </w:r>
    </w:p>
    <w:p w14:paraId="71707BAC" w14:textId="77777777" w:rsidR="00D60DA6" w:rsidRPr="004A52EB" w:rsidRDefault="00D60DA6" w:rsidP="004A52EB">
      <w:pPr>
        <w:pStyle w:val="ab"/>
        <w:widowControl/>
        <w:ind w:leftChars="0" w:left="567" w:firstLineChars="102" w:firstLine="245"/>
        <w:rPr>
          <w:rFonts w:asciiTheme="minorEastAsia" w:hAnsiTheme="minorEastAsia"/>
          <w:sz w:val="24"/>
          <w:szCs w:val="24"/>
        </w:rPr>
      </w:pPr>
    </w:p>
    <w:tbl>
      <w:tblPr>
        <w:tblW w:w="0" w:type="auto"/>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2"/>
        <w:gridCol w:w="2963"/>
      </w:tblGrid>
      <w:tr w:rsidR="00D60DA6" w:rsidRPr="004A52EB" w14:paraId="3F73D461" w14:textId="77777777" w:rsidTr="00D60DA6">
        <w:tc>
          <w:tcPr>
            <w:tcW w:w="296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3862F8E" w14:textId="77777777" w:rsidR="00D60DA6" w:rsidRPr="004A52EB" w:rsidRDefault="00D60DA6">
            <w:pPr>
              <w:widowControl/>
              <w:jc w:val="center"/>
              <w:rPr>
                <w:rFonts w:asciiTheme="minorEastAsia" w:hAnsiTheme="minorEastAsia"/>
                <w:sz w:val="24"/>
                <w:szCs w:val="24"/>
              </w:rPr>
            </w:pPr>
            <w:r w:rsidRPr="004A52EB">
              <w:rPr>
                <w:rFonts w:asciiTheme="minorEastAsia" w:hAnsiTheme="minorEastAsia" w:hint="eastAsia"/>
                <w:sz w:val="24"/>
                <w:szCs w:val="24"/>
              </w:rPr>
              <w:t>種　別</w:t>
            </w:r>
          </w:p>
        </w:tc>
        <w:tc>
          <w:tcPr>
            <w:tcW w:w="296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DDB41B0" w14:textId="77777777" w:rsidR="00D60DA6" w:rsidRPr="004A52EB" w:rsidRDefault="00D60DA6">
            <w:pPr>
              <w:widowControl/>
              <w:jc w:val="center"/>
              <w:rPr>
                <w:rFonts w:asciiTheme="minorEastAsia" w:hAnsiTheme="minorEastAsia"/>
                <w:sz w:val="24"/>
                <w:szCs w:val="24"/>
              </w:rPr>
            </w:pPr>
            <w:r w:rsidRPr="004A52EB">
              <w:rPr>
                <w:rFonts w:asciiTheme="minorEastAsia" w:hAnsiTheme="minorEastAsia" w:hint="eastAsia"/>
                <w:sz w:val="24"/>
                <w:szCs w:val="24"/>
              </w:rPr>
              <w:t>延長（ｍ）</w:t>
            </w:r>
          </w:p>
        </w:tc>
      </w:tr>
      <w:tr w:rsidR="00D60DA6" w:rsidRPr="004A52EB" w14:paraId="03B6DF01" w14:textId="77777777" w:rsidTr="00D60DA6">
        <w:tc>
          <w:tcPr>
            <w:tcW w:w="2962" w:type="dxa"/>
            <w:tcBorders>
              <w:top w:val="single" w:sz="4" w:space="0" w:color="auto"/>
              <w:left w:val="single" w:sz="4" w:space="0" w:color="auto"/>
              <w:bottom w:val="single" w:sz="4" w:space="0" w:color="auto"/>
              <w:right w:val="single" w:sz="4" w:space="0" w:color="auto"/>
            </w:tcBorders>
            <w:vAlign w:val="center"/>
            <w:hideMark/>
          </w:tcPr>
          <w:p w14:paraId="59A7661A" w14:textId="77777777" w:rsidR="00D60DA6" w:rsidRPr="004A52EB" w:rsidRDefault="00D60DA6">
            <w:pPr>
              <w:widowControl/>
              <w:jc w:val="center"/>
              <w:rPr>
                <w:rFonts w:asciiTheme="minorEastAsia" w:hAnsiTheme="minorEastAsia"/>
                <w:sz w:val="24"/>
                <w:szCs w:val="24"/>
              </w:rPr>
            </w:pPr>
            <w:r w:rsidRPr="004A52EB">
              <w:rPr>
                <w:rFonts w:asciiTheme="minorEastAsia" w:hAnsiTheme="minorEastAsia" w:hint="eastAsia"/>
                <w:sz w:val="24"/>
                <w:szCs w:val="24"/>
              </w:rPr>
              <w:t>導水管</w:t>
            </w:r>
          </w:p>
        </w:tc>
        <w:tc>
          <w:tcPr>
            <w:tcW w:w="2963" w:type="dxa"/>
            <w:tcBorders>
              <w:top w:val="single" w:sz="4" w:space="0" w:color="auto"/>
              <w:left w:val="single" w:sz="4" w:space="0" w:color="auto"/>
              <w:bottom w:val="single" w:sz="4" w:space="0" w:color="auto"/>
              <w:right w:val="single" w:sz="4" w:space="0" w:color="auto"/>
            </w:tcBorders>
            <w:vAlign w:val="center"/>
            <w:hideMark/>
          </w:tcPr>
          <w:p w14:paraId="0604DD9F" w14:textId="77777777" w:rsidR="00D60DA6" w:rsidRPr="004A52EB" w:rsidRDefault="00D60DA6">
            <w:pPr>
              <w:widowControl/>
              <w:ind w:rightChars="50" w:right="105"/>
              <w:jc w:val="right"/>
              <w:rPr>
                <w:rFonts w:asciiTheme="minorEastAsia" w:hAnsiTheme="minorEastAsia"/>
                <w:sz w:val="24"/>
                <w:szCs w:val="24"/>
              </w:rPr>
            </w:pPr>
            <w:r w:rsidRPr="004A52EB">
              <w:rPr>
                <w:rFonts w:asciiTheme="minorEastAsia" w:hAnsiTheme="minorEastAsia" w:hint="eastAsia"/>
                <w:sz w:val="24"/>
                <w:szCs w:val="24"/>
              </w:rPr>
              <w:t>10,676</w:t>
            </w:r>
          </w:p>
        </w:tc>
      </w:tr>
      <w:tr w:rsidR="00D60DA6" w:rsidRPr="004A52EB" w14:paraId="436FACBD" w14:textId="77777777" w:rsidTr="00D60DA6">
        <w:tc>
          <w:tcPr>
            <w:tcW w:w="2962" w:type="dxa"/>
            <w:tcBorders>
              <w:top w:val="single" w:sz="4" w:space="0" w:color="auto"/>
              <w:left w:val="single" w:sz="4" w:space="0" w:color="auto"/>
              <w:bottom w:val="single" w:sz="4" w:space="0" w:color="auto"/>
              <w:right w:val="single" w:sz="4" w:space="0" w:color="auto"/>
            </w:tcBorders>
            <w:vAlign w:val="center"/>
            <w:hideMark/>
          </w:tcPr>
          <w:p w14:paraId="1995CC5C" w14:textId="77777777" w:rsidR="00D60DA6" w:rsidRPr="004A52EB" w:rsidRDefault="00D60DA6">
            <w:pPr>
              <w:widowControl/>
              <w:jc w:val="center"/>
              <w:rPr>
                <w:rFonts w:asciiTheme="minorEastAsia" w:hAnsiTheme="minorEastAsia"/>
                <w:sz w:val="24"/>
                <w:szCs w:val="24"/>
              </w:rPr>
            </w:pPr>
            <w:r w:rsidRPr="004A52EB">
              <w:rPr>
                <w:rFonts w:asciiTheme="minorEastAsia" w:hAnsiTheme="minorEastAsia" w:hint="eastAsia"/>
                <w:sz w:val="24"/>
                <w:szCs w:val="24"/>
              </w:rPr>
              <w:t>送水管</w:t>
            </w:r>
          </w:p>
        </w:tc>
        <w:tc>
          <w:tcPr>
            <w:tcW w:w="2963" w:type="dxa"/>
            <w:tcBorders>
              <w:top w:val="single" w:sz="4" w:space="0" w:color="auto"/>
              <w:left w:val="single" w:sz="4" w:space="0" w:color="auto"/>
              <w:bottom w:val="single" w:sz="4" w:space="0" w:color="auto"/>
              <w:right w:val="single" w:sz="4" w:space="0" w:color="auto"/>
            </w:tcBorders>
            <w:vAlign w:val="center"/>
            <w:hideMark/>
          </w:tcPr>
          <w:p w14:paraId="22CD923B" w14:textId="77777777" w:rsidR="00D60DA6" w:rsidRPr="004A52EB" w:rsidRDefault="00D60DA6">
            <w:pPr>
              <w:widowControl/>
              <w:wordWrap w:val="0"/>
              <w:ind w:rightChars="50" w:right="105"/>
              <w:jc w:val="right"/>
              <w:rPr>
                <w:rFonts w:asciiTheme="minorEastAsia" w:hAnsiTheme="minorEastAsia"/>
                <w:sz w:val="24"/>
                <w:szCs w:val="24"/>
              </w:rPr>
            </w:pPr>
            <w:r w:rsidRPr="004A52EB">
              <w:rPr>
                <w:rFonts w:asciiTheme="minorEastAsia" w:hAnsiTheme="minorEastAsia" w:hint="eastAsia"/>
                <w:sz w:val="24"/>
                <w:szCs w:val="24"/>
              </w:rPr>
              <w:t>7,040</w:t>
            </w:r>
          </w:p>
        </w:tc>
      </w:tr>
      <w:tr w:rsidR="00D60DA6" w:rsidRPr="004A52EB" w14:paraId="1487CCA2" w14:textId="77777777" w:rsidTr="00D60DA6">
        <w:tc>
          <w:tcPr>
            <w:tcW w:w="2962" w:type="dxa"/>
            <w:tcBorders>
              <w:top w:val="single" w:sz="4" w:space="0" w:color="auto"/>
              <w:left w:val="single" w:sz="4" w:space="0" w:color="auto"/>
              <w:bottom w:val="single" w:sz="4" w:space="0" w:color="auto"/>
              <w:right w:val="single" w:sz="4" w:space="0" w:color="auto"/>
            </w:tcBorders>
            <w:vAlign w:val="center"/>
            <w:hideMark/>
          </w:tcPr>
          <w:p w14:paraId="2E429731" w14:textId="77777777" w:rsidR="00D60DA6" w:rsidRPr="004A52EB" w:rsidRDefault="00D60DA6">
            <w:pPr>
              <w:widowControl/>
              <w:jc w:val="center"/>
              <w:rPr>
                <w:rFonts w:asciiTheme="minorEastAsia" w:hAnsiTheme="minorEastAsia"/>
                <w:sz w:val="24"/>
                <w:szCs w:val="24"/>
              </w:rPr>
            </w:pPr>
            <w:r w:rsidRPr="004A52EB">
              <w:rPr>
                <w:rFonts w:asciiTheme="minorEastAsia" w:hAnsiTheme="minorEastAsia" w:hint="eastAsia"/>
                <w:sz w:val="24"/>
                <w:szCs w:val="24"/>
              </w:rPr>
              <w:t>配水管</w:t>
            </w:r>
          </w:p>
        </w:tc>
        <w:tc>
          <w:tcPr>
            <w:tcW w:w="2963" w:type="dxa"/>
            <w:tcBorders>
              <w:top w:val="single" w:sz="4" w:space="0" w:color="auto"/>
              <w:left w:val="single" w:sz="4" w:space="0" w:color="auto"/>
              <w:bottom w:val="single" w:sz="4" w:space="0" w:color="auto"/>
              <w:right w:val="single" w:sz="4" w:space="0" w:color="auto"/>
            </w:tcBorders>
            <w:vAlign w:val="center"/>
            <w:hideMark/>
          </w:tcPr>
          <w:p w14:paraId="4BAF060C" w14:textId="7E242408" w:rsidR="00D60DA6" w:rsidRPr="004A52EB" w:rsidRDefault="00DE2A95" w:rsidP="00DE2A95">
            <w:pPr>
              <w:widowControl/>
              <w:ind w:rightChars="50" w:right="105"/>
              <w:jc w:val="right"/>
              <w:rPr>
                <w:rFonts w:asciiTheme="minorEastAsia" w:hAnsiTheme="minorEastAsia"/>
                <w:sz w:val="24"/>
                <w:szCs w:val="24"/>
              </w:rPr>
            </w:pPr>
            <w:r>
              <w:rPr>
                <w:rFonts w:asciiTheme="minorEastAsia" w:hAnsiTheme="minorEastAsia" w:hint="eastAsia"/>
                <w:sz w:val="24"/>
                <w:szCs w:val="24"/>
              </w:rPr>
              <w:t>42</w:t>
            </w:r>
            <w:r>
              <w:rPr>
                <w:rFonts w:asciiTheme="minorEastAsia" w:hAnsiTheme="minorEastAsia"/>
                <w:sz w:val="24"/>
                <w:szCs w:val="24"/>
              </w:rPr>
              <w:t>5</w:t>
            </w:r>
            <w:r w:rsidR="00D60DA6" w:rsidRPr="004A52EB">
              <w:rPr>
                <w:rFonts w:asciiTheme="minorEastAsia" w:hAnsiTheme="minorEastAsia" w:hint="eastAsia"/>
                <w:sz w:val="24"/>
                <w:szCs w:val="24"/>
              </w:rPr>
              <w:t>,</w:t>
            </w:r>
            <w:r>
              <w:rPr>
                <w:rFonts w:asciiTheme="minorEastAsia" w:hAnsiTheme="minorEastAsia"/>
                <w:sz w:val="24"/>
                <w:szCs w:val="24"/>
              </w:rPr>
              <w:t>909</w:t>
            </w:r>
          </w:p>
        </w:tc>
      </w:tr>
      <w:tr w:rsidR="00D60DA6" w:rsidRPr="004A52EB" w14:paraId="5789941E" w14:textId="77777777" w:rsidTr="00D60DA6">
        <w:tc>
          <w:tcPr>
            <w:tcW w:w="2962" w:type="dxa"/>
            <w:tcBorders>
              <w:top w:val="single" w:sz="4" w:space="0" w:color="auto"/>
              <w:left w:val="single" w:sz="4" w:space="0" w:color="auto"/>
              <w:bottom w:val="single" w:sz="4" w:space="0" w:color="auto"/>
              <w:right w:val="single" w:sz="4" w:space="0" w:color="auto"/>
            </w:tcBorders>
            <w:shd w:val="solid" w:color="F2F2F2" w:fill="auto"/>
            <w:vAlign w:val="center"/>
            <w:hideMark/>
          </w:tcPr>
          <w:p w14:paraId="38C22743" w14:textId="77777777" w:rsidR="00D60DA6" w:rsidRPr="004A52EB" w:rsidRDefault="00D60DA6">
            <w:pPr>
              <w:widowControl/>
              <w:jc w:val="center"/>
              <w:rPr>
                <w:rFonts w:asciiTheme="minorEastAsia" w:hAnsiTheme="minorEastAsia"/>
                <w:sz w:val="24"/>
                <w:szCs w:val="24"/>
              </w:rPr>
            </w:pPr>
            <w:r w:rsidRPr="004A52EB">
              <w:rPr>
                <w:rFonts w:asciiTheme="minorEastAsia" w:hAnsiTheme="minorEastAsia" w:hint="eastAsia"/>
                <w:sz w:val="24"/>
                <w:szCs w:val="24"/>
              </w:rPr>
              <w:t>合　計</w:t>
            </w:r>
          </w:p>
        </w:tc>
        <w:tc>
          <w:tcPr>
            <w:tcW w:w="2963" w:type="dxa"/>
            <w:tcBorders>
              <w:top w:val="single" w:sz="4" w:space="0" w:color="auto"/>
              <w:left w:val="single" w:sz="4" w:space="0" w:color="auto"/>
              <w:bottom w:val="single" w:sz="4" w:space="0" w:color="auto"/>
              <w:right w:val="single" w:sz="4" w:space="0" w:color="auto"/>
            </w:tcBorders>
            <w:shd w:val="solid" w:color="F2F2F2" w:fill="auto"/>
            <w:vAlign w:val="center"/>
            <w:hideMark/>
          </w:tcPr>
          <w:p w14:paraId="0B6908F7" w14:textId="399B77C0" w:rsidR="00D60DA6" w:rsidRPr="004A52EB" w:rsidRDefault="00D60DA6" w:rsidP="00DE2A95">
            <w:pPr>
              <w:widowControl/>
              <w:ind w:rightChars="50" w:right="105"/>
              <w:jc w:val="right"/>
              <w:rPr>
                <w:rFonts w:asciiTheme="minorEastAsia" w:hAnsiTheme="minorEastAsia"/>
                <w:sz w:val="24"/>
                <w:szCs w:val="24"/>
              </w:rPr>
            </w:pPr>
            <w:r w:rsidRPr="004A52EB">
              <w:rPr>
                <w:rFonts w:asciiTheme="minorEastAsia" w:hAnsiTheme="minorEastAsia" w:hint="eastAsia"/>
                <w:sz w:val="24"/>
                <w:szCs w:val="24"/>
              </w:rPr>
              <w:t>44</w:t>
            </w:r>
            <w:r w:rsidR="00DE2A95">
              <w:rPr>
                <w:rFonts w:asciiTheme="minorEastAsia" w:hAnsiTheme="minorEastAsia"/>
                <w:sz w:val="24"/>
                <w:szCs w:val="24"/>
              </w:rPr>
              <w:t>3</w:t>
            </w:r>
            <w:r w:rsidRPr="004A52EB">
              <w:rPr>
                <w:rFonts w:asciiTheme="minorEastAsia" w:hAnsiTheme="minorEastAsia" w:hint="eastAsia"/>
                <w:sz w:val="24"/>
                <w:szCs w:val="24"/>
              </w:rPr>
              <w:t>,</w:t>
            </w:r>
            <w:r w:rsidR="00DE2A95">
              <w:rPr>
                <w:rFonts w:asciiTheme="minorEastAsia" w:hAnsiTheme="minorEastAsia"/>
                <w:sz w:val="24"/>
                <w:szCs w:val="24"/>
              </w:rPr>
              <w:t>625</w:t>
            </w:r>
          </w:p>
        </w:tc>
      </w:tr>
    </w:tbl>
    <w:p w14:paraId="02C1A3D8" w14:textId="59B74ECA" w:rsidR="00D60DA6" w:rsidRPr="004A52EB" w:rsidRDefault="00D60DA6">
      <w:pPr>
        <w:widowControl/>
        <w:rPr>
          <w:rFonts w:asciiTheme="minorEastAsia" w:hAnsiTheme="minorEastAsia"/>
          <w:sz w:val="24"/>
          <w:szCs w:val="24"/>
        </w:rPr>
      </w:pPr>
    </w:p>
    <w:p w14:paraId="3C4276AB" w14:textId="0C0A5092" w:rsidR="00D60DA6" w:rsidRPr="004A52EB" w:rsidRDefault="00D60DA6" w:rsidP="004A52EB">
      <w:pPr>
        <w:widowControl/>
        <w:ind w:leftChars="100" w:left="210" w:firstLineChars="200" w:firstLine="480"/>
        <w:rPr>
          <w:rFonts w:asciiTheme="minorEastAsia" w:hAnsiTheme="minorEastAsia"/>
          <w:sz w:val="24"/>
          <w:szCs w:val="24"/>
        </w:rPr>
      </w:pPr>
      <w:r w:rsidRPr="004A52EB">
        <w:rPr>
          <w:rFonts w:asciiTheme="minorEastAsia" w:hAnsiTheme="minorEastAsia" w:hint="eastAsia"/>
          <w:sz w:val="24"/>
          <w:szCs w:val="24"/>
        </w:rPr>
        <w:t>上水道管のほかに次の施設があります。</w:t>
      </w:r>
    </w:p>
    <w:p w14:paraId="68567380" w14:textId="77777777" w:rsidR="00D60DA6" w:rsidRPr="004A52EB" w:rsidRDefault="00D60DA6" w:rsidP="00D60DA6">
      <w:pPr>
        <w:widowControl/>
        <w:rPr>
          <w:rFonts w:asciiTheme="minorEastAsia" w:hAnsiTheme="minorEastAsia"/>
          <w:kern w:val="0"/>
          <w:sz w:val="24"/>
          <w:szCs w:val="24"/>
        </w:rPr>
      </w:pPr>
    </w:p>
    <w:p w14:paraId="5799D75B" w14:textId="77777777" w:rsidR="00D60DA6" w:rsidRPr="004A52EB" w:rsidRDefault="00D60DA6" w:rsidP="00D60DA6">
      <w:pPr>
        <w:widowControl/>
        <w:rPr>
          <w:rFonts w:asciiTheme="minorEastAsia" w:hAnsiTheme="minorEastAsia"/>
          <w:kern w:val="0"/>
          <w:sz w:val="24"/>
          <w:szCs w:val="24"/>
        </w:rPr>
      </w:pPr>
    </w:p>
    <w:p w14:paraId="43E7A071" w14:textId="77777777" w:rsidR="00D60DA6" w:rsidRPr="004A52EB" w:rsidRDefault="00D60DA6" w:rsidP="00D60DA6">
      <w:pPr>
        <w:widowControl/>
        <w:rPr>
          <w:rFonts w:asciiTheme="minorEastAsia" w:hAnsiTheme="minorEastAsia"/>
          <w:kern w:val="0"/>
          <w:sz w:val="24"/>
          <w:szCs w:val="24"/>
        </w:rPr>
      </w:pPr>
    </w:p>
    <w:p w14:paraId="2802D57C" w14:textId="77777777" w:rsidR="00D60DA6" w:rsidRPr="004A52EB" w:rsidRDefault="00D60DA6" w:rsidP="00D60DA6">
      <w:pPr>
        <w:widowControl/>
        <w:rPr>
          <w:rFonts w:asciiTheme="minorEastAsia" w:hAnsiTheme="minorEastAsia"/>
          <w:kern w:val="0"/>
          <w:sz w:val="24"/>
          <w:szCs w:val="24"/>
        </w:rPr>
      </w:pPr>
    </w:p>
    <w:p w14:paraId="0FC4C600" w14:textId="77777777" w:rsidR="00D60DA6" w:rsidRDefault="00D60DA6" w:rsidP="00D60DA6">
      <w:pPr>
        <w:widowControl/>
        <w:rPr>
          <w:rFonts w:asciiTheme="minorEastAsia" w:hAnsiTheme="minorEastAsia"/>
          <w:kern w:val="0"/>
          <w:szCs w:val="21"/>
        </w:rPr>
      </w:pPr>
    </w:p>
    <w:p w14:paraId="0AEC9A36" w14:textId="77777777" w:rsidR="00D60DA6" w:rsidRDefault="00D60DA6" w:rsidP="00D60DA6">
      <w:pPr>
        <w:widowControl/>
        <w:rPr>
          <w:rFonts w:asciiTheme="minorEastAsia" w:hAnsiTheme="minorEastAsia"/>
          <w:kern w:val="0"/>
          <w:szCs w:val="21"/>
        </w:rPr>
      </w:pPr>
    </w:p>
    <w:p w14:paraId="31E4C38A" w14:textId="77777777" w:rsidR="00D60DA6" w:rsidRDefault="00D60DA6" w:rsidP="00D60DA6">
      <w:pPr>
        <w:widowControl/>
        <w:rPr>
          <w:rFonts w:asciiTheme="minorEastAsia" w:hAnsiTheme="minorEastAsia"/>
          <w:kern w:val="0"/>
          <w:szCs w:val="21"/>
        </w:rPr>
      </w:pPr>
    </w:p>
    <w:p w14:paraId="302E4845" w14:textId="77777777" w:rsidR="00D60DA6" w:rsidRDefault="00D60DA6" w:rsidP="00D60DA6">
      <w:pPr>
        <w:widowControl/>
        <w:rPr>
          <w:rFonts w:asciiTheme="minorEastAsia" w:hAnsiTheme="minorEastAsia"/>
          <w:kern w:val="0"/>
          <w:szCs w:val="21"/>
        </w:rPr>
      </w:pPr>
    </w:p>
    <w:p w14:paraId="7A974F50" w14:textId="77777777" w:rsidR="00D60DA6" w:rsidRDefault="00D60DA6" w:rsidP="00D60DA6">
      <w:pPr>
        <w:widowControl/>
        <w:rPr>
          <w:rFonts w:asciiTheme="minorEastAsia" w:hAnsiTheme="minorEastAsia"/>
          <w:kern w:val="0"/>
          <w:szCs w:val="21"/>
        </w:rPr>
      </w:pPr>
    </w:p>
    <w:p w14:paraId="0D2FB12E" w14:textId="77777777" w:rsidR="00D60DA6" w:rsidRDefault="00D60DA6" w:rsidP="00D60DA6">
      <w:pPr>
        <w:widowControl/>
        <w:rPr>
          <w:rFonts w:asciiTheme="minorEastAsia" w:hAnsiTheme="minorEastAsia"/>
          <w:kern w:val="0"/>
          <w:szCs w:val="21"/>
        </w:rPr>
      </w:pPr>
    </w:p>
    <w:p w14:paraId="77CA60A7" w14:textId="33C80B9A" w:rsidR="00D60DA6" w:rsidRDefault="00D60DA6" w:rsidP="00D60DA6">
      <w:pPr>
        <w:widowControl/>
        <w:rPr>
          <w:rFonts w:asciiTheme="minorEastAsia" w:hAnsiTheme="minorEastAsia"/>
          <w:kern w:val="0"/>
          <w:szCs w:val="21"/>
        </w:rPr>
      </w:pPr>
    </w:p>
    <w:p w14:paraId="489696EB" w14:textId="09241B95" w:rsidR="00D60DA6" w:rsidRDefault="004A52EB" w:rsidP="00D60DA6">
      <w:pPr>
        <w:widowControl/>
        <w:rPr>
          <w:rFonts w:asciiTheme="minorEastAsia" w:hAnsiTheme="minorEastAsia"/>
          <w:szCs w:val="21"/>
        </w:rPr>
      </w:pPr>
      <w:r>
        <w:rPr>
          <w:rFonts w:hint="eastAsia"/>
          <w:noProof/>
        </w:rPr>
        <w:drawing>
          <wp:anchor distT="0" distB="0" distL="114300" distR="114300" simplePos="0" relativeHeight="251610624" behindDoc="1" locked="0" layoutInCell="1" allowOverlap="1" wp14:anchorId="6DC1E308" wp14:editId="26C956AA">
            <wp:simplePos x="0" y="0"/>
            <wp:positionH relativeFrom="column">
              <wp:posOffset>3107690</wp:posOffset>
            </wp:positionH>
            <wp:positionV relativeFrom="paragraph">
              <wp:posOffset>365760</wp:posOffset>
            </wp:positionV>
            <wp:extent cx="2587625" cy="2019935"/>
            <wp:effectExtent l="0" t="0" r="3175" b="0"/>
            <wp:wrapNone/>
            <wp:docPr id="495688" name="図 495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87625" cy="2019935"/>
                    </a:xfrm>
                    <a:prstGeom prst="rect">
                      <a:avLst/>
                    </a:prstGeom>
                    <a:noFill/>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02432" behindDoc="1" locked="0" layoutInCell="1" allowOverlap="1" wp14:anchorId="422FA384" wp14:editId="150E732E">
            <wp:simplePos x="0" y="0"/>
            <wp:positionH relativeFrom="column">
              <wp:posOffset>140970</wp:posOffset>
            </wp:positionH>
            <wp:positionV relativeFrom="paragraph">
              <wp:posOffset>354965</wp:posOffset>
            </wp:positionV>
            <wp:extent cx="2562225" cy="3125470"/>
            <wp:effectExtent l="0" t="0" r="9525" b="0"/>
            <wp:wrapNone/>
            <wp:docPr id="148"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62225" cy="3125470"/>
                    </a:xfrm>
                    <a:prstGeom prst="rect">
                      <a:avLst/>
                    </a:prstGeom>
                    <a:noFill/>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22912" behindDoc="1" locked="0" layoutInCell="1" allowOverlap="1" wp14:anchorId="55EF5F3A" wp14:editId="666560C2">
            <wp:simplePos x="0" y="0"/>
            <wp:positionH relativeFrom="column">
              <wp:posOffset>99030</wp:posOffset>
            </wp:positionH>
            <wp:positionV relativeFrom="paragraph">
              <wp:posOffset>4161716</wp:posOffset>
            </wp:positionV>
            <wp:extent cx="2604977" cy="2690037"/>
            <wp:effectExtent l="0" t="0" r="5080" b="0"/>
            <wp:wrapNone/>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04770" cy="2689823"/>
                    </a:xfrm>
                    <a:prstGeom prst="rect">
                      <a:avLst/>
                    </a:prstGeom>
                    <a:noFill/>
                  </pic:spPr>
                </pic:pic>
              </a:graphicData>
            </a:graphic>
            <wp14:sizeRelH relativeFrom="margin">
              <wp14:pctWidth>0</wp14:pctWidth>
            </wp14:sizeRelH>
            <wp14:sizeRelV relativeFrom="margin">
              <wp14:pctHeight>0</wp14:pctHeight>
            </wp14:sizeRelV>
          </wp:anchor>
        </w:drawing>
      </w:r>
      <w:r w:rsidR="00D60DA6">
        <w:rPr>
          <w:rFonts w:asciiTheme="minorEastAsia" w:hAnsiTheme="minorEastAsia" w:hint="eastAsia"/>
          <w:kern w:val="0"/>
          <w:szCs w:val="21"/>
        </w:rPr>
        <w:br w:type="page"/>
      </w:r>
      <w:r w:rsidR="00D60DA6">
        <w:rPr>
          <w:rFonts w:hint="eastAsia"/>
          <w:noProof/>
        </w:rPr>
        <mc:AlternateContent>
          <mc:Choice Requires="wps">
            <w:drawing>
              <wp:anchor distT="0" distB="0" distL="114300" distR="114300" simplePos="0" relativeHeight="251603456" behindDoc="0" locked="0" layoutInCell="1" allowOverlap="1" wp14:anchorId="2134D8DB" wp14:editId="5A3DE364">
                <wp:simplePos x="0" y="0"/>
                <wp:positionH relativeFrom="column">
                  <wp:posOffset>913130</wp:posOffset>
                </wp:positionH>
                <wp:positionV relativeFrom="paragraph">
                  <wp:posOffset>12065</wp:posOffset>
                </wp:positionV>
                <wp:extent cx="868680" cy="320040"/>
                <wp:effectExtent l="0" t="0" r="0" b="3810"/>
                <wp:wrapNone/>
                <wp:docPr id="495696" name="テキスト ボックス 495696"/>
                <wp:cNvGraphicFramePr/>
                <a:graphic xmlns:a="http://schemas.openxmlformats.org/drawingml/2006/main">
                  <a:graphicData uri="http://schemas.microsoft.com/office/word/2010/wordprocessingShape">
                    <wps:wsp>
                      <wps:cNvSpPr txBox="1"/>
                      <wps:spPr>
                        <a:xfrm>
                          <a:off x="0" y="0"/>
                          <a:ext cx="856615" cy="32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819A4C" w14:textId="77777777" w:rsidR="00A8543B" w:rsidRDefault="00A8543B" w:rsidP="00D60DA6">
                            <w:r>
                              <w:rPr>
                                <w:rFonts w:hint="eastAsia"/>
                              </w:rPr>
                              <w:t>【上水道】</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2134D8DB" id="テキスト ボックス 495696" o:spid="_x0000_s1057" type="#_x0000_t202" style="position:absolute;margin-left:71.9pt;margin-top:.95pt;width:68.4pt;height:25.2pt;z-index:251605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" filled="f" stroked="f" strokeweight=".5pt">
                <v:textbox>
                  <w:txbxContent>
                    <w:p w14:paraId="06819A4C" w14:textId="77777777" w:rsidR="00A8543B" w:rsidRDefault="00A8543B" w:rsidP="00D60DA6">
                      <w:r>
                        <w:rPr>
                          <w:rFonts w:hint="eastAsia"/>
                        </w:rPr>
                        <w:t>【上水道】</w:t>
                      </w:r>
                    </w:p>
                  </w:txbxContent>
                </v:textbox>
              </v:shape>
            </w:pict>
          </mc:Fallback>
        </mc:AlternateContent>
      </w:r>
      <w:r w:rsidR="00D60DA6">
        <w:rPr>
          <w:rFonts w:hint="eastAsia"/>
          <w:noProof/>
        </w:rPr>
        <mc:AlternateContent>
          <mc:Choice Requires="wps">
            <w:drawing>
              <wp:anchor distT="0" distB="0" distL="114300" distR="114300" simplePos="0" relativeHeight="251612672" behindDoc="0" locked="0" layoutInCell="1" allowOverlap="1" wp14:anchorId="036FFDDD" wp14:editId="13496945">
                <wp:simplePos x="0" y="0"/>
                <wp:positionH relativeFrom="column">
                  <wp:posOffset>3970020</wp:posOffset>
                </wp:positionH>
                <wp:positionV relativeFrom="paragraph">
                  <wp:posOffset>7620</wp:posOffset>
                </wp:positionV>
                <wp:extent cx="1005840" cy="320040"/>
                <wp:effectExtent l="0" t="0" r="0" b="3810"/>
                <wp:wrapNone/>
                <wp:docPr id="495694" name="テキスト ボックス 495694"/>
                <wp:cNvGraphicFramePr/>
                <a:graphic xmlns:a="http://schemas.openxmlformats.org/drawingml/2006/main">
                  <a:graphicData uri="http://schemas.microsoft.com/office/word/2010/wordprocessingShape">
                    <wps:wsp>
                      <wps:cNvSpPr txBox="1"/>
                      <wps:spPr>
                        <a:xfrm>
                          <a:off x="0" y="0"/>
                          <a:ext cx="989965" cy="32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0914A1" w14:textId="77777777" w:rsidR="00A8543B" w:rsidRDefault="00A8543B" w:rsidP="00D60DA6">
                            <w:r>
                              <w:rPr>
                                <w:rFonts w:hint="eastAsia"/>
                              </w:rPr>
                              <w:t>【簡易水道】</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036FFDDD" id="テキスト ボックス 495694" o:spid="_x0000_s1058" type="#_x0000_t202" style="position:absolute;margin-left:312.6pt;margin-top:.6pt;width:79.2pt;height:25.2pt;z-index:251614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" filled="f" stroked="f" strokeweight=".5pt">
                <v:textbox>
                  <w:txbxContent>
                    <w:p w14:paraId="350914A1" w14:textId="77777777" w:rsidR="00A8543B" w:rsidRDefault="00A8543B" w:rsidP="00D60DA6">
                      <w:r>
                        <w:rPr>
                          <w:rFonts w:hint="eastAsia"/>
                        </w:rPr>
                        <w:t>【簡易水道】</w:t>
                      </w:r>
                    </w:p>
                  </w:txbxContent>
                </v:textbox>
              </v:shape>
            </w:pict>
          </mc:Fallback>
        </mc:AlternateContent>
      </w:r>
      <w:r w:rsidR="00D60DA6">
        <w:rPr>
          <w:rFonts w:hint="eastAsia"/>
          <w:noProof/>
        </w:rPr>
        <mc:AlternateContent>
          <mc:Choice Requires="wps">
            <w:drawing>
              <wp:anchor distT="0" distB="0" distL="114300" distR="114300" simplePos="0" relativeHeight="251606528" behindDoc="0" locked="0" layoutInCell="1" allowOverlap="1" wp14:anchorId="7A6AC985" wp14:editId="02582BCD">
                <wp:simplePos x="0" y="0"/>
                <wp:positionH relativeFrom="column">
                  <wp:posOffset>816610</wp:posOffset>
                </wp:positionH>
                <wp:positionV relativeFrom="paragraph">
                  <wp:posOffset>3817620</wp:posOffset>
                </wp:positionV>
                <wp:extent cx="1143000" cy="320040"/>
                <wp:effectExtent l="0" t="0" r="0" b="3810"/>
                <wp:wrapNone/>
                <wp:docPr id="495690" name="テキスト ボックス 495690"/>
                <wp:cNvGraphicFramePr/>
                <a:graphic xmlns:a="http://schemas.openxmlformats.org/drawingml/2006/main">
                  <a:graphicData uri="http://schemas.microsoft.com/office/word/2010/wordprocessingShape">
                    <wps:wsp>
                      <wps:cNvSpPr txBox="1"/>
                      <wps:spPr>
                        <a:xfrm>
                          <a:off x="0" y="0"/>
                          <a:ext cx="1123315" cy="32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6925BE" w14:textId="77777777" w:rsidR="00A8543B" w:rsidRDefault="00A8543B" w:rsidP="00D60DA6">
                            <w:r>
                              <w:rPr>
                                <w:rFonts w:hint="eastAsia"/>
                              </w:rPr>
                              <w:t>【工業用水道】</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7A6AC985" id="テキスト ボックス 495690" o:spid="_x0000_s1059" type="#_x0000_t202" style="position:absolute;margin-left:64.3pt;margin-top:300.6pt;width:90pt;height:25.2pt;z-index:251608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" filled="f" stroked="f" strokeweight=".5pt">
                <v:textbox>
                  <w:txbxContent>
                    <w:p w14:paraId="386925BE" w14:textId="77777777" w:rsidR="00A8543B" w:rsidRDefault="00A8543B" w:rsidP="00D60DA6">
                      <w:r>
                        <w:rPr>
                          <w:rFonts w:hint="eastAsia"/>
                        </w:rPr>
                        <w:t>【工業用水道】</w:t>
                      </w:r>
                    </w:p>
                  </w:txbxContent>
                </v:textbox>
              </v:shape>
            </w:pict>
          </mc:Fallback>
        </mc:AlternateContent>
      </w:r>
    </w:p>
    <w:p w14:paraId="26FD71AB" w14:textId="77777777" w:rsidR="00D60DA6" w:rsidRPr="004A52EB" w:rsidRDefault="00D60DA6" w:rsidP="00026FEE">
      <w:pPr>
        <w:pStyle w:val="ab"/>
        <w:widowControl/>
        <w:numPr>
          <w:ilvl w:val="0"/>
          <w:numId w:val="12"/>
        </w:numPr>
        <w:ind w:leftChars="0" w:left="783"/>
        <w:rPr>
          <w:rFonts w:asciiTheme="minorEastAsia" w:hAnsiTheme="minorEastAsia"/>
          <w:sz w:val="24"/>
          <w:szCs w:val="24"/>
        </w:rPr>
      </w:pPr>
      <w:r w:rsidRPr="004A52EB">
        <w:rPr>
          <w:rFonts w:asciiTheme="minorEastAsia" w:hAnsiTheme="minorEastAsia" w:hint="eastAsia"/>
          <w:sz w:val="24"/>
          <w:szCs w:val="24"/>
        </w:rPr>
        <w:t>下水道等</w:t>
      </w:r>
    </w:p>
    <w:p w14:paraId="63FE7221" w14:textId="31DA0EB9" w:rsidR="00D60DA6" w:rsidRPr="004A52EB" w:rsidRDefault="00D60DA6" w:rsidP="004A52EB">
      <w:pPr>
        <w:widowControl/>
        <w:ind w:left="720" w:hangingChars="300" w:hanging="720"/>
        <w:rPr>
          <w:rFonts w:asciiTheme="minorEastAsia" w:hAnsiTheme="minorEastAsia"/>
          <w:sz w:val="24"/>
          <w:szCs w:val="24"/>
        </w:rPr>
      </w:pPr>
      <w:r w:rsidRPr="004A52EB">
        <w:rPr>
          <w:rFonts w:hint="eastAsia"/>
          <w:sz w:val="24"/>
          <w:szCs w:val="24"/>
        </w:rPr>
        <w:t xml:space="preserve">　　　　本</w:t>
      </w:r>
      <w:r w:rsidRPr="004A52EB">
        <w:rPr>
          <w:rFonts w:asciiTheme="minorEastAsia" w:hAnsiTheme="minorEastAsia" w:hint="eastAsia"/>
          <w:sz w:val="24"/>
          <w:szCs w:val="24"/>
        </w:rPr>
        <w:t>市の下水道等は公共下水道および農業集落排水から構成されており、管理する下水道管の保有状況は次のとおりです。</w:t>
      </w:r>
    </w:p>
    <w:p w14:paraId="7AFDB0B1" w14:textId="77777777" w:rsidR="00D60DA6" w:rsidRPr="004A52EB" w:rsidRDefault="00D60DA6" w:rsidP="004A52EB">
      <w:pPr>
        <w:widowControl/>
        <w:ind w:left="480" w:hangingChars="200" w:hanging="480"/>
        <w:rPr>
          <w:sz w:val="24"/>
          <w:szCs w:val="24"/>
        </w:rPr>
      </w:pPr>
    </w:p>
    <w:tbl>
      <w:tblPr>
        <w:tblW w:w="0" w:type="auto"/>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2"/>
        <w:gridCol w:w="2963"/>
      </w:tblGrid>
      <w:tr w:rsidR="00D60DA6" w:rsidRPr="004A52EB" w14:paraId="5378F609" w14:textId="77777777" w:rsidTr="00D60DA6">
        <w:tc>
          <w:tcPr>
            <w:tcW w:w="296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36D40FE" w14:textId="77777777" w:rsidR="00D60DA6" w:rsidRPr="004A52EB" w:rsidRDefault="00D60DA6">
            <w:pPr>
              <w:widowControl/>
              <w:jc w:val="center"/>
              <w:rPr>
                <w:rFonts w:asciiTheme="minorEastAsia" w:hAnsiTheme="minorEastAsia"/>
                <w:sz w:val="24"/>
                <w:szCs w:val="24"/>
              </w:rPr>
            </w:pPr>
            <w:r w:rsidRPr="004A52EB">
              <w:rPr>
                <w:rFonts w:asciiTheme="minorEastAsia" w:hAnsiTheme="minorEastAsia" w:hint="eastAsia"/>
                <w:sz w:val="24"/>
                <w:szCs w:val="24"/>
              </w:rPr>
              <w:t>管径</w:t>
            </w:r>
          </w:p>
        </w:tc>
        <w:tc>
          <w:tcPr>
            <w:tcW w:w="296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163246C" w14:textId="77777777" w:rsidR="00D60DA6" w:rsidRPr="004A52EB" w:rsidRDefault="00D60DA6">
            <w:pPr>
              <w:widowControl/>
              <w:jc w:val="center"/>
              <w:rPr>
                <w:rFonts w:asciiTheme="minorEastAsia" w:hAnsiTheme="minorEastAsia"/>
                <w:sz w:val="24"/>
                <w:szCs w:val="24"/>
              </w:rPr>
            </w:pPr>
            <w:r w:rsidRPr="004A52EB">
              <w:rPr>
                <w:rFonts w:asciiTheme="minorEastAsia" w:hAnsiTheme="minorEastAsia" w:hint="eastAsia"/>
                <w:sz w:val="24"/>
                <w:szCs w:val="24"/>
              </w:rPr>
              <w:t>延長（ｍ）</w:t>
            </w:r>
          </w:p>
        </w:tc>
      </w:tr>
      <w:tr w:rsidR="00D60DA6" w:rsidRPr="004A52EB" w14:paraId="3C53378B" w14:textId="77777777" w:rsidTr="00D60DA6">
        <w:tc>
          <w:tcPr>
            <w:tcW w:w="2962" w:type="dxa"/>
            <w:tcBorders>
              <w:top w:val="single" w:sz="4" w:space="0" w:color="auto"/>
              <w:left w:val="single" w:sz="4" w:space="0" w:color="auto"/>
              <w:bottom w:val="single" w:sz="4" w:space="0" w:color="auto"/>
              <w:right w:val="single" w:sz="4" w:space="0" w:color="auto"/>
            </w:tcBorders>
            <w:vAlign w:val="center"/>
            <w:hideMark/>
          </w:tcPr>
          <w:p w14:paraId="628396F4" w14:textId="77777777" w:rsidR="00D60DA6" w:rsidRPr="004A52EB" w:rsidRDefault="00D60DA6">
            <w:pPr>
              <w:widowControl/>
              <w:jc w:val="center"/>
              <w:rPr>
                <w:rFonts w:asciiTheme="minorEastAsia" w:hAnsiTheme="minorEastAsia"/>
                <w:sz w:val="24"/>
                <w:szCs w:val="24"/>
              </w:rPr>
            </w:pPr>
            <w:r w:rsidRPr="004A52EB">
              <w:rPr>
                <w:rFonts w:asciiTheme="minorEastAsia" w:hAnsiTheme="minorEastAsia" w:hint="eastAsia"/>
                <w:sz w:val="24"/>
                <w:szCs w:val="24"/>
              </w:rPr>
              <w:t>～250mm</w:t>
            </w:r>
          </w:p>
        </w:tc>
        <w:tc>
          <w:tcPr>
            <w:tcW w:w="2963" w:type="dxa"/>
            <w:tcBorders>
              <w:top w:val="single" w:sz="4" w:space="0" w:color="auto"/>
              <w:left w:val="single" w:sz="4" w:space="0" w:color="auto"/>
              <w:bottom w:val="single" w:sz="4" w:space="0" w:color="auto"/>
              <w:right w:val="single" w:sz="4" w:space="0" w:color="auto"/>
            </w:tcBorders>
            <w:vAlign w:val="center"/>
            <w:hideMark/>
          </w:tcPr>
          <w:p w14:paraId="6D42F238" w14:textId="77777777" w:rsidR="00D60DA6" w:rsidRPr="004A52EB" w:rsidRDefault="00D60DA6">
            <w:pPr>
              <w:widowControl/>
              <w:ind w:rightChars="50" w:right="105"/>
              <w:jc w:val="right"/>
              <w:rPr>
                <w:rFonts w:asciiTheme="minorEastAsia" w:hAnsiTheme="minorEastAsia"/>
                <w:sz w:val="24"/>
                <w:szCs w:val="24"/>
              </w:rPr>
            </w:pPr>
            <w:r w:rsidRPr="004A52EB">
              <w:rPr>
                <w:rFonts w:asciiTheme="minorEastAsia" w:hAnsiTheme="minorEastAsia" w:hint="eastAsia"/>
                <w:sz w:val="24"/>
                <w:szCs w:val="24"/>
              </w:rPr>
              <w:t>157,201</w:t>
            </w:r>
          </w:p>
        </w:tc>
      </w:tr>
      <w:tr w:rsidR="00D60DA6" w:rsidRPr="004A52EB" w14:paraId="720AF615" w14:textId="77777777" w:rsidTr="00D60DA6">
        <w:tc>
          <w:tcPr>
            <w:tcW w:w="2962" w:type="dxa"/>
            <w:tcBorders>
              <w:top w:val="single" w:sz="4" w:space="0" w:color="auto"/>
              <w:left w:val="single" w:sz="4" w:space="0" w:color="auto"/>
              <w:bottom w:val="single" w:sz="4" w:space="0" w:color="auto"/>
              <w:right w:val="single" w:sz="4" w:space="0" w:color="auto"/>
            </w:tcBorders>
            <w:vAlign w:val="center"/>
            <w:hideMark/>
          </w:tcPr>
          <w:p w14:paraId="5F86AA3C" w14:textId="77777777" w:rsidR="00D60DA6" w:rsidRPr="004A52EB" w:rsidRDefault="00D60DA6">
            <w:pPr>
              <w:widowControl/>
              <w:jc w:val="center"/>
              <w:rPr>
                <w:rFonts w:asciiTheme="minorEastAsia" w:hAnsiTheme="minorEastAsia"/>
                <w:sz w:val="24"/>
                <w:szCs w:val="24"/>
              </w:rPr>
            </w:pPr>
            <w:r w:rsidRPr="004A52EB">
              <w:rPr>
                <w:rFonts w:asciiTheme="minorEastAsia" w:hAnsiTheme="minorEastAsia" w:hint="eastAsia"/>
                <w:sz w:val="24"/>
                <w:szCs w:val="24"/>
              </w:rPr>
              <w:t>251～500mm</w:t>
            </w:r>
          </w:p>
        </w:tc>
        <w:tc>
          <w:tcPr>
            <w:tcW w:w="2963" w:type="dxa"/>
            <w:tcBorders>
              <w:top w:val="single" w:sz="4" w:space="0" w:color="auto"/>
              <w:left w:val="single" w:sz="4" w:space="0" w:color="auto"/>
              <w:bottom w:val="single" w:sz="4" w:space="0" w:color="auto"/>
              <w:right w:val="single" w:sz="4" w:space="0" w:color="auto"/>
            </w:tcBorders>
            <w:vAlign w:val="center"/>
            <w:hideMark/>
          </w:tcPr>
          <w:p w14:paraId="4C3D985D" w14:textId="77777777" w:rsidR="00D60DA6" w:rsidRPr="004A52EB" w:rsidRDefault="00D60DA6">
            <w:pPr>
              <w:widowControl/>
              <w:wordWrap w:val="0"/>
              <w:ind w:rightChars="50" w:right="105"/>
              <w:jc w:val="right"/>
              <w:rPr>
                <w:rFonts w:asciiTheme="minorEastAsia" w:hAnsiTheme="minorEastAsia"/>
                <w:sz w:val="24"/>
                <w:szCs w:val="24"/>
              </w:rPr>
            </w:pPr>
            <w:r w:rsidRPr="004A52EB">
              <w:rPr>
                <w:rFonts w:asciiTheme="minorEastAsia" w:hAnsiTheme="minorEastAsia" w:hint="eastAsia"/>
                <w:sz w:val="24"/>
                <w:szCs w:val="24"/>
              </w:rPr>
              <w:t>64,044</w:t>
            </w:r>
          </w:p>
        </w:tc>
      </w:tr>
      <w:tr w:rsidR="00D60DA6" w:rsidRPr="004A52EB" w14:paraId="04A10481" w14:textId="77777777" w:rsidTr="00D60DA6">
        <w:tc>
          <w:tcPr>
            <w:tcW w:w="2962" w:type="dxa"/>
            <w:tcBorders>
              <w:top w:val="single" w:sz="4" w:space="0" w:color="auto"/>
              <w:left w:val="single" w:sz="4" w:space="0" w:color="auto"/>
              <w:bottom w:val="single" w:sz="4" w:space="0" w:color="auto"/>
              <w:right w:val="single" w:sz="4" w:space="0" w:color="auto"/>
            </w:tcBorders>
            <w:vAlign w:val="center"/>
            <w:hideMark/>
          </w:tcPr>
          <w:p w14:paraId="298F7CB7" w14:textId="77777777" w:rsidR="00D60DA6" w:rsidRPr="004A52EB" w:rsidRDefault="00D60DA6">
            <w:pPr>
              <w:widowControl/>
              <w:jc w:val="center"/>
              <w:rPr>
                <w:rFonts w:asciiTheme="minorEastAsia" w:hAnsiTheme="minorEastAsia"/>
                <w:sz w:val="24"/>
                <w:szCs w:val="24"/>
              </w:rPr>
            </w:pPr>
            <w:r w:rsidRPr="004A52EB">
              <w:rPr>
                <w:rFonts w:asciiTheme="minorEastAsia" w:hAnsiTheme="minorEastAsia" w:hint="eastAsia"/>
                <w:sz w:val="24"/>
                <w:szCs w:val="24"/>
              </w:rPr>
              <w:t>501～1,000mm</w:t>
            </w:r>
          </w:p>
        </w:tc>
        <w:tc>
          <w:tcPr>
            <w:tcW w:w="2963" w:type="dxa"/>
            <w:tcBorders>
              <w:top w:val="single" w:sz="4" w:space="0" w:color="auto"/>
              <w:left w:val="single" w:sz="4" w:space="0" w:color="auto"/>
              <w:bottom w:val="single" w:sz="4" w:space="0" w:color="auto"/>
              <w:right w:val="single" w:sz="4" w:space="0" w:color="auto"/>
            </w:tcBorders>
            <w:vAlign w:val="center"/>
            <w:hideMark/>
          </w:tcPr>
          <w:p w14:paraId="00B04057" w14:textId="77777777" w:rsidR="00D60DA6" w:rsidRPr="004A52EB" w:rsidRDefault="00D60DA6">
            <w:pPr>
              <w:widowControl/>
              <w:ind w:rightChars="50" w:right="105"/>
              <w:jc w:val="right"/>
              <w:rPr>
                <w:rFonts w:asciiTheme="minorEastAsia" w:hAnsiTheme="minorEastAsia"/>
                <w:sz w:val="24"/>
                <w:szCs w:val="24"/>
              </w:rPr>
            </w:pPr>
            <w:r w:rsidRPr="004A52EB">
              <w:rPr>
                <w:rFonts w:asciiTheme="minorEastAsia" w:hAnsiTheme="minorEastAsia" w:hint="eastAsia"/>
                <w:sz w:val="24"/>
                <w:szCs w:val="24"/>
              </w:rPr>
              <w:t>14,052</w:t>
            </w:r>
          </w:p>
        </w:tc>
      </w:tr>
      <w:tr w:rsidR="00D60DA6" w:rsidRPr="004A52EB" w14:paraId="0F95A73B" w14:textId="77777777" w:rsidTr="00D60DA6">
        <w:tc>
          <w:tcPr>
            <w:tcW w:w="2962" w:type="dxa"/>
            <w:tcBorders>
              <w:top w:val="single" w:sz="4" w:space="0" w:color="auto"/>
              <w:left w:val="single" w:sz="4" w:space="0" w:color="auto"/>
              <w:bottom w:val="single" w:sz="4" w:space="0" w:color="auto"/>
              <w:right w:val="single" w:sz="4" w:space="0" w:color="auto"/>
            </w:tcBorders>
            <w:vAlign w:val="center"/>
            <w:hideMark/>
          </w:tcPr>
          <w:p w14:paraId="30367380" w14:textId="77777777" w:rsidR="00D60DA6" w:rsidRPr="004A52EB" w:rsidRDefault="00D60DA6">
            <w:pPr>
              <w:widowControl/>
              <w:jc w:val="center"/>
              <w:rPr>
                <w:rFonts w:asciiTheme="minorEastAsia" w:hAnsiTheme="minorEastAsia"/>
                <w:sz w:val="24"/>
                <w:szCs w:val="24"/>
              </w:rPr>
            </w:pPr>
            <w:r w:rsidRPr="004A52EB">
              <w:rPr>
                <w:rFonts w:asciiTheme="minorEastAsia" w:hAnsiTheme="minorEastAsia" w:hint="eastAsia"/>
                <w:sz w:val="24"/>
                <w:szCs w:val="24"/>
              </w:rPr>
              <w:t>1,001～2,000mm</w:t>
            </w:r>
          </w:p>
        </w:tc>
        <w:tc>
          <w:tcPr>
            <w:tcW w:w="2963" w:type="dxa"/>
            <w:tcBorders>
              <w:top w:val="single" w:sz="4" w:space="0" w:color="auto"/>
              <w:left w:val="single" w:sz="4" w:space="0" w:color="auto"/>
              <w:bottom w:val="single" w:sz="4" w:space="0" w:color="auto"/>
              <w:right w:val="single" w:sz="4" w:space="0" w:color="auto"/>
            </w:tcBorders>
            <w:vAlign w:val="center"/>
            <w:hideMark/>
          </w:tcPr>
          <w:p w14:paraId="33F9C209" w14:textId="77777777" w:rsidR="00D60DA6" w:rsidRPr="004A52EB" w:rsidRDefault="00D60DA6">
            <w:pPr>
              <w:widowControl/>
              <w:ind w:rightChars="50" w:right="105"/>
              <w:jc w:val="right"/>
              <w:rPr>
                <w:rFonts w:asciiTheme="minorEastAsia" w:hAnsiTheme="minorEastAsia"/>
                <w:sz w:val="24"/>
                <w:szCs w:val="24"/>
              </w:rPr>
            </w:pPr>
            <w:r w:rsidRPr="004A52EB">
              <w:rPr>
                <w:rFonts w:asciiTheme="minorEastAsia" w:hAnsiTheme="minorEastAsia" w:hint="eastAsia"/>
                <w:sz w:val="24"/>
                <w:szCs w:val="24"/>
              </w:rPr>
              <w:t>16,134</w:t>
            </w:r>
          </w:p>
        </w:tc>
      </w:tr>
      <w:tr w:rsidR="00D60DA6" w:rsidRPr="004A52EB" w14:paraId="4E84E557" w14:textId="77777777" w:rsidTr="00D60DA6">
        <w:tc>
          <w:tcPr>
            <w:tcW w:w="2962" w:type="dxa"/>
            <w:tcBorders>
              <w:top w:val="single" w:sz="4" w:space="0" w:color="auto"/>
              <w:left w:val="single" w:sz="4" w:space="0" w:color="auto"/>
              <w:bottom w:val="single" w:sz="4" w:space="0" w:color="auto"/>
              <w:right w:val="single" w:sz="4" w:space="0" w:color="auto"/>
            </w:tcBorders>
            <w:shd w:val="solid" w:color="F2F2F2" w:fill="auto"/>
            <w:vAlign w:val="center"/>
            <w:hideMark/>
          </w:tcPr>
          <w:p w14:paraId="7B3D36FE" w14:textId="77777777" w:rsidR="00D60DA6" w:rsidRPr="004A52EB" w:rsidRDefault="00D60DA6">
            <w:pPr>
              <w:widowControl/>
              <w:jc w:val="center"/>
              <w:rPr>
                <w:rFonts w:asciiTheme="minorEastAsia" w:hAnsiTheme="minorEastAsia"/>
                <w:sz w:val="24"/>
                <w:szCs w:val="24"/>
              </w:rPr>
            </w:pPr>
            <w:r w:rsidRPr="004A52EB">
              <w:rPr>
                <w:rFonts w:asciiTheme="minorEastAsia" w:hAnsiTheme="minorEastAsia" w:hint="eastAsia"/>
                <w:sz w:val="24"/>
                <w:szCs w:val="24"/>
              </w:rPr>
              <w:t>合　計</w:t>
            </w:r>
          </w:p>
        </w:tc>
        <w:tc>
          <w:tcPr>
            <w:tcW w:w="2963" w:type="dxa"/>
            <w:tcBorders>
              <w:top w:val="single" w:sz="4" w:space="0" w:color="auto"/>
              <w:left w:val="single" w:sz="4" w:space="0" w:color="auto"/>
              <w:bottom w:val="single" w:sz="4" w:space="0" w:color="auto"/>
              <w:right w:val="single" w:sz="4" w:space="0" w:color="auto"/>
            </w:tcBorders>
            <w:shd w:val="solid" w:color="F2F2F2" w:fill="auto"/>
            <w:vAlign w:val="center"/>
            <w:hideMark/>
          </w:tcPr>
          <w:p w14:paraId="7673AB70" w14:textId="77777777" w:rsidR="00D60DA6" w:rsidRPr="004A52EB" w:rsidRDefault="00D60DA6">
            <w:pPr>
              <w:widowControl/>
              <w:ind w:rightChars="50" w:right="105"/>
              <w:jc w:val="right"/>
              <w:rPr>
                <w:rFonts w:asciiTheme="minorEastAsia" w:hAnsiTheme="minorEastAsia"/>
                <w:sz w:val="24"/>
                <w:szCs w:val="24"/>
              </w:rPr>
            </w:pPr>
            <w:r w:rsidRPr="004A52EB">
              <w:rPr>
                <w:rFonts w:asciiTheme="minorEastAsia" w:hAnsiTheme="minorEastAsia" w:hint="eastAsia"/>
                <w:sz w:val="24"/>
                <w:szCs w:val="24"/>
              </w:rPr>
              <w:t>251,431</w:t>
            </w:r>
          </w:p>
        </w:tc>
      </w:tr>
    </w:tbl>
    <w:p w14:paraId="5B5F2BF8" w14:textId="77777777" w:rsidR="00D60DA6" w:rsidRPr="004A52EB" w:rsidRDefault="00D60DA6" w:rsidP="004A52EB">
      <w:pPr>
        <w:widowControl/>
        <w:ind w:left="480" w:hangingChars="200" w:hanging="480"/>
        <w:rPr>
          <w:sz w:val="24"/>
          <w:szCs w:val="24"/>
        </w:rPr>
      </w:pPr>
      <w:r w:rsidRPr="004A52EB">
        <w:rPr>
          <w:rFonts w:hint="eastAsia"/>
          <w:sz w:val="24"/>
          <w:szCs w:val="24"/>
        </w:rPr>
        <w:t xml:space="preserve">　</w:t>
      </w:r>
    </w:p>
    <w:p w14:paraId="6D26C27A" w14:textId="1A63565E" w:rsidR="00D60DA6" w:rsidRPr="004A52EB" w:rsidRDefault="00D60DA6" w:rsidP="004A52EB">
      <w:pPr>
        <w:widowControl/>
        <w:ind w:leftChars="100" w:left="210" w:firstLineChars="200" w:firstLine="480"/>
        <w:rPr>
          <w:rFonts w:asciiTheme="minorEastAsia" w:hAnsiTheme="minorEastAsia"/>
          <w:sz w:val="24"/>
          <w:szCs w:val="24"/>
        </w:rPr>
      </w:pPr>
      <w:r w:rsidRPr="004A52EB">
        <w:rPr>
          <w:rFonts w:asciiTheme="minorEastAsia" w:hAnsiTheme="minorEastAsia" w:hint="eastAsia"/>
          <w:sz w:val="24"/>
          <w:szCs w:val="24"/>
        </w:rPr>
        <w:t>下水道管のほかに、次の施設があります。</w:t>
      </w:r>
    </w:p>
    <w:p w14:paraId="02FFA60E" w14:textId="70DD72F3" w:rsidR="00D60DA6" w:rsidRDefault="00D60DA6" w:rsidP="00D60DA6">
      <w:pPr>
        <w:widowControl/>
        <w:ind w:leftChars="100" w:left="210" w:firstLineChars="100" w:firstLine="210"/>
        <w:rPr>
          <w:rFonts w:asciiTheme="minorEastAsia" w:hAnsiTheme="minorEastAsia"/>
          <w:szCs w:val="21"/>
        </w:rPr>
      </w:pPr>
      <w:r>
        <w:rPr>
          <w:rFonts w:hint="eastAsia"/>
          <w:noProof/>
        </w:rPr>
        <mc:AlternateContent>
          <mc:Choice Requires="wps">
            <w:drawing>
              <wp:anchor distT="0" distB="0" distL="114300" distR="114300" simplePos="0" relativeHeight="251614720" behindDoc="0" locked="0" layoutInCell="1" allowOverlap="1" wp14:anchorId="0C8A425B" wp14:editId="0B94FFA3">
                <wp:simplePos x="0" y="0"/>
                <wp:positionH relativeFrom="column">
                  <wp:posOffset>929640</wp:posOffset>
                </wp:positionH>
                <wp:positionV relativeFrom="paragraph">
                  <wp:posOffset>160020</wp:posOffset>
                </wp:positionV>
                <wp:extent cx="1143000" cy="320040"/>
                <wp:effectExtent l="0" t="0" r="0" b="3810"/>
                <wp:wrapNone/>
                <wp:docPr id="139" name="テキスト ボックス 139"/>
                <wp:cNvGraphicFramePr/>
                <a:graphic xmlns:a="http://schemas.openxmlformats.org/drawingml/2006/main">
                  <a:graphicData uri="http://schemas.microsoft.com/office/word/2010/wordprocessingShape">
                    <wps:wsp>
                      <wps:cNvSpPr txBox="1"/>
                      <wps:spPr>
                        <a:xfrm>
                          <a:off x="0" y="0"/>
                          <a:ext cx="1123315" cy="32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D9BCA2" w14:textId="77777777" w:rsidR="00A8543B" w:rsidRDefault="00A8543B" w:rsidP="00D60DA6">
                            <w:r>
                              <w:rPr>
                                <w:rFonts w:hint="eastAsia"/>
                              </w:rPr>
                              <w:t>【公共下水道】</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0C8A425B" id="テキスト ボックス 139" o:spid="_x0000_s1060" type="#_x0000_t202" style="position:absolute;left:0;text-align:left;margin-left:73.2pt;margin-top:12.6pt;width:90pt;height:25.2pt;z-index:251616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" filled="f" stroked="f" strokeweight=".5pt">
                <v:textbox>
                  <w:txbxContent>
                    <w:p w14:paraId="34D9BCA2" w14:textId="77777777" w:rsidR="00A8543B" w:rsidRDefault="00A8543B" w:rsidP="00D60DA6">
                      <w:r>
                        <w:rPr>
                          <w:rFonts w:hint="eastAsia"/>
                        </w:rPr>
                        <w:t>【公共下水道】</w:t>
                      </w:r>
                    </w:p>
                  </w:txbxContent>
                </v:textbox>
              </v:shape>
            </w:pict>
          </mc:Fallback>
        </mc:AlternateContent>
      </w:r>
      <w:r>
        <w:rPr>
          <w:rFonts w:hint="eastAsia"/>
          <w:noProof/>
        </w:rPr>
        <mc:AlternateContent>
          <mc:Choice Requires="wps">
            <w:drawing>
              <wp:anchor distT="0" distB="0" distL="114300" distR="114300" simplePos="0" relativeHeight="251616768" behindDoc="0" locked="0" layoutInCell="1" allowOverlap="1" wp14:anchorId="2F204632" wp14:editId="6E1FD17A">
                <wp:simplePos x="0" y="0"/>
                <wp:positionH relativeFrom="column">
                  <wp:posOffset>4023360</wp:posOffset>
                </wp:positionH>
                <wp:positionV relativeFrom="paragraph">
                  <wp:posOffset>152400</wp:posOffset>
                </wp:positionV>
                <wp:extent cx="1280160" cy="320040"/>
                <wp:effectExtent l="0" t="0" r="0" b="3810"/>
                <wp:wrapNone/>
                <wp:docPr id="131" name="テキスト ボックス 131"/>
                <wp:cNvGraphicFramePr/>
                <a:graphic xmlns:a="http://schemas.openxmlformats.org/drawingml/2006/main">
                  <a:graphicData uri="http://schemas.microsoft.com/office/word/2010/wordprocessingShape">
                    <wps:wsp>
                      <wps:cNvSpPr txBox="1"/>
                      <wps:spPr>
                        <a:xfrm>
                          <a:off x="0" y="0"/>
                          <a:ext cx="1256665" cy="32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26637A" w14:textId="77777777" w:rsidR="00A8543B" w:rsidRDefault="00A8543B" w:rsidP="00D60DA6">
                            <w:r>
                              <w:rPr>
                                <w:rFonts w:hint="eastAsia"/>
                              </w:rPr>
                              <w:t>【農業集落排水】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2F204632" id="テキスト ボックス 131" o:spid="_x0000_s1061" type="#_x0000_t202" style="position:absolute;left:0;text-align:left;margin-left:316.8pt;margin-top:12pt;width:100.8pt;height:25.2pt;z-index:251618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" filled="f" stroked="f" strokeweight=".5pt">
                <v:textbox>
                  <w:txbxContent>
                    <w:p w14:paraId="2026637A" w14:textId="77777777" w:rsidR="00A8543B" w:rsidRDefault="00A8543B" w:rsidP="00D60DA6">
                      <w:r>
                        <w:rPr>
                          <w:rFonts w:hint="eastAsia"/>
                        </w:rPr>
                        <w:t>【農業集落排水】</w:t>
                      </w:r>
                    </w:p>
                  </w:txbxContent>
                </v:textbox>
              </v:shape>
            </w:pict>
          </mc:Fallback>
        </mc:AlternateContent>
      </w:r>
    </w:p>
    <w:p w14:paraId="24921193" w14:textId="5E81A0CC" w:rsidR="00D60DA6" w:rsidRDefault="00D60DA6" w:rsidP="00D60DA6">
      <w:pPr>
        <w:widowControl/>
      </w:pPr>
    </w:p>
    <w:p w14:paraId="12B8E782" w14:textId="00F01956" w:rsidR="00D60DA6" w:rsidRDefault="002A6B50" w:rsidP="00D60DA6">
      <w:pPr>
        <w:widowControl/>
      </w:pPr>
      <w:r w:rsidRPr="002A6B50">
        <w:rPr>
          <w:noProof/>
        </w:rPr>
        <w:drawing>
          <wp:anchor distT="0" distB="0" distL="114300" distR="114300" simplePos="0" relativeHeight="251649536" behindDoc="0" locked="0" layoutInCell="1" allowOverlap="1" wp14:anchorId="6BC0E44C" wp14:editId="6AFF3A88">
            <wp:simplePos x="0" y="0"/>
            <wp:positionH relativeFrom="column">
              <wp:posOffset>3175</wp:posOffset>
            </wp:positionH>
            <wp:positionV relativeFrom="paragraph">
              <wp:posOffset>110490</wp:posOffset>
            </wp:positionV>
            <wp:extent cx="2993390" cy="1772920"/>
            <wp:effectExtent l="0" t="0" r="0" b="0"/>
            <wp:wrapThrough wrapText="bothSides">
              <wp:wrapPolygon edited="0">
                <wp:start x="0" y="0"/>
                <wp:lineTo x="0" y="21352"/>
                <wp:lineTo x="14021" y="21352"/>
                <wp:lineTo x="21444" y="20656"/>
                <wp:lineTo x="21444" y="0"/>
                <wp:lineTo x="0" y="0"/>
              </wp:wrapPolygon>
            </wp:wrapThrough>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93390" cy="17729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9296" behindDoc="1" locked="0" layoutInCell="1" allowOverlap="1" wp14:anchorId="0431BB4B" wp14:editId="1608AC9F">
            <wp:simplePos x="0" y="0"/>
            <wp:positionH relativeFrom="column">
              <wp:posOffset>25400</wp:posOffset>
            </wp:positionH>
            <wp:positionV relativeFrom="paragraph">
              <wp:posOffset>110490</wp:posOffset>
            </wp:positionV>
            <wp:extent cx="2955290" cy="1264920"/>
            <wp:effectExtent l="0" t="0" r="0" b="0"/>
            <wp:wrapNone/>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9564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55290" cy="1264920"/>
                    </a:xfrm>
                    <a:prstGeom prst="rect">
                      <a:avLst/>
                    </a:prstGeom>
                    <a:noFill/>
                  </pic:spPr>
                </pic:pic>
              </a:graphicData>
            </a:graphic>
            <wp14:sizeRelH relativeFrom="page">
              <wp14:pctWidth>0</wp14:pctWidth>
            </wp14:sizeRelH>
            <wp14:sizeRelV relativeFrom="page">
              <wp14:pctHeight>0</wp14:pctHeight>
            </wp14:sizeRelV>
          </wp:anchor>
        </w:drawing>
      </w:r>
    </w:p>
    <w:p w14:paraId="5A962C0F" w14:textId="228F3824" w:rsidR="00D60DA6" w:rsidRDefault="00D60DA6" w:rsidP="00D60DA6">
      <w:pPr>
        <w:widowControl/>
      </w:pPr>
    </w:p>
    <w:p w14:paraId="4E252061" w14:textId="36D702A3" w:rsidR="00D60DA6" w:rsidRDefault="00D60DA6" w:rsidP="00D60DA6">
      <w:pPr>
        <w:widowControl/>
      </w:pPr>
    </w:p>
    <w:p w14:paraId="34087B9B" w14:textId="77777777" w:rsidR="002A6B50" w:rsidRDefault="002A6B50" w:rsidP="00D60DA6">
      <w:pPr>
        <w:widowControl/>
      </w:pPr>
    </w:p>
    <w:p w14:paraId="3FDFE3DC" w14:textId="77777777" w:rsidR="002A6B50" w:rsidRDefault="002A6B50" w:rsidP="00D60DA6">
      <w:pPr>
        <w:widowControl/>
      </w:pPr>
    </w:p>
    <w:p w14:paraId="0B354039" w14:textId="77777777" w:rsidR="002A6B50" w:rsidRDefault="002A6B50" w:rsidP="00D60DA6">
      <w:pPr>
        <w:widowControl/>
      </w:pPr>
    </w:p>
    <w:p w14:paraId="14ED8142" w14:textId="77777777" w:rsidR="002A6B50" w:rsidRDefault="002A6B50" w:rsidP="00D60DA6">
      <w:pPr>
        <w:widowControl/>
      </w:pPr>
    </w:p>
    <w:p w14:paraId="76847D71" w14:textId="77777777" w:rsidR="002A6B50" w:rsidRDefault="002A6B50" w:rsidP="00D60DA6">
      <w:pPr>
        <w:widowControl/>
      </w:pPr>
    </w:p>
    <w:p w14:paraId="53CD484B" w14:textId="77777777" w:rsidR="002A6B50" w:rsidRDefault="002A6B50" w:rsidP="00D60DA6">
      <w:pPr>
        <w:widowControl/>
      </w:pPr>
    </w:p>
    <w:p w14:paraId="0157F66B" w14:textId="5B91883A" w:rsidR="00D60DA6" w:rsidRDefault="00D60DA6" w:rsidP="00D60DA6">
      <w:pPr>
        <w:widowControl/>
      </w:pPr>
      <w:r>
        <w:rPr>
          <w:kern w:val="0"/>
        </w:rPr>
        <w:br w:type="page"/>
      </w:r>
    </w:p>
    <w:p w14:paraId="625C6C3F" w14:textId="1FE1A591" w:rsidR="00CB1A2C" w:rsidRPr="00C86051" w:rsidRDefault="003252B5" w:rsidP="0048780C">
      <w:pPr>
        <w:pStyle w:val="2"/>
        <w:spacing w:beforeLines="50" w:before="180"/>
        <w:rPr>
          <w:sz w:val="24"/>
          <w:szCs w:val="24"/>
          <w:u w:val="single"/>
        </w:rPr>
      </w:pPr>
      <w:bookmarkStart w:id="29" w:name="_Toc467604233"/>
      <w:r w:rsidRPr="00C86051">
        <w:rPr>
          <w:rFonts w:hint="eastAsia"/>
          <w:sz w:val="24"/>
          <w:szCs w:val="24"/>
          <w:u w:val="single"/>
        </w:rPr>
        <w:t xml:space="preserve">３　</w:t>
      </w:r>
      <w:r w:rsidR="00F85D76" w:rsidRPr="00C86051">
        <w:rPr>
          <w:rFonts w:hint="eastAsia"/>
          <w:sz w:val="24"/>
          <w:szCs w:val="24"/>
          <w:u w:val="single"/>
        </w:rPr>
        <w:t>人口動向</w:t>
      </w:r>
      <w:bookmarkEnd w:id="29"/>
      <w:r w:rsidR="00C86051">
        <w:rPr>
          <w:rFonts w:hint="eastAsia"/>
          <w:sz w:val="24"/>
          <w:szCs w:val="24"/>
          <w:u w:val="single"/>
        </w:rPr>
        <w:t xml:space="preserve">　　　　　　　　　　　　　　　　　　　　　　　　　　　　　　　　　　</w:t>
      </w:r>
    </w:p>
    <w:p w14:paraId="0EB195B7" w14:textId="36E68F64" w:rsidR="00CB1A2C" w:rsidRPr="004A52EB" w:rsidRDefault="00266DA3" w:rsidP="0048780C">
      <w:pPr>
        <w:spacing w:beforeLines="50" w:before="180" w:afterLines="50" w:after="180"/>
        <w:rPr>
          <w:rFonts w:asciiTheme="majorEastAsia" w:eastAsiaTheme="majorEastAsia" w:hAnsiTheme="majorEastAsia"/>
          <w:sz w:val="24"/>
          <w:szCs w:val="24"/>
        </w:rPr>
      </w:pPr>
      <w:r w:rsidRPr="004A52EB">
        <w:rPr>
          <w:rFonts w:asciiTheme="majorEastAsia" w:eastAsiaTheme="majorEastAsia" w:hAnsiTheme="majorEastAsia" w:hint="eastAsia"/>
          <w:sz w:val="24"/>
          <w:szCs w:val="24"/>
        </w:rPr>
        <w:t>（１）本</w:t>
      </w:r>
      <w:r w:rsidR="00E3559A" w:rsidRPr="004A52EB">
        <w:rPr>
          <w:rFonts w:asciiTheme="majorEastAsia" w:eastAsiaTheme="majorEastAsia" w:hAnsiTheme="majorEastAsia" w:hint="eastAsia"/>
          <w:sz w:val="24"/>
          <w:szCs w:val="24"/>
        </w:rPr>
        <w:t>市</w:t>
      </w:r>
      <w:r w:rsidR="00F9476F" w:rsidRPr="004A52EB">
        <w:rPr>
          <w:rFonts w:asciiTheme="majorEastAsia" w:eastAsiaTheme="majorEastAsia" w:hAnsiTheme="majorEastAsia" w:hint="eastAsia"/>
          <w:sz w:val="24"/>
          <w:szCs w:val="24"/>
        </w:rPr>
        <w:t>全体の人口の推移</w:t>
      </w:r>
    </w:p>
    <w:p w14:paraId="7C5058C8" w14:textId="40D8F6CC" w:rsidR="00697837" w:rsidRPr="004A52EB" w:rsidRDefault="005E5A16" w:rsidP="004A52EB">
      <w:pPr>
        <w:autoSpaceDE w:val="0"/>
        <w:autoSpaceDN w:val="0"/>
        <w:adjustRightInd w:val="0"/>
        <w:ind w:leftChars="200" w:left="420" w:firstLineChars="100" w:firstLine="240"/>
        <w:rPr>
          <w:rFonts w:asciiTheme="minorEastAsia" w:hAnsiTheme="minorEastAsia"/>
          <w:sz w:val="24"/>
          <w:szCs w:val="24"/>
        </w:rPr>
      </w:pPr>
      <w:r w:rsidRPr="004A52EB">
        <w:rPr>
          <w:rFonts w:asciiTheme="minorEastAsia" w:hAnsiTheme="minorEastAsia" w:hint="eastAsia"/>
          <w:sz w:val="24"/>
          <w:szCs w:val="24"/>
        </w:rPr>
        <w:t>本市の人口は、</w:t>
      </w:r>
      <w:r w:rsidR="00697837" w:rsidRPr="004A52EB">
        <w:rPr>
          <w:rFonts w:asciiTheme="minorEastAsia" w:hAnsiTheme="minorEastAsia" w:hint="eastAsia"/>
          <w:sz w:val="24"/>
          <w:szCs w:val="24"/>
        </w:rPr>
        <w:t>第二次世界大戦中の昭和</w:t>
      </w:r>
      <w:r w:rsidR="00697837" w:rsidRPr="004A52EB">
        <w:rPr>
          <w:rFonts w:asciiTheme="minorEastAsia" w:hAnsiTheme="minorEastAsia"/>
          <w:sz w:val="24"/>
          <w:szCs w:val="24"/>
        </w:rPr>
        <w:t>15</w:t>
      </w:r>
      <w:r w:rsidR="00697837" w:rsidRPr="004A52EB">
        <w:rPr>
          <w:rFonts w:asciiTheme="minorEastAsia" w:hAnsiTheme="minorEastAsia" w:hint="eastAsia"/>
          <w:sz w:val="24"/>
          <w:szCs w:val="24"/>
        </w:rPr>
        <w:t>年から終戦後の昭和</w:t>
      </w:r>
      <w:r w:rsidR="00697837" w:rsidRPr="004A52EB">
        <w:rPr>
          <w:rFonts w:asciiTheme="minorEastAsia" w:hAnsiTheme="minorEastAsia"/>
          <w:sz w:val="24"/>
          <w:szCs w:val="24"/>
        </w:rPr>
        <w:t>22</w:t>
      </w:r>
      <w:r w:rsidR="00697837" w:rsidRPr="004A52EB">
        <w:rPr>
          <w:rFonts w:asciiTheme="minorEastAsia" w:hAnsiTheme="minorEastAsia" w:hint="eastAsia"/>
          <w:sz w:val="24"/>
          <w:szCs w:val="24"/>
        </w:rPr>
        <w:t>年にかけて、急激に増加（</w:t>
      </w:r>
      <w:r w:rsidR="00697837" w:rsidRPr="004A52EB">
        <w:rPr>
          <w:rFonts w:asciiTheme="minorEastAsia" w:hAnsiTheme="minorEastAsia"/>
          <w:sz w:val="24"/>
          <w:szCs w:val="24"/>
        </w:rPr>
        <w:t xml:space="preserve">60,693 </w:t>
      </w:r>
      <w:r w:rsidR="00697837" w:rsidRPr="004A52EB">
        <w:rPr>
          <w:rFonts w:asciiTheme="minorEastAsia" w:hAnsiTheme="minorEastAsia" w:hint="eastAsia"/>
          <w:sz w:val="24"/>
          <w:szCs w:val="24"/>
        </w:rPr>
        <w:t>人→</w:t>
      </w:r>
      <w:r w:rsidR="00697837" w:rsidRPr="004A52EB">
        <w:rPr>
          <w:rFonts w:asciiTheme="minorEastAsia" w:hAnsiTheme="minorEastAsia"/>
          <w:sz w:val="24"/>
          <w:szCs w:val="24"/>
        </w:rPr>
        <w:t xml:space="preserve">78,362 </w:t>
      </w:r>
      <w:r w:rsidR="00697837" w:rsidRPr="004A52EB">
        <w:rPr>
          <w:rFonts w:asciiTheme="minorEastAsia" w:hAnsiTheme="minorEastAsia" w:hint="eastAsia"/>
          <w:sz w:val="24"/>
          <w:szCs w:val="24"/>
        </w:rPr>
        <w:t>人）しました。</w:t>
      </w:r>
    </w:p>
    <w:p w14:paraId="0D148E83" w14:textId="2A53D5FE" w:rsidR="00697837" w:rsidRPr="004A52EB" w:rsidRDefault="00697837" w:rsidP="004A52EB">
      <w:pPr>
        <w:autoSpaceDE w:val="0"/>
        <w:autoSpaceDN w:val="0"/>
        <w:adjustRightInd w:val="0"/>
        <w:ind w:leftChars="200" w:left="420" w:firstLineChars="100" w:firstLine="240"/>
        <w:rPr>
          <w:rFonts w:asciiTheme="minorEastAsia" w:hAnsiTheme="minorEastAsia"/>
          <w:sz w:val="24"/>
          <w:szCs w:val="24"/>
        </w:rPr>
      </w:pPr>
      <w:r w:rsidRPr="004A52EB">
        <w:rPr>
          <w:rFonts w:asciiTheme="minorEastAsia" w:hAnsiTheme="minorEastAsia" w:hint="eastAsia"/>
          <w:sz w:val="24"/>
          <w:szCs w:val="24"/>
        </w:rPr>
        <w:t>その後、昭和</w:t>
      </w:r>
      <w:r w:rsidRPr="004A52EB">
        <w:rPr>
          <w:rFonts w:asciiTheme="minorEastAsia" w:hAnsiTheme="minorEastAsia"/>
          <w:sz w:val="24"/>
          <w:szCs w:val="24"/>
        </w:rPr>
        <w:t>25</w:t>
      </w:r>
      <w:r w:rsidRPr="004A52EB">
        <w:rPr>
          <w:rFonts w:asciiTheme="minorEastAsia" w:hAnsiTheme="minorEastAsia" w:hint="eastAsia"/>
          <w:sz w:val="24"/>
          <w:szCs w:val="24"/>
        </w:rPr>
        <w:t>年に</w:t>
      </w:r>
      <w:r w:rsidR="00F9476F" w:rsidRPr="004A52EB">
        <w:rPr>
          <w:rFonts w:asciiTheme="minorEastAsia" w:hAnsiTheme="minorEastAsia"/>
          <w:sz w:val="24"/>
          <w:szCs w:val="24"/>
        </w:rPr>
        <w:t xml:space="preserve">80,004 </w:t>
      </w:r>
      <w:r w:rsidR="00F9476F" w:rsidRPr="004A52EB">
        <w:rPr>
          <w:rFonts w:asciiTheme="minorEastAsia" w:hAnsiTheme="minorEastAsia" w:hint="eastAsia"/>
          <w:sz w:val="24"/>
          <w:szCs w:val="24"/>
        </w:rPr>
        <w:t>人でピークを迎えた後、日本が</w:t>
      </w:r>
      <w:r w:rsidRPr="004A52EB">
        <w:rPr>
          <w:rFonts w:asciiTheme="minorEastAsia" w:hAnsiTheme="minorEastAsia" w:hint="eastAsia"/>
          <w:sz w:val="24"/>
          <w:szCs w:val="24"/>
        </w:rPr>
        <w:t>高度経済成長期を迎え、地方から首都圏への人口の大量流出の影響により、昭和</w:t>
      </w:r>
      <w:r w:rsidR="00F9476F" w:rsidRPr="004A52EB">
        <w:rPr>
          <w:rFonts w:asciiTheme="minorEastAsia" w:hAnsiTheme="minorEastAsia"/>
          <w:sz w:val="24"/>
          <w:szCs w:val="24"/>
        </w:rPr>
        <w:t>4</w:t>
      </w:r>
      <w:r w:rsidR="00F9476F" w:rsidRPr="004A52EB">
        <w:rPr>
          <w:rFonts w:asciiTheme="minorEastAsia" w:hAnsiTheme="minorEastAsia" w:hint="eastAsia"/>
          <w:sz w:val="24"/>
          <w:szCs w:val="24"/>
        </w:rPr>
        <w:t>5</w:t>
      </w:r>
      <w:r w:rsidRPr="004A52EB">
        <w:rPr>
          <w:rFonts w:asciiTheme="minorEastAsia" w:hAnsiTheme="minorEastAsia" w:hint="eastAsia"/>
          <w:sz w:val="24"/>
          <w:szCs w:val="24"/>
        </w:rPr>
        <w:t>年</w:t>
      </w:r>
      <w:r w:rsidR="00F9476F" w:rsidRPr="004A52EB">
        <w:rPr>
          <w:rFonts w:asciiTheme="minorEastAsia" w:hAnsiTheme="minorEastAsia" w:hint="eastAsia"/>
          <w:sz w:val="24"/>
          <w:szCs w:val="24"/>
        </w:rPr>
        <w:t>に69,105人で底を打つ</w:t>
      </w:r>
      <w:r w:rsidRPr="004A52EB">
        <w:rPr>
          <w:rFonts w:asciiTheme="minorEastAsia" w:hAnsiTheme="minorEastAsia" w:hint="eastAsia"/>
          <w:sz w:val="24"/>
          <w:szCs w:val="24"/>
        </w:rPr>
        <w:t>まで緩やかに減少</w:t>
      </w:r>
      <w:r w:rsidR="00F9476F" w:rsidRPr="004A52EB">
        <w:rPr>
          <w:rFonts w:asciiTheme="minorEastAsia" w:hAnsiTheme="minorEastAsia" w:hint="eastAsia"/>
          <w:sz w:val="24"/>
          <w:szCs w:val="24"/>
        </w:rPr>
        <w:t>しました。その後、第二次ベビーブーム等の影響を受け</w:t>
      </w:r>
      <w:r w:rsidRPr="004A52EB">
        <w:rPr>
          <w:rFonts w:asciiTheme="minorEastAsia" w:hAnsiTheme="minorEastAsia" w:hint="eastAsia"/>
          <w:sz w:val="24"/>
          <w:szCs w:val="24"/>
        </w:rPr>
        <w:t>、平成</w:t>
      </w:r>
      <w:r w:rsidRPr="004A52EB">
        <w:rPr>
          <w:rFonts w:asciiTheme="minorEastAsia" w:hAnsiTheme="minorEastAsia"/>
          <w:sz w:val="24"/>
          <w:szCs w:val="24"/>
        </w:rPr>
        <w:t>7</w:t>
      </w:r>
      <w:r w:rsidRPr="004A52EB">
        <w:rPr>
          <w:rFonts w:asciiTheme="minorEastAsia" w:hAnsiTheme="minorEastAsia" w:hint="eastAsia"/>
          <w:sz w:val="24"/>
          <w:szCs w:val="24"/>
        </w:rPr>
        <w:t>年</w:t>
      </w:r>
      <w:r w:rsidR="00F9476F" w:rsidRPr="004A52EB">
        <w:rPr>
          <w:rFonts w:asciiTheme="minorEastAsia" w:hAnsiTheme="minorEastAsia" w:hint="eastAsia"/>
          <w:sz w:val="24"/>
          <w:szCs w:val="24"/>
        </w:rPr>
        <w:t>に77,860人と二度目のピークを迎える</w:t>
      </w:r>
      <w:r w:rsidRPr="004A52EB">
        <w:rPr>
          <w:rFonts w:asciiTheme="minorEastAsia" w:hAnsiTheme="minorEastAsia" w:hint="eastAsia"/>
          <w:sz w:val="24"/>
          <w:szCs w:val="24"/>
        </w:rPr>
        <w:t>まで緩やかに増加し、その後は減少傾向</w:t>
      </w:r>
      <w:r w:rsidR="004F3DC8" w:rsidRPr="004A52EB">
        <w:rPr>
          <w:rFonts w:asciiTheme="minorEastAsia" w:hAnsiTheme="minorEastAsia" w:hint="eastAsia"/>
          <w:sz w:val="24"/>
          <w:szCs w:val="24"/>
        </w:rPr>
        <w:t>に</w:t>
      </w:r>
      <w:r w:rsidR="00F9476F" w:rsidRPr="004A52EB">
        <w:rPr>
          <w:rFonts w:asciiTheme="minorEastAsia" w:hAnsiTheme="minorEastAsia" w:hint="eastAsia"/>
          <w:sz w:val="24"/>
          <w:szCs w:val="24"/>
        </w:rPr>
        <w:t>転じています。</w:t>
      </w:r>
    </w:p>
    <w:p w14:paraId="5E606459" w14:textId="15AECD9C" w:rsidR="001521DC" w:rsidRDefault="00697837" w:rsidP="004A52EB">
      <w:pPr>
        <w:autoSpaceDE w:val="0"/>
        <w:autoSpaceDN w:val="0"/>
        <w:adjustRightInd w:val="0"/>
        <w:ind w:leftChars="200" w:left="420" w:firstLineChars="100" w:firstLine="240"/>
        <w:rPr>
          <w:rFonts w:asciiTheme="minorEastAsia" w:hAnsiTheme="minorEastAsia"/>
          <w:sz w:val="24"/>
          <w:szCs w:val="24"/>
        </w:rPr>
      </w:pPr>
      <w:r w:rsidRPr="004A52EB">
        <w:rPr>
          <w:rFonts w:asciiTheme="minorEastAsia" w:hAnsiTheme="minorEastAsia" w:hint="eastAsia"/>
          <w:sz w:val="24"/>
          <w:szCs w:val="24"/>
        </w:rPr>
        <w:t>平成</w:t>
      </w:r>
      <w:r w:rsidR="004F3DC8" w:rsidRPr="004A52EB">
        <w:rPr>
          <w:rFonts w:asciiTheme="minorEastAsia" w:hAnsiTheme="minorEastAsia"/>
          <w:sz w:val="24"/>
          <w:szCs w:val="24"/>
        </w:rPr>
        <w:t>23</w:t>
      </w:r>
      <w:r w:rsidRPr="004A52EB">
        <w:rPr>
          <w:rFonts w:asciiTheme="minorEastAsia" w:hAnsiTheme="minorEastAsia" w:hint="eastAsia"/>
          <w:sz w:val="24"/>
          <w:szCs w:val="24"/>
        </w:rPr>
        <w:t>年</w:t>
      </w:r>
      <w:r w:rsidR="004F3DC8" w:rsidRPr="004A52EB">
        <w:rPr>
          <w:rFonts w:asciiTheme="minorEastAsia" w:hAnsiTheme="minorEastAsia"/>
          <w:sz w:val="24"/>
          <w:szCs w:val="24"/>
        </w:rPr>
        <w:t>3</w:t>
      </w:r>
      <w:r w:rsidRPr="004A52EB">
        <w:rPr>
          <w:rFonts w:asciiTheme="minorEastAsia" w:hAnsiTheme="minorEastAsia" w:hint="eastAsia"/>
          <w:sz w:val="24"/>
          <w:szCs w:val="24"/>
        </w:rPr>
        <w:t>月</w:t>
      </w:r>
      <w:r w:rsidR="004F3DC8" w:rsidRPr="004A52EB">
        <w:rPr>
          <w:rFonts w:asciiTheme="minorEastAsia" w:hAnsiTheme="minorEastAsia"/>
          <w:sz w:val="24"/>
          <w:szCs w:val="24"/>
        </w:rPr>
        <w:t>11</w:t>
      </w:r>
      <w:r w:rsidRPr="004A52EB">
        <w:rPr>
          <w:rFonts w:asciiTheme="minorEastAsia" w:hAnsiTheme="minorEastAsia" w:hint="eastAsia"/>
          <w:sz w:val="24"/>
          <w:szCs w:val="24"/>
        </w:rPr>
        <w:t>日に発生した東日本大震災と、震災に伴い発生した東京電力</w:t>
      </w:r>
      <w:r w:rsidR="00E853B1">
        <w:rPr>
          <w:rFonts w:asciiTheme="minorEastAsia" w:hAnsiTheme="minorEastAsia" w:hint="eastAsia"/>
          <w:sz w:val="24"/>
          <w:szCs w:val="24"/>
        </w:rPr>
        <w:t>㈱</w:t>
      </w:r>
      <w:r w:rsidRPr="004A52EB">
        <w:rPr>
          <w:rFonts w:asciiTheme="minorEastAsia" w:hAnsiTheme="minorEastAsia" w:hint="eastAsia"/>
          <w:sz w:val="24"/>
          <w:szCs w:val="24"/>
        </w:rPr>
        <w:t>福島第一原子力発電所事故の影響により、一時は市内居住人口が１万人を切る状態になったものの、その後避難指示区域の再編や、復旧・復興の進展により市民の帰還が進み、平成</w:t>
      </w:r>
      <w:r w:rsidR="00CF1E40" w:rsidRPr="004A52EB">
        <w:rPr>
          <w:rFonts w:asciiTheme="minorEastAsia" w:hAnsiTheme="minorEastAsia"/>
          <w:sz w:val="24"/>
          <w:szCs w:val="24"/>
        </w:rPr>
        <w:t>2</w:t>
      </w:r>
      <w:r w:rsidR="00CF1E40" w:rsidRPr="004A52EB">
        <w:rPr>
          <w:rFonts w:asciiTheme="minorEastAsia" w:hAnsiTheme="minorEastAsia" w:hint="eastAsia"/>
          <w:sz w:val="24"/>
          <w:szCs w:val="24"/>
        </w:rPr>
        <w:t>8</w:t>
      </w:r>
      <w:r w:rsidRPr="004A52EB">
        <w:rPr>
          <w:rFonts w:asciiTheme="minorEastAsia" w:hAnsiTheme="minorEastAsia" w:hint="eastAsia"/>
          <w:sz w:val="24"/>
          <w:szCs w:val="24"/>
        </w:rPr>
        <w:t>年</w:t>
      </w:r>
      <w:r w:rsidR="00CF1E40" w:rsidRPr="004A52EB">
        <w:rPr>
          <w:rFonts w:asciiTheme="minorEastAsia" w:hAnsiTheme="minorEastAsia" w:hint="eastAsia"/>
          <w:sz w:val="24"/>
          <w:szCs w:val="24"/>
        </w:rPr>
        <w:t>10</w:t>
      </w:r>
      <w:r w:rsidR="003308A5" w:rsidRPr="004A52EB">
        <w:rPr>
          <w:rFonts w:asciiTheme="minorEastAsia" w:hAnsiTheme="minorEastAsia" w:hint="eastAsia"/>
          <w:sz w:val="24"/>
          <w:szCs w:val="24"/>
        </w:rPr>
        <w:t>月時点</w:t>
      </w:r>
      <w:r w:rsidRPr="004A52EB">
        <w:rPr>
          <w:rFonts w:asciiTheme="minorEastAsia" w:hAnsiTheme="minorEastAsia" w:hint="eastAsia"/>
          <w:sz w:val="24"/>
          <w:szCs w:val="24"/>
        </w:rPr>
        <w:t>の市内居住人口は</w:t>
      </w:r>
      <w:r w:rsidR="00E01DB0" w:rsidRPr="004A52EB">
        <w:rPr>
          <w:rFonts w:asciiTheme="minorEastAsia" w:hAnsiTheme="minorEastAsia" w:hint="eastAsia"/>
          <w:sz w:val="24"/>
          <w:szCs w:val="24"/>
        </w:rPr>
        <w:t>約</w:t>
      </w:r>
      <w:r w:rsidR="00CF1E40" w:rsidRPr="004A52EB">
        <w:rPr>
          <w:rFonts w:asciiTheme="minorEastAsia" w:hAnsiTheme="minorEastAsia"/>
          <w:sz w:val="24"/>
          <w:szCs w:val="24"/>
        </w:rPr>
        <w:t>5</w:t>
      </w:r>
      <w:r w:rsidR="00CF1E40" w:rsidRPr="004A52EB">
        <w:rPr>
          <w:rFonts w:asciiTheme="minorEastAsia" w:hAnsiTheme="minorEastAsia" w:hint="eastAsia"/>
          <w:sz w:val="24"/>
          <w:szCs w:val="24"/>
        </w:rPr>
        <w:t>6</w:t>
      </w:r>
      <w:r w:rsidR="00CF1E40" w:rsidRPr="004A52EB">
        <w:rPr>
          <w:rFonts w:asciiTheme="minorEastAsia" w:hAnsiTheme="minorEastAsia"/>
          <w:sz w:val="24"/>
          <w:szCs w:val="24"/>
        </w:rPr>
        <w:t>,</w:t>
      </w:r>
      <w:r w:rsidR="00E01DB0" w:rsidRPr="004A52EB">
        <w:rPr>
          <w:rFonts w:asciiTheme="minorEastAsia" w:hAnsiTheme="minorEastAsia" w:hint="eastAsia"/>
          <w:sz w:val="24"/>
          <w:szCs w:val="24"/>
        </w:rPr>
        <w:t>000</w:t>
      </w:r>
      <w:r w:rsidRPr="004A52EB">
        <w:rPr>
          <w:rFonts w:asciiTheme="minorEastAsia" w:hAnsiTheme="minorEastAsia" w:hint="eastAsia"/>
          <w:sz w:val="24"/>
          <w:szCs w:val="24"/>
        </w:rPr>
        <w:t>人まで回復（</w:t>
      </w:r>
      <w:r w:rsidR="003308A5" w:rsidRPr="004A52EB">
        <w:rPr>
          <w:rFonts w:asciiTheme="minorEastAsia" w:hAnsiTheme="minorEastAsia" w:hint="eastAsia"/>
          <w:sz w:val="24"/>
          <w:szCs w:val="24"/>
        </w:rPr>
        <w:t>平成28年10月</w:t>
      </w:r>
      <w:r w:rsidR="00E01DB0" w:rsidRPr="004A52EB">
        <w:rPr>
          <w:rFonts w:asciiTheme="minorEastAsia" w:hAnsiTheme="minorEastAsia" w:hint="eastAsia"/>
          <w:sz w:val="24"/>
          <w:szCs w:val="24"/>
        </w:rPr>
        <w:t>1日</w:t>
      </w:r>
      <w:r w:rsidR="003308A5" w:rsidRPr="004A52EB">
        <w:rPr>
          <w:rFonts w:asciiTheme="minorEastAsia" w:hAnsiTheme="minorEastAsia" w:hint="eastAsia"/>
          <w:sz w:val="24"/>
          <w:szCs w:val="24"/>
        </w:rPr>
        <w:t>時点の</w:t>
      </w:r>
      <w:r w:rsidRPr="004A52EB">
        <w:rPr>
          <w:rFonts w:asciiTheme="minorEastAsia" w:hAnsiTheme="minorEastAsia" w:hint="eastAsia"/>
          <w:sz w:val="24"/>
          <w:szCs w:val="24"/>
        </w:rPr>
        <w:t>住民基本台帳登録人口は、</w:t>
      </w:r>
      <w:r w:rsidR="003308A5" w:rsidRPr="004A52EB">
        <w:rPr>
          <w:rFonts w:asciiTheme="minorEastAsia" w:hAnsiTheme="minorEastAsia"/>
          <w:sz w:val="24"/>
          <w:szCs w:val="24"/>
        </w:rPr>
        <w:t>6</w:t>
      </w:r>
      <w:r w:rsidR="003308A5" w:rsidRPr="004A52EB">
        <w:rPr>
          <w:rFonts w:asciiTheme="minorEastAsia" w:hAnsiTheme="minorEastAsia" w:hint="eastAsia"/>
          <w:sz w:val="24"/>
          <w:szCs w:val="24"/>
        </w:rPr>
        <w:t>2</w:t>
      </w:r>
      <w:r w:rsidRPr="004A52EB">
        <w:rPr>
          <w:rFonts w:asciiTheme="minorEastAsia" w:hAnsiTheme="minorEastAsia"/>
          <w:sz w:val="24"/>
          <w:szCs w:val="24"/>
        </w:rPr>
        <w:t>,</w:t>
      </w:r>
      <w:r w:rsidR="003308A5" w:rsidRPr="004A52EB">
        <w:rPr>
          <w:rFonts w:asciiTheme="minorEastAsia" w:hAnsiTheme="minorEastAsia" w:hint="eastAsia"/>
          <w:sz w:val="24"/>
          <w:szCs w:val="24"/>
        </w:rPr>
        <w:t>312</w:t>
      </w:r>
      <w:r w:rsidRPr="004A52EB">
        <w:rPr>
          <w:rFonts w:asciiTheme="minorEastAsia" w:hAnsiTheme="minorEastAsia"/>
          <w:sz w:val="24"/>
          <w:szCs w:val="24"/>
        </w:rPr>
        <w:t xml:space="preserve"> </w:t>
      </w:r>
      <w:r w:rsidRPr="004A52EB">
        <w:rPr>
          <w:rFonts w:asciiTheme="minorEastAsia" w:hAnsiTheme="minorEastAsia" w:hint="eastAsia"/>
          <w:sz w:val="24"/>
          <w:szCs w:val="24"/>
        </w:rPr>
        <w:t>人）しています。</w:t>
      </w:r>
    </w:p>
    <w:p w14:paraId="2958F019" w14:textId="77777777" w:rsidR="004A52EB" w:rsidRPr="004A52EB" w:rsidRDefault="004A52EB" w:rsidP="004A52EB">
      <w:pPr>
        <w:autoSpaceDE w:val="0"/>
        <w:autoSpaceDN w:val="0"/>
        <w:adjustRightInd w:val="0"/>
        <w:ind w:leftChars="200" w:left="420" w:firstLineChars="100" w:firstLine="240"/>
        <w:rPr>
          <w:rFonts w:asciiTheme="minorEastAsia" w:hAnsiTheme="minorEastAsia"/>
          <w:sz w:val="24"/>
          <w:szCs w:val="24"/>
        </w:rPr>
      </w:pPr>
    </w:p>
    <w:p w14:paraId="37786F4D" w14:textId="37DB5A5B" w:rsidR="007D4A36" w:rsidRPr="003308A5" w:rsidRDefault="003308A5" w:rsidP="003308A5">
      <w:r w:rsidRPr="003308A5">
        <w:rPr>
          <w:noProof/>
        </w:rPr>
        <w:drawing>
          <wp:anchor distT="0" distB="0" distL="114300" distR="114300" simplePos="0" relativeHeight="251543040" behindDoc="0" locked="0" layoutInCell="1" allowOverlap="1" wp14:anchorId="43A77D0A" wp14:editId="7414F67B">
            <wp:simplePos x="0" y="0"/>
            <wp:positionH relativeFrom="margin">
              <wp:align>center</wp:align>
            </wp:positionH>
            <wp:positionV relativeFrom="paragraph">
              <wp:posOffset>205105</wp:posOffset>
            </wp:positionV>
            <wp:extent cx="5607685" cy="3459480"/>
            <wp:effectExtent l="0" t="0" r="0" b="0"/>
            <wp:wrapNone/>
            <wp:docPr id="240" name="図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07685" cy="3459480"/>
                    </a:xfrm>
                    <a:prstGeom prst="rect">
                      <a:avLst/>
                    </a:prstGeom>
                    <a:noFill/>
                    <a:ln>
                      <a:noFill/>
                    </a:ln>
                  </pic:spPr>
                </pic:pic>
              </a:graphicData>
            </a:graphic>
            <wp14:sizeRelH relativeFrom="page">
              <wp14:pctWidth>0</wp14:pctWidth>
            </wp14:sizeRelH>
            <wp14:sizeRelV relativeFrom="page">
              <wp14:pctHeight>0</wp14:pctHeight>
            </wp14:sizeRelV>
          </wp:anchor>
        </w:drawing>
      </w:r>
      <w:r w:rsidR="00492E5E" w:rsidRPr="00492E5E">
        <w:rPr>
          <w:rFonts w:asciiTheme="minorEastAsia" w:hAnsiTheme="minorEastAsia"/>
          <w:noProof/>
          <w:sz w:val="18"/>
          <w:szCs w:val="18"/>
        </w:rPr>
        <mc:AlternateContent>
          <mc:Choice Requires="wps">
            <w:drawing>
              <wp:anchor distT="0" distB="0" distL="114300" distR="114300" simplePos="0" relativeHeight="251536896" behindDoc="0" locked="0" layoutInCell="1" allowOverlap="1" wp14:anchorId="68FAAC86" wp14:editId="6340BB80">
                <wp:simplePos x="0" y="0"/>
                <wp:positionH relativeFrom="column">
                  <wp:posOffset>1810385</wp:posOffset>
                </wp:positionH>
                <wp:positionV relativeFrom="paragraph">
                  <wp:posOffset>33817</wp:posOffset>
                </wp:positionV>
                <wp:extent cx="2374265" cy="1403985"/>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07E3D2AD" w14:textId="4D5FAE26" w:rsidR="00A8543B" w:rsidRPr="00492E5E" w:rsidRDefault="00A8543B" w:rsidP="00492E5E">
                            <w:pPr>
                              <w:jc w:val="center"/>
                              <w:rPr>
                                <w:rFonts w:ascii="ＭＳ Ｐゴシック" w:eastAsia="ＭＳ Ｐゴシック" w:hAnsi="ＭＳ Ｐゴシック"/>
                                <w:b/>
                              </w:rPr>
                            </w:pPr>
                            <w:r>
                              <w:rPr>
                                <w:rFonts w:ascii="ＭＳ Ｐゴシック" w:eastAsia="ＭＳ Ｐゴシック" w:hAnsi="ＭＳ Ｐゴシック" w:hint="eastAsia"/>
                                <w:b/>
                              </w:rPr>
                              <w:t>図2‐6　南相馬</w:t>
                            </w:r>
                            <w:r w:rsidRPr="00492E5E">
                              <w:rPr>
                                <w:rFonts w:ascii="ＭＳ Ｐゴシック" w:eastAsia="ＭＳ Ｐゴシック" w:hAnsi="ＭＳ Ｐゴシック" w:hint="eastAsia"/>
                                <w:b/>
                              </w:rPr>
                              <w:t>市全体の人口推移</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w14:anchorId="68FAAC86" id="_x0000_s1062" type="#_x0000_t202" style="position:absolute;margin-left:142.55pt;margin-top:2.65pt;width:186.95pt;height:110.55pt;z-index:2515368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" filled="f" stroked="f">
                <v:textbox style="mso-fit-shape-to-text:t">
                  <w:txbxContent>
                    <w:p w14:paraId="07E3D2AD" w14:textId="4D5FAE26" w:rsidR="00A8543B" w:rsidRPr="00492E5E" w:rsidRDefault="00A8543B" w:rsidP="00492E5E">
                      <w:pPr>
                        <w:jc w:val="center"/>
                        <w:rPr>
                          <w:rFonts w:ascii="ＭＳ Ｐゴシック" w:eastAsia="ＭＳ Ｐゴシック" w:hAnsi="ＭＳ Ｐゴシック"/>
                          <w:b/>
                        </w:rPr>
                      </w:pPr>
                      <w:r>
                        <w:rPr>
                          <w:rFonts w:ascii="ＭＳ Ｐゴシック" w:eastAsia="ＭＳ Ｐゴシック" w:hAnsi="ＭＳ Ｐゴシック" w:hint="eastAsia"/>
                          <w:b/>
                        </w:rPr>
                        <w:t>図2‐6　南相馬</w:t>
                      </w:r>
                      <w:r w:rsidRPr="00492E5E">
                        <w:rPr>
                          <w:rFonts w:ascii="ＭＳ Ｐゴシック" w:eastAsia="ＭＳ Ｐゴシック" w:hAnsi="ＭＳ Ｐゴシック" w:hint="eastAsia"/>
                          <w:b/>
                        </w:rPr>
                        <w:t>市全体の人口推移</w:t>
                      </w:r>
                    </w:p>
                  </w:txbxContent>
                </v:textbox>
              </v:shape>
            </w:pict>
          </mc:Fallback>
        </mc:AlternateContent>
      </w:r>
    </w:p>
    <w:p w14:paraId="2252B949" w14:textId="1A184BF1" w:rsidR="000F2C8E" w:rsidRDefault="000F2C8E" w:rsidP="007D4A36">
      <w:pPr>
        <w:snapToGrid w:val="0"/>
        <w:rPr>
          <w:rFonts w:asciiTheme="minorEastAsia" w:hAnsiTheme="minorEastAsia"/>
          <w:sz w:val="18"/>
          <w:szCs w:val="18"/>
        </w:rPr>
      </w:pPr>
    </w:p>
    <w:p w14:paraId="5A9AF6F7" w14:textId="3B1BE2DF" w:rsidR="000F2C8E" w:rsidRDefault="000F2C8E" w:rsidP="003B3547">
      <w:pPr>
        <w:snapToGrid w:val="0"/>
        <w:rPr>
          <w:rFonts w:asciiTheme="minorEastAsia" w:hAnsiTheme="minorEastAsia"/>
          <w:sz w:val="18"/>
          <w:szCs w:val="18"/>
        </w:rPr>
      </w:pPr>
    </w:p>
    <w:p w14:paraId="52D253C4" w14:textId="77777777" w:rsidR="003B3547" w:rsidRDefault="003B3547" w:rsidP="003B3547">
      <w:pPr>
        <w:snapToGrid w:val="0"/>
        <w:rPr>
          <w:rFonts w:asciiTheme="minorEastAsia" w:hAnsiTheme="minorEastAsia"/>
          <w:sz w:val="18"/>
          <w:szCs w:val="18"/>
        </w:rPr>
      </w:pPr>
    </w:p>
    <w:p w14:paraId="69E472B2" w14:textId="77777777" w:rsidR="003B3547" w:rsidRDefault="003B3547" w:rsidP="003B3547">
      <w:pPr>
        <w:snapToGrid w:val="0"/>
        <w:rPr>
          <w:rFonts w:asciiTheme="minorEastAsia" w:hAnsiTheme="minorEastAsia"/>
          <w:sz w:val="18"/>
          <w:szCs w:val="18"/>
        </w:rPr>
      </w:pPr>
    </w:p>
    <w:p w14:paraId="7C111776" w14:textId="77777777" w:rsidR="003B3547" w:rsidRDefault="003B3547" w:rsidP="003B3547">
      <w:pPr>
        <w:snapToGrid w:val="0"/>
        <w:rPr>
          <w:rFonts w:asciiTheme="minorEastAsia" w:hAnsiTheme="minorEastAsia"/>
          <w:sz w:val="18"/>
          <w:szCs w:val="18"/>
        </w:rPr>
      </w:pPr>
    </w:p>
    <w:p w14:paraId="36BE1349" w14:textId="77777777" w:rsidR="003B3547" w:rsidRDefault="003B3547" w:rsidP="003B3547">
      <w:pPr>
        <w:snapToGrid w:val="0"/>
        <w:rPr>
          <w:rFonts w:asciiTheme="minorEastAsia" w:hAnsiTheme="minorEastAsia"/>
          <w:sz w:val="18"/>
          <w:szCs w:val="18"/>
        </w:rPr>
      </w:pPr>
    </w:p>
    <w:p w14:paraId="34F6B64E" w14:textId="77777777" w:rsidR="003B3547" w:rsidRDefault="003B3547" w:rsidP="003B3547">
      <w:pPr>
        <w:snapToGrid w:val="0"/>
        <w:rPr>
          <w:rFonts w:asciiTheme="minorEastAsia" w:hAnsiTheme="minorEastAsia"/>
          <w:sz w:val="18"/>
          <w:szCs w:val="18"/>
        </w:rPr>
      </w:pPr>
    </w:p>
    <w:p w14:paraId="77BC9F8E" w14:textId="77777777" w:rsidR="003B3547" w:rsidRDefault="003B3547" w:rsidP="003B3547">
      <w:pPr>
        <w:snapToGrid w:val="0"/>
        <w:rPr>
          <w:rFonts w:asciiTheme="minorEastAsia" w:hAnsiTheme="minorEastAsia"/>
          <w:sz w:val="18"/>
          <w:szCs w:val="18"/>
        </w:rPr>
      </w:pPr>
    </w:p>
    <w:p w14:paraId="1A4206E5" w14:textId="77777777" w:rsidR="003B3547" w:rsidRDefault="003B3547" w:rsidP="003B3547">
      <w:pPr>
        <w:snapToGrid w:val="0"/>
        <w:rPr>
          <w:rFonts w:asciiTheme="minorEastAsia" w:hAnsiTheme="minorEastAsia"/>
          <w:sz w:val="18"/>
          <w:szCs w:val="18"/>
        </w:rPr>
      </w:pPr>
    </w:p>
    <w:p w14:paraId="720F3FDA" w14:textId="77777777" w:rsidR="003B3547" w:rsidRDefault="003B3547" w:rsidP="003B3547">
      <w:pPr>
        <w:snapToGrid w:val="0"/>
        <w:rPr>
          <w:rFonts w:asciiTheme="minorEastAsia" w:hAnsiTheme="minorEastAsia"/>
          <w:sz w:val="18"/>
          <w:szCs w:val="18"/>
        </w:rPr>
      </w:pPr>
    </w:p>
    <w:p w14:paraId="683E06DB" w14:textId="77777777" w:rsidR="003B3547" w:rsidRDefault="003B3547" w:rsidP="003B3547">
      <w:pPr>
        <w:snapToGrid w:val="0"/>
        <w:rPr>
          <w:rFonts w:asciiTheme="minorEastAsia" w:hAnsiTheme="minorEastAsia"/>
          <w:sz w:val="18"/>
          <w:szCs w:val="18"/>
        </w:rPr>
      </w:pPr>
    </w:p>
    <w:p w14:paraId="2E99E46A" w14:textId="77777777" w:rsidR="003B3547" w:rsidRDefault="003B3547" w:rsidP="003B3547">
      <w:pPr>
        <w:snapToGrid w:val="0"/>
        <w:rPr>
          <w:rFonts w:asciiTheme="minorEastAsia" w:hAnsiTheme="minorEastAsia"/>
          <w:sz w:val="18"/>
          <w:szCs w:val="18"/>
        </w:rPr>
      </w:pPr>
    </w:p>
    <w:p w14:paraId="4E118508" w14:textId="77777777" w:rsidR="003B3547" w:rsidRDefault="003B3547" w:rsidP="003B3547">
      <w:pPr>
        <w:snapToGrid w:val="0"/>
        <w:rPr>
          <w:rFonts w:asciiTheme="minorEastAsia" w:hAnsiTheme="minorEastAsia"/>
          <w:sz w:val="18"/>
          <w:szCs w:val="18"/>
        </w:rPr>
      </w:pPr>
    </w:p>
    <w:p w14:paraId="112960E5" w14:textId="77777777" w:rsidR="003B3547" w:rsidRDefault="003B3547" w:rsidP="003B3547">
      <w:pPr>
        <w:snapToGrid w:val="0"/>
        <w:rPr>
          <w:rFonts w:asciiTheme="minorEastAsia" w:hAnsiTheme="minorEastAsia"/>
          <w:sz w:val="18"/>
          <w:szCs w:val="18"/>
        </w:rPr>
      </w:pPr>
    </w:p>
    <w:p w14:paraId="7B76F4A0" w14:textId="77777777" w:rsidR="003B3547" w:rsidRDefault="003B3547" w:rsidP="003B3547">
      <w:pPr>
        <w:snapToGrid w:val="0"/>
        <w:rPr>
          <w:rFonts w:asciiTheme="minorEastAsia" w:hAnsiTheme="minorEastAsia"/>
          <w:sz w:val="18"/>
          <w:szCs w:val="18"/>
        </w:rPr>
      </w:pPr>
    </w:p>
    <w:p w14:paraId="1D938A40" w14:textId="77777777" w:rsidR="003B3547" w:rsidRDefault="003B3547" w:rsidP="003B3547">
      <w:pPr>
        <w:snapToGrid w:val="0"/>
        <w:rPr>
          <w:rFonts w:asciiTheme="minorEastAsia" w:hAnsiTheme="minorEastAsia"/>
          <w:sz w:val="18"/>
          <w:szCs w:val="18"/>
        </w:rPr>
      </w:pPr>
    </w:p>
    <w:p w14:paraId="402B70EC" w14:textId="77777777" w:rsidR="003B3547" w:rsidRDefault="003B3547" w:rsidP="003B3547">
      <w:pPr>
        <w:snapToGrid w:val="0"/>
        <w:rPr>
          <w:rFonts w:asciiTheme="minorEastAsia" w:hAnsiTheme="minorEastAsia"/>
          <w:sz w:val="18"/>
          <w:szCs w:val="18"/>
        </w:rPr>
      </w:pPr>
    </w:p>
    <w:p w14:paraId="5D97E600" w14:textId="77777777" w:rsidR="003B3547" w:rsidRDefault="003B3547" w:rsidP="003B3547">
      <w:pPr>
        <w:snapToGrid w:val="0"/>
        <w:rPr>
          <w:rFonts w:asciiTheme="minorEastAsia" w:hAnsiTheme="minorEastAsia"/>
          <w:sz w:val="18"/>
          <w:szCs w:val="18"/>
        </w:rPr>
      </w:pPr>
    </w:p>
    <w:p w14:paraId="275F66CB" w14:textId="77777777" w:rsidR="003B3547" w:rsidRDefault="003B3547" w:rsidP="003B3547">
      <w:pPr>
        <w:snapToGrid w:val="0"/>
        <w:rPr>
          <w:rFonts w:asciiTheme="minorEastAsia" w:hAnsiTheme="minorEastAsia"/>
          <w:sz w:val="18"/>
          <w:szCs w:val="18"/>
        </w:rPr>
      </w:pPr>
    </w:p>
    <w:p w14:paraId="11F73697" w14:textId="77777777" w:rsidR="003B3547" w:rsidRDefault="003B3547" w:rsidP="003B3547">
      <w:pPr>
        <w:snapToGrid w:val="0"/>
        <w:rPr>
          <w:rFonts w:asciiTheme="minorEastAsia" w:hAnsiTheme="minorEastAsia"/>
          <w:sz w:val="18"/>
          <w:szCs w:val="18"/>
        </w:rPr>
      </w:pPr>
    </w:p>
    <w:p w14:paraId="06014C95" w14:textId="1265A369" w:rsidR="000F2C8E" w:rsidRDefault="000F2C8E" w:rsidP="007D4A36">
      <w:pPr>
        <w:snapToGrid w:val="0"/>
        <w:rPr>
          <w:rFonts w:asciiTheme="minorEastAsia" w:hAnsiTheme="minorEastAsia"/>
          <w:sz w:val="18"/>
          <w:szCs w:val="18"/>
        </w:rPr>
      </w:pPr>
    </w:p>
    <w:p w14:paraId="0D3679C9" w14:textId="77777777" w:rsidR="00355944" w:rsidRDefault="00355944" w:rsidP="007D4A36">
      <w:pPr>
        <w:snapToGrid w:val="0"/>
        <w:rPr>
          <w:rFonts w:asciiTheme="minorEastAsia" w:hAnsiTheme="minorEastAsia"/>
          <w:sz w:val="18"/>
          <w:szCs w:val="18"/>
        </w:rPr>
      </w:pPr>
    </w:p>
    <w:p w14:paraId="7DEADA60" w14:textId="77777777" w:rsidR="00355944" w:rsidRDefault="00355944" w:rsidP="007D4A36">
      <w:pPr>
        <w:snapToGrid w:val="0"/>
        <w:rPr>
          <w:rFonts w:asciiTheme="minorEastAsia" w:hAnsiTheme="minorEastAsia"/>
          <w:sz w:val="18"/>
          <w:szCs w:val="18"/>
        </w:rPr>
      </w:pPr>
    </w:p>
    <w:p w14:paraId="35C88438" w14:textId="3E318A7A" w:rsidR="00355944" w:rsidRPr="003B3547" w:rsidRDefault="003B3547" w:rsidP="00F9476F">
      <w:pPr>
        <w:snapToGrid w:val="0"/>
        <w:ind w:firstLineChars="100" w:firstLine="180"/>
        <w:jc w:val="right"/>
        <w:rPr>
          <w:rFonts w:asciiTheme="minorEastAsia" w:hAnsiTheme="minorEastAsia"/>
          <w:sz w:val="18"/>
          <w:szCs w:val="18"/>
        </w:rPr>
      </w:pPr>
      <w:r w:rsidRPr="00335206">
        <w:rPr>
          <w:rFonts w:asciiTheme="minorEastAsia" w:hAnsiTheme="minorEastAsia" w:hint="eastAsia"/>
          <w:sz w:val="18"/>
          <w:szCs w:val="18"/>
        </w:rPr>
        <w:t>出典：南相馬市まち・ひと・しごと創生総合戦略</w:t>
      </w:r>
      <w:r w:rsidR="00E01DB0">
        <w:rPr>
          <w:rFonts w:asciiTheme="minorEastAsia" w:hAnsiTheme="minorEastAsia" w:hint="eastAsia"/>
          <w:sz w:val="18"/>
          <w:szCs w:val="18"/>
        </w:rPr>
        <w:t>(平成28年</w:t>
      </w:r>
      <w:r w:rsidRPr="00335206">
        <w:rPr>
          <w:rFonts w:asciiTheme="minorEastAsia" w:hAnsiTheme="minorEastAsia" w:hint="eastAsia"/>
          <w:sz w:val="18"/>
          <w:szCs w:val="18"/>
        </w:rPr>
        <w:t>)</w:t>
      </w:r>
      <w:r w:rsidR="00CF1E40">
        <w:rPr>
          <w:rFonts w:asciiTheme="minorEastAsia" w:hAnsiTheme="minorEastAsia" w:hint="eastAsia"/>
          <w:sz w:val="18"/>
          <w:szCs w:val="18"/>
        </w:rPr>
        <w:t>を基に作成</w:t>
      </w:r>
    </w:p>
    <w:p w14:paraId="338B3E2F" w14:textId="77777777" w:rsidR="00F9476F" w:rsidRDefault="00F9476F">
      <w:pPr>
        <w:widowControl/>
        <w:rPr>
          <w:rFonts w:asciiTheme="minorEastAsia" w:hAnsiTheme="minorEastAsia"/>
          <w:i/>
          <w:sz w:val="18"/>
          <w:szCs w:val="18"/>
        </w:rPr>
      </w:pPr>
      <w:r>
        <w:rPr>
          <w:rFonts w:asciiTheme="minorEastAsia" w:hAnsiTheme="minorEastAsia"/>
          <w:i/>
          <w:sz w:val="18"/>
          <w:szCs w:val="18"/>
        </w:rPr>
        <w:br w:type="page"/>
      </w:r>
    </w:p>
    <w:p w14:paraId="6125165A" w14:textId="571B8469" w:rsidR="007D4A36" w:rsidRPr="004A52EB" w:rsidRDefault="007D4A36" w:rsidP="007D4A36">
      <w:pPr>
        <w:spacing w:beforeLines="50" w:before="180" w:afterLines="50" w:after="180"/>
        <w:rPr>
          <w:rFonts w:asciiTheme="majorEastAsia" w:eastAsiaTheme="majorEastAsia" w:hAnsiTheme="majorEastAsia"/>
          <w:sz w:val="24"/>
          <w:szCs w:val="24"/>
        </w:rPr>
      </w:pPr>
      <w:r w:rsidRPr="004A52EB">
        <w:rPr>
          <w:rFonts w:asciiTheme="majorEastAsia" w:eastAsiaTheme="majorEastAsia" w:hAnsiTheme="majorEastAsia" w:hint="eastAsia"/>
          <w:sz w:val="24"/>
          <w:szCs w:val="24"/>
        </w:rPr>
        <w:t>（２）</w:t>
      </w:r>
      <w:r w:rsidR="00697837" w:rsidRPr="004A52EB">
        <w:rPr>
          <w:rFonts w:asciiTheme="majorEastAsia" w:eastAsiaTheme="majorEastAsia" w:hAnsiTheme="majorEastAsia" w:hint="eastAsia"/>
          <w:sz w:val="24"/>
          <w:szCs w:val="24"/>
        </w:rPr>
        <w:t>年齢区分</w:t>
      </w:r>
      <w:r w:rsidR="00F9476F" w:rsidRPr="004A52EB">
        <w:rPr>
          <w:rFonts w:asciiTheme="majorEastAsia" w:eastAsiaTheme="majorEastAsia" w:hAnsiTheme="majorEastAsia" w:hint="eastAsia"/>
          <w:sz w:val="24"/>
          <w:szCs w:val="24"/>
        </w:rPr>
        <w:t>ごとの人口の推移</w:t>
      </w:r>
    </w:p>
    <w:p w14:paraId="1D0E1194" w14:textId="417410D4" w:rsidR="00442140" w:rsidRPr="004A52EB" w:rsidRDefault="00442140" w:rsidP="004A52EB">
      <w:pPr>
        <w:autoSpaceDE w:val="0"/>
        <w:autoSpaceDN w:val="0"/>
        <w:adjustRightInd w:val="0"/>
        <w:ind w:leftChars="200" w:left="420" w:firstLineChars="100" w:firstLine="240"/>
        <w:rPr>
          <w:rFonts w:asciiTheme="minorEastAsia" w:hAnsiTheme="minorEastAsia"/>
          <w:sz w:val="24"/>
          <w:szCs w:val="24"/>
        </w:rPr>
      </w:pPr>
      <w:r w:rsidRPr="004A52EB">
        <w:rPr>
          <w:rFonts w:asciiTheme="minorEastAsia" w:hAnsiTheme="minorEastAsia" w:hint="eastAsia"/>
          <w:sz w:val="24"/>
          <w:szCs w:val="24"/>
        </w:rPr>
        <w:t>生産年齢人口（</w:t>
      </w:r>
      <w:r w:rsidRPr="004A52EB">
        <w:rPr>
          <w:rFonts w:asciiTheme="minorEastAsia" w:hAnsiTheme="minorEastAsia"/>
          <w:sz w:val="24"/>
          <w:szCs w:val="24"/>
        </w:rPr>
        <w:t>15</w:t>
      </w:r>
      <w:r w:rsidRPr="004A52EB">
        <w:rPr>
          <w:rFonts w:asciiTheme="minorEastAsia" w:hAnsiTheme="minorEastAsia" w:hint="eastAsia"/>
          <w:sz w:val="24"/>
          <w:szCs w:val="24"/>
        </w:rPr>
        <w:t>～</w:t>
      </w:r>
      <w:r w:rsidRPr="004A52EB">
        <w:rPr>
          <w:rFonts w:asciiTheme="minorEastAsia" w:hAnsiTheme="minorEastAsia"/>
          <w:sz w:val="24"/>
          <w:szCs w:val="24"/>
        </w:rPr>
        <w:t xml:space="preserve">64 </w:t>
      </w:r>
      <w:r w:rsidRPr="004A52EB">
        <w:rPr>
          <w:rFonts w:asciiTheme="minorEastAsia" w:hAnsiTheme="minorEastAsia" w:hint="eastAsia"/>
          <w:sz w:val="24"/>
          <w:szCs w:val="24"/>
        </w:rPr>
        <w:t>歳）は、平成</w:t>
      </w:r>
      <w:r w:rsidRPr="004A52EB">
        <w:rPr>
          <w:rFonts w:asciiTheme="minorEastAsia" w:hAnsiTheme="minorEastAsia"/>
          <w:sz w:val="24"/>
          <w:szCs w:val="24"/>
        </w:rPr>
        <w:t>7</w:t>
      </w:r>
      <w:r w:rsidRPr="004A52EB">
        <w:rPr>
          <w:rFonts w:asciiTheme="minorEastAsia" w:hAnsiTheme="minorEastAsia" w:hint="eastAsia"/>
          <w:sz w:val="24"/>
          <w:szCs w:val="24"/>
        </w:rPr>
        <w:t>年の</w:t>
      </w:r>
      <w:r w:rsidRPr="004A52EB">
        <w:rPr>
          <w:rFonts w:asciiTheme="minorEastAsia" w:hAnsiTheme="minorEastAsia"/>
          <w:sz w:val="24"/>
          <w:szCs w:val="24"/>
        </w:rPr>
        <w:t xml:space="preserve">50,142 </w:t>
      </w:r>
      <w:r w:rsidRPr="004A52EB">
        <w:rPr>
          <w:rFonts w:asciiTheme="minorEastAsia" w:hAnsiTheme="minorEastAsia" w:hint="eastAsia"/>
          <w:sz w:val="24"/>
          <w:szCs w:val="24"/>
        </w:rPr>
        <w:t>人をピークに、現在まで減少傾向にあり、特に東日本大震災発生後、減少幅が拡大しています。</w:t>
      </w:r>
    </w:p>
    <w:p w14:paraId="3FC52AB7" w14:textId="62578FB5" w:rsidR="00442140" w:rsidRPr="004A52EB" w:rsidRDefault="00442140" w:rsidP="004A52EB">
      <w:pPr>
        <w:autoSpaceDE w:val="0"/>
        <w:autoSpaceDN w:val="0"/>
        <w:adjustRightInd w:val="0"/>
        <w:ind w:leftChars="200" w:left="420" w:firstLineChars="100" w:firstLine="240"/>
        <w:rPr>
          <w:rFonts w:asciiTheme="minorEastAsia" w:hAnsiTheme="minorEastAsia"/>
          <w:sz w:val="24"/>
          <w:szCs w:val="24"/>
        </w:rPr>
      </w:pPr>
      <w:r w:rsidRPr="004A52EB">
        <w:rPr>
          <w:rFonts w:asciiTheme="minorEastAsia" w:hAnsiTheme="minorEastAsia" w:hint="eastAsia"/>
          <w:sz w:val="24"/>
          <w:szCs w:val="24"/>
        </w:rPr>
        <w:t>平成</w:t>
      </w:r>
      <w:r w:rsidRPr="004A52EB">
        <w:rPr>
          <w:rFonts w:asciiTheme="minorEastAsia" w:hAnsiTheme="minorEastAsia"/>
          <w:sz w:val="24"/>
          <w:szCs w:val="24"/>
        </w:rPr>
        <w:t>2</w:t>
      </w:r>
      <w:r w:rsidRPr="004A52EB">
        <w:rPr>
          <w:rFonts w:asciiTheme="minorEastAsia" w:hAnsiTheme="minorEastAsia" w:hint="eastAsia"/>
          <w:sz w:val="24"/>
          <w:szCs w:val="24"/>
        </w:rPr>
        <w:t>年までは年少人口（</w:t>
      </w:r>
      <w:r w:rsidRPr="004A52EB">
        <w:rPr>
          <w:rFonts w:asciiTheme="minorEastAsia" w:hAnsiTheme="minorEastAsia"/>
          <w:sz w:val="24"/>
          <w:szCs w:val="24"/>
        </w:rPr>
        <w:t>0</w:t>
      </w:r>
      <w:r w:rsidRPr="004A52EB">
        <w:rPr>
          <w:rFonts w:asciiTheme="minorEastAsia" w:hAnsiTheme="minorEastAsia" w:hint="eastAsia"/>
          <w:sz w:val="24"/>
          <w:szCs w:val="24"/>
        </w:rPr>
        <w:t>～</w:t>
      </w:r>
      <w:r w:rsidRPr="004A52EB">
        <w:rPr>
          <w:rFonts w:asciiTheme="minorEastAsia" w:hAnsiTheme="minorEastAsia"/>
          <w:sz w:val="24"/>
          <w:szCs w:val="24"/>
        </w:rPr>
        <w:t xml:space="preserve">14 </w:t>
      </w:r>
      <w:r w:rsidRPr="004A52EB">
        <w:rPr>
          <w:rFonts w:asciiTheme="minorEastAsia" w:hAnsiTheme="minorEastAsia" w:hint="eastAsia"/>
          <w:sz w:val="24"/>
          <w:szCs w:val="24"/>
        </w:rPr>
        <w:t>歳）が老年人口（</w:t>
      </w:r>
      <w:r w:rsidRPr="004A52EB">
        <w:rPr>
          <w:rFonts w:asciiTheme="minorEastAsia" w:hAnsiTheme="minorEastAsia"/>
          <w:sz w:val="24"/>
          <w:szCs w:val="24"/>
        </w:rPr>
        <w:t xml:space="preserve">65 </w:t>
      </w:r>
      <w:r w:rsidRPr="004A52EB">
        <w:rPr>
          <w:rFonts w:asciiTheme="minorEastAsia" w:hAnsiTheme="minorEastAsia" w:hint="eastAsia"/>
          <w:sz w:val="24"/>
          <w:szCs w:val="24"/>
        </w:rPr>
        <w:t>歳以上）を上回っていたものの、平成</w:t>
      </w:r>
      <w:r w:rsidRPr="004A52EB">
        <w:rPr>
          <w:rFonts w:asciiTheme="minorEastAsia" w:hAnsiTheme="minorEastAsia"/>
          <w:sz w:val="24"/>
          <w:szCs w:val="24"/>
        </w:rPr>
        <w:t>7</w:t>
      </w:r>
      <w:r w:rsidRPr="004A52EB">
        <w:rPr>
          <w:rFonts w:asciiTheme="minorEastAsia" w:hAnsiTheme="minorEastAsia" w:hint="eastAsia"/>
          <w:sz w:val="24"/>
          <w:szCs w:val="24"/>
        </w:rPr>
        <w:t>年に逆転し、その後は、年少人口は減少傾向、老年人口は増加傾向にあり、その差が広がりつつあります。また、高齢化率は年々高まり、平成27年には30.9％となっています。</w:t>
      </w:r>
    </w:p>
    <w:p w14:paraId="69D7B001" w14:textId="692C7E91" w:rsidR="00442140" w:rsidRPr="004A52EB" w:rsidRDefault="00442140" w:rsidP="004A52EB">
      <w:pPr>
        <w:autoSpaceDE w:val="0"/>
        <w:autoSpaceDN w:val="0"/>
        <w:adjustRightInd w:val="0"/>
        <w:ind w:leftChars="200" w:left="420" w:firstLineChars="100" w:firstLine="240"/>
        <w:rPr>
          <w:rFonts w:asciiTheme="minorEastAsia" w:hAnsiTheme="minorEastAsia"/>
          <w:sz w:val="24"/>
          <w:szCs w:val="24"/>
        </w:rPr>
      </w:pPr>
      <w:r w:rsidRPr="004A52EB">
        <w:rPr>
          <w:rFonts w:asciiTheme="minorEastAsia" w:hAnsiTheme="minorEastAsia"/>
          <w:sz w:val="24"/>
          <w:szCs w:val="24"/>
        </w:rPr>
        <w:t xml:space="preserve"> </w:t>
      </w:r>
      <w:r w:rsidRPr="004A52EB">
        <w:rPr>
          <w:rFonts w:asciiTheme="minorEastAsia" w:hAnsiTheme="minorEastAsia" w:hint="eastAsia"/>
          <w:sz w:val="24"/>
          <w:szCs w:val="24"/>
        </w:rPr>
        <w:t>老年人口を支える生産年齢人口（老年人口1人あたりの生産年齢人口）の推移は、昭和60年の5.2人から平成12年には2.9人に減少し、平成27年には1.9人まで減少しています。</w:t>
      </w:r>
    </w:p>
    <w:p w14:paraId="1287FFDE" w14:textId="6A22A199" w:rsidR="00442140" w:rsidRDefault="00442140" w:rsidP="00442140">
      <w:pPr>
        <w:autoSpaceDE w:val="0"/>
        <w:autoSpaceDN w:val="0"/>
        <w:adjustRightInd w:val="0"/>
        <w:ind w:leftChars="200" w:left="420" w:firstLineChars="100" w:firstLine="180"/>
        <w:rPr>
          <w:rFonts w:asciiTheme="minorEastAsia" w:hAnsiTheme="minorEastAsia"/>
        </w:rPr>
      </w:pPr>
      <w:r w:rsidRPr="00492E5E">
        <w:rPr>
          <w:rFonts w:asciiTheme="minorEastAsia" w:hAnsiTheme="minorEastAsia"/>
          <w:noProof/>
          <w:sz w:val="18"/>
          <w:szCs w:val="18"/>
        </w:rPr>
        <mc:AlternateContent>
          <mc:Choice Requires="wps">
            <w:drawing>
              <wp:anchor distT="0" distB="0" distL="114300" distR="114300" simplePos="0" relativeHeight="251553280" behindDoc="0" locked="0" layoutInCell="1" allowOverlap="1" wp14:anchorId="54EDB198" wp14:editId="45661037">
                <wp:simplePos x="0" y="0"/>
                <wp:positionH relativeFrom="column">
                  <wp:posOffset>1736090</wp:posOffset>
                </wp:positionH>
                <wp:positionV relativeFrom="paragraph">
                  <wp:posOffset>9525</wp:posOffset>
                </wp:positionV>
                <wp:extent cx="2827020" cy="333375"/>
                <wp:effectExtent l="0" t="0" r="0" b="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020" cy="333375"/>
                        </a:xfrm>
                        <a:prstGeom prst="rect">
                          <a:avLst/>
                        </a:prstGeom>
                        <a:noFill/>
                        <a:ln w="9525">
                          <a:noFill/>
                          <a:miter lim="800000"/>
                          <a:headEnd/>
                          <a:tailEnd/>
                        </a:ln>
                      </wps:spPr>
                      <wps:txbx>
                        <w:txbxContent>
                          <w:p w14:paraId="3E3DDF4E" w14:textId="69FC6760" w:rsidR="00A8543B" w:rsidRPr="00492E5E" w:rsidRDefault="00A8543B" w:rsidP="00442140">
                            <w:pPr>
                              <w:jc w:val="center"/>
                              <w:rPr>
                                <w:rFonts w:ascii="ＭＳ Ｐゴシック" w:eastAsia="ＭＳ Ｐゴシック" w:hAnsi="ＭＳ Ｐゴシック"/>
                                <w:b/>
                              </w:rPr>
                            </w:pPr>
                            <w:r>
                              <w:rPr>
                                <w:rFonts w:ascii="ＭＳ Ｐゴシック" w:eastAsia="ＭＳ Ｐゴシック" w:hAnsi="ＭＳ Ｐゴシック" w:hint="eastAsia"/>
                                <w:b/>
                              </w:rPr>
                              <w:t>図2‐7　年齢区分ごと</w:t>
                            </w:r>
                            <w:r w:rsidRPr="00492E5E">
                              <w:rPr>
                                <w:rFonts w:ascii="ＭＳ Ｐゴシック" w:eastAsia="ＭＳ Ｐゴシック" w:hAnsi="ＭＳ Ｐゴシック" w:hint="eastAsia"/>
                                <w:b/>
                              </w:rPr>
                              <w:t>の人口推移</w:t>
                            </w:r>
                            <w:r>
                              <w:rPr>
                                <w:rFonts w:ascii="ＭＳ Ｐゴシック" w:eastAsia="ＭＳ Ｐゴシック" w:hAnsi="ＭＳ Ｐゴシック" w:hint="eastAsia"/>
                                <w:b/>
                              </w:rPr>
                              <w:t>（実績</w:t>
                            </w:r>
                            <w:r>
                              <w:rPr>
                                <w:rFonts w:ascii="ＭＳ Ｐゴシック" w:eastAsia="ＭＳ Ｐゴシック" w:hAnsi="ＭＳ Ｐゴシック"/>
                                <w:b/>
                              </w:rPr>
                              <w:t>値</w:t>
                            </w:r>
                            <w:r>
                              <w:rPr>
                                <w:rFonts w:ascii="ＭＳ Ｐゴシック" w:eastAsia="ＭＳ Ｐゴシック" w:hAnsi="ＭＳ Ｐゴシック" w:hint="eastAsia"/>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4EDB198" id="_x0000_s1063" type="#_x0000_t202" style="position:absolute;left:0;text-align:left;margin-left:136.7pt;margin-top:.75pt;width:222.6pt;height:26.25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" filled="f" stroked="f">
                <v:textbox>
                  <w:txbxContent>
                    <w:p w14:paraId="3E3DDF4E" w14:textId="69FC6760" w:rsidR="00A8543B" w:rsidRPr="00492E5E" w:rsidRDefault="00A8543B" w:rsidP="00442140">
                      <w:pPr>
                        <w:jc w:val="center"/>
                        <w:rPr>
                          <w:rFonts w:ascii="ＭＳ Ｐゴシック" w:eastAsia="ＭＳ Ｐゴシック" w:hAnsi="ＭＳ Ｐゴシック"/>
                          <w:b/>
                        </w:rPr>
                      </w:pPr>
                      <w:r>
                        <w:rPr>
                          <w:rFonts w:ascii="ＭＳ Ｐゴシック" w:eastAsia="ＭＳ Ｐゴシック" w:hAnsi="ＭＳ Ｐゴシック" w:hint="eastAsia"/>
                          <w:b/>
                        </w:rPr>
                        <w:t>図2‐7　年齢区分ごと</w:t>
                      </w:r>
                      <w:r w:rsidRPr="00492E5E">
                        <w:rPr>
                          <w:rFonts w:ascii="ＭＳ Ｐゴシック" w:eastAsia="ＭＳ Ｐゴシック" w:hAnsi="ＭＳ Ｐゴシック" w:hint="eastAsia"/>
                          <w:b/>
                        </w:rPr>
                        <w:t>の人口推移</w:t>
                      </w:r>
                      <w:r>
                        <w:rPr>
                          <w:rFonts w:ascii="ＭＳ Ｐゴシック" w:eastAsia="ＭＳ Ｐゴシック" w:hAnsi="ＭＳ Ｐゴシック" w:hint="eastAsia"/>
                          <w:b/>
                        </w:rPr>
                        <w:t>（実績</w:t>
                      </w:r>
                      <w:r>
                        <w:rPr>
                          <w:rFonts w:ascii="ＭＳ Ｐゴシック" w:eastAsia="ＭＳ Ｐゴシック" w:hAnsi="ＭＳ Ｐゴシック"/>
                          <w:b/>
                        </w:rPr>
                        <w:t>値</w:t>
                      </w:r>
                      <w:r>
                        <w:rPr>
                          <w:rFonts w:ascii="ＭＳ Ｐゴシック" w:eastAsia="ＭＳ Ｐゴシック" w:hAnsi="ＭＳ Ｐゴシック" w:hint="eastAsia"/>
                          <w:b/>
                        </w:rPr>
                        <w:t>）</w:t>
                      </w:r>
                    </w:p>
                  </w:txbxContent>
                </v:textbox>
              </v:shape>
            </w:pict>
          </mc:Fallback>
        </mc:AlternateContent>
      </w:r>
    </w:p>
    <w:p w14:paraId="012EFCDB" w14:textId="4D9E4E9C" w:rsidR="00442140" w:rsidRDefault="00B14989" w:rsidP="00442140">
      <w:pPr>
        <w:snapToGrid w:val="0"/>
        <w:rPr>
          <w:rFonts w:asciiTheme="minorEastAsia" w:hAnsiTheme="minorEastAsia"/>
          <w:sz w:val="18"/>
          <w:szCs w:val="18"/>
        </w:rPr>
      </w:pPr>
      <w:r w:rsidRPr="00275B70">
        <w:rPr>
          <w:noProof/>
        </w:rPr>
        <w:drawing>
          <wp:anchor distT="0" distB="0" distL="114300" distR="114300" simplePos="0" relativeHeight="251683328" behindDoc="0" locked="0" layoutInCell="1" allowOverlap="1" wp14:anchorId="01029D81" wp14:editId="7788EB57">
            <wp:simplePos x="0" y="0"/>
            <wp:positionH relativeFrom="margin">
              <wp:posOffset>88265</wp:posOffset>
            </wp:positionH>
            <wp:positionV relativeFrom="paragraph">
              <wp:posOffset>159385</wp:posOffset>
            </wp:positionV>
            <wp:extent cx="5934710" cy="3508375"/>
            <wp:effectExtent l="0" t="0" r="8890" b="0"/>
            <wp:wrapThrough wrapText="bothSides">
              <wp:wrapPolygon edited="0">
                <wp:start x="0" y="0"/>
                <wp:lineTo x="0" y="21463"/>
                <wp:lineTo x="21563" y="21463"/>
                <wp:lineTo x="21563" y="0"/>
                <wp:lineTo x="0" y="0"/>
              </wp:wrapPolygon>
            </wp:wrapThrough>
            <wp:docPr id="320" name="図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34710" cy="3508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A706FF" w14:textId="4A3F987C" w:rsidR="00442140" w:rsidRDefault="00442140" w:rsidP="00442140">
      <w:pPr>
        <w:snapToGrid w:val="0"/>
        <w:ind w:firstLineChars="200" w:firstLine="360"/>
        <w:jc w:val="right"/>
        <w:rPr>
          <w:rFonts w:asciiTheme="minorEastAsia" w:hAnsiTheme="minorEastAsia"/>
          <w:sz w:val="18"/>
          <w:szCs w:val="18"/>
        </w:rPr>
      </w:pPr>
      <w:r w:rsidRPr="00335206">
        <w:rPr>
          <w:rFonts w:asciiTheme="minorEastAsia" w:hAnsiTheme="minorEastAsia" w:hint="eastAsia"/>
          <w:sz w:val="18"/>
          <w:szCs w:val="18"/>
        </w:rPr>
        <w:t>出典：南相馬市まち・ひと・しごと創生総合戦略</w:t>
      </w:r>
      <w:r w:rsidR="00E01DB0">
        <w:rPr>
          <w:rFonts w:asciiTheme="minorEastAsia" w:hAnsiTheme="minorEastAsia" w:hint="eastAsia"/>
          <w:sz w:val="18"/>
          <w:szCs w:val="18"/>
        </w:rPr>
        <w:t>(平成28年</w:t>
      </w:r>
      <w:r w:rsidRPr="00335206">
        <w:rPr>
          <w:rFonts w:asciiTheme="minorEastAsia" w:hAnsiTheme="minorEastAsia" w:hint="eastAsia"/>
          <w:sz w:val="18"/>
          <w:szCs w:val="18"/>
        </w:rPr>
        <w:t>)</w:t>
      </w:r>
    </w:p>
    <w:p w14:paraId="6C703017" w14:textId="59D0B840" w:rsidR="00442140" w:rsidRDefault="00442140" w:rsidP="00442140">
      <w:pPr>
        <w:snapToGrid w:val="0"/>
        <w:rPr>
          <w:rFonts w:asciiTheme="minorEastAsia" w:hAnsiTheme="minorEastAsia"/>
          <w:sz w:val="18"/>
          <w:szCs w:val="18"/>
        </w:rPr>
      </w:pPr>
    </w:p>
    <w:p w14:paraId="1504090E" w14:textId="77777777" w:rsidR="00B14989" w:rsidRDefault="00B14989" w:rsidP="00442140">
      <w:pPr>
        <w:snapToGrid w:val="0"/>
        <w:rPr>
          <w:rFonts w:asciiTheme="minorEastAsia" w:hAnsiTheme="minorEastAsia"/>
          <w:sz w:val="18"/>
          <w:szCs w:val="18"/>
        </w:rPr>
      </w:pPr>
    </w:p>
    <w:p w14:paraId="26F1C2CA" w14:textId="11606C0E" w:rsidR="00442140" w:rsidRDefault="00442140" w:rsidP="00442140">
      <w:pPr>
        <w:snapToGrid w:val="0"/>
        <w:rPr>
          <w:rFonts w:asciiTheme="minorEastAsia" w:hAnsiTheme="minorEastAsia"/>
          <w:sz w:val="18"/>
          <w:szCs w:val="18"/>
        </w:rPr>
      </w:pPr>
      <w:r w:rsidRPr="00492E5E">
        <w:rPr>
          <w:rFonts w:asciiTheme="minorEastAsia" w:hAnsiTheme="minorEastAsia"/>
          <w:noProof/>
          <w:sz w:val="18"/>
          <w:szCs w:val="18"/>
        </w:rPr>
        <mc:AlternateContent>
          <mc:Choice Requires="wps">
            <w:drawing>
              <wp:anchor distT="0" distB="0" distL="114300" distR="114300" simplePos="0" relativeHeight="251557376" behindDoc="0" locked="0" layoutInCell="1" allowOverlap="1" wp14:anchorId="16552F0F" wp14:editId="5AB94EE2">
                <wp:simplePos x="0" y="0"/>
                <wp:positionH relativeFrom="margin">
                  <wp:align>center</wp:align>
                </wp:positionH>
                <wp:positionV relativeFrom="paragraph">
                  <wp:posOffset>10795</wp:posOffset>
                </wp:positionV>
                <wp:extent cx="3710940" cy="333375"/>
                <wp:effectExtent l="0" t="0" r="0" b="0"/>
                <wp:wrapNone/>
                <wp:docPr id="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0940" cy="333375"/>
                        </a:xfrm>
                        <a:prstGeom prst="rect">
                          <a:avLst/>
                        </a:prstGeom>
                        <a:noFill/>
                        <a:ln w="9525">
                          <a:noFill/>
                          <a:miter lim="800000"/>
                          <a:headEnd/>
                          <a:tailEnd/>
                        </a:ln>
                      </wps:spPr>
                      <wps:txbx>
                        <w:txbxContent>
                          <w:p w14:paraId="66AC9BDC" w14:textId="695D6FEE" w:rsidR="00A8543B" w:rsidRPr="00492E5E" w:rsidRDefault="00A8543B" w:rsidP="00442140">
                            <w:pPr>
                              <w:jc w:val="center"/>
                              <w:rPr>
                                <w:rFonts w:ascii="ＭＳ Ｐゴシック" w:eastAsia="ＭＳ Ｐゴシック" w:hAnsi="ＭＳ Ｐゴシック"/>
                                <w:b/>
                              </w:rPr>
                            </w:pPr>
                            <w:r>
                              <w:rPr>
                                <w:rFonts w:ascii="ＭＳ Ｐゴシック" w:eastAsia="ＭＳ Ｐゴシック" w:hAnsi="ＭＳ Ｐゴシック" w:hint="eastAsia"/>
                                <w:b/>
                              </w:rPr>
                              <w:t>図2‐8　老年人口</w:t>
                            </w:r>
                            <w:r>
                              <w:rPr>
                                <w:rFonts w:ascii="ＭＳ Ｐゴシック" w:eastAsia="ＭＳ Ｐゴシック" w:hAnsi="ＭＳ Ｐゴシック"/>
                                <w:b/>
                              </w:rPr>
                              <w:t>1人あたりの生産</w:t>
                            </w:r>
                            <w:r>
                              <w:rPr>
                                <w:rFonts w:ascii="ＭＳ Ｐゴシック" w:eastAsia="ＭＳ Ｐゴシック" w:hAnsi="ＭＳ Ｐゴシック" w:hint="eastAsia"/>
                                <w:b/>
                              </w:rPr>
                              <w:t>年齢人口の</w:t>
                            </w:r>
                            <w:r>
                              <w:rPr>
                                <w:rFonts w:ascii="ＭＳ Ｐゴシック" w:eastAsia="ＭＳ Ｐゴシック" w:hAnsi="ＭＳ Ｐゴシック"/>
                                <w:b/>
                              </w:rPr>
                              <w:t>推移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6552F0F" id="_x0000_s1064" type="#_x0000_t202" style="position:absolute;margin-left:0;margin-top:.85pt;width:292.2pt;height:26.25pt;z-index:251557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" filled="f" stroked="f">
                <v:textbox>
                  <w:txbxContent>
                    <w:p w14:paraId="66AC9BDC" w14:textId="695D6FEE" w:rsidR="00A8543B" w:rsidRPr="00492E5E" w:rsidRDefault="00A8543B" w:rsidP="00442140">
                      <w:pPr>
                        <w:jc w:val="center"/>
                        <w:rPr>
                          <w:rFonts w:ascii="ＭＳ Ｐゴシック" w:eastAsia="ＭＳ Ｐゴシック" w:hAnsi="ＭＳ Ｐゴシック"/>
                          <w:b/>
                        </w:rPr>
                      </w:pPr>
                      <w:r>
                        <w:rPr>
                          <w:rFonts w:ascii="ＭＳ Ｐゴシック" w:eastAsia="ＭＳ Ｐゴシック" w:hAnsi="ＭＳ Ｐゴシック" w:hint="eastAsia"/>
                          <w:b/>
                        </w:rPr>
                        <w:t>図2‐8　老年人口</w:t>
                      </w:r>
                      <w:r>
                        <w:rPr>
                          <w:rFonts w:ascii="ＭＳ Ｐゴシック" w:eastAsia="ＭＳ Ｐゴシック" w:hAnsi="ＭＳ Ｐゴシック"/>
                          <w:b/>
                        </w:rPr>
                        <w:t>1人あたりの生産</w:t>
                      </w:r>
                      <w:r>
                        <w:rPr>
                          <w:rFonts w:ascii="ＭＳ Ｐゴシック" w:eastAsia="ＭＳ Ｐゴシック" w:hAnsi="ＭＳ Ｐゴシック" w:hint="eastAsia"/>
                          <w:b/>
                        </w:rPr>
                        <w:t>年齢人口の</w:t>
                      </w:r>
                      <w:r>
                        <w:rPr>
                          <w:rFonts w:ascii="ＭＳ Ｐゴシック" w:eastAsia="ＭＳ Ｐゴシック" w:hAnsi="ＭＳ Ｐゴシック"/>
                          <w:b/>
                        </w:rPr>
                        <w:t>推移</w:t>
                      </w:r>
                    </w:p>
                  </w:txbxContent>
                </v:textbox>
                <w10:wrap anchorx="margin"/>
              </v:shape>
            </w:pict>
          </mc:Fallback>
        </mc:AlternateContent>
      </w:r>
    </w:p>
    <w:p w14:paraId="23CA9088" w14:textId="77777777" w:rsidR="00442140" w:rsidRDefault="00442140" w:rsidP="00442140">
      <w:pPr>
        <w:snapToGrid w:val="0"/>
        <w:rPr>
          <w:rFonts w:asciiTheme="minorEastAsia" w:hAnsiTheme="minorEastAsia"/>
          <w:sz w:val="18"/>
          <w:szCs w:val="18"/>
        </w:rPr>
      </w:pPr>
    </w:p>
    <w:p w14:paraId="2D178062" w14:textId="77777777" w:rsidR="00442140" w:rsidRDefault="00442140" w:rsidP="00442140">
      <w:pPr>
        <w:snapToGrid w:val="0"/>
        <w:rPr>
          <w:rFonts w:asciiTheme="minorEastAsia" w:hAnsiTheme="minorEastAsia"/>
          <w:sz w:val="18"/>
          <w:szCs w:val="18"/>
        </w:rPr>
      </w:pPr>
    </w:p>
    <w:p w14:paraId="79A4F44F" w14:textId="1A485571" w:rsidR="00442140" w:rsidRDefault="00442140" w:rsidP="00442140">
      <w:pPr>
        <w:snapToGrid w:val="0"/>
        <w:rPr>
          <w:rFonts w:asciiTheme="minorEastAsia" w:hAnsiTheme="minorEastAsia"/>
          <w:sz w:val="18"/>
          <w:szCs w:val="18"/>
        </w:rPr>
      </w:pPr>
      <w:r>
        <w:rPr>
          <w:rFonts w:asciiTheme="minorEastAsia" w:hAnsiTheme="minorEastAsia"/>
          <w:noProof/>
          <w:sz w:val="18"/>
          <w:szCs w:val="18"/>
        </w:rPr>
        <mc:AlternateContent>
          <mc:Choice Requires="wps">
            <w:drawing>
              <wp:anchor distT="0" distB="0" distL="114300" distR="114300" simplePos="0" relativeHeight="251562496" behindDoc="0" locked="0" layoutInCell="1" allowOverlap="1" wp14:anchorId="26ABD4ED" wp14:editId="12140BB2">
                <wp:simplePos x="0" y="0"/>
                <wp:positionH relativeFrom="margin">
                  <wp:posOffset>4716780</wp:posOffset>
                </wp:positionH>
                <wp:positionV relativeFrom="paragraph">
                  <wp:posOffset>2540</wp:posOffset>
                </wp:positionV>
                <wp:extent cx="1043940" cy="312420"/>
                <wp:effectExtent l="0" t="0" r="3810" b="0"/>
                <wp:wrapNone/>
                <wp:docPr id="222" name="テキスト ボックス 222"/>
                <wp:cNvGraphicFramePr/>
                <a:graphic xmlns:a="http://schemas.openxmlformats.org/drawingml/2006/main">
                  <a:graphicData uri="http://schemas.microsoft.com/office/word/2010/wordprocessingShape">
                    <wps:wsp>
                      <wps:cNvSpPr txBox="1"/>
                      <wps:spPr>
                        <a:xfrm>
                          <a:off x="0" y="0"/>
                          <a:ext cx="1043940" cy="3124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E42FAD" w14:textId="77777777" w:rsidR="00A8543B" w:rsidRPr="00275B70" w:rsidRDefault="00A8543B" w:rsidP="00442140">
                            <w:pPr>
                              <w:rPr>
                                <w:rFonts w:ascii="ＭＳ Ｐゴシック" w:eastAsia="ＭＳ Ｐゴシック" w:hAnsi="ＭＳ Ｐゴシック"/>
                                <w:b/>
                              </w:rPr>
                            </w:pPr>
                            <w:r>
                              <w:rPr>
                                <w:rFonts w:ascii="ＭＳ Ｐゴシック" w:eastAsia="ＭＳ Ｐゴシック" w:hAnsi="ＭＳ Ｐゴシック" w:hint="eastAsia"/>
                                <w:b/>
                              </w:rPr>
                              <w:t>【平成27</w:t>
                            </w:r>
                            <w:r w:rsidRPr="00275B70">
                              <w:rPr>
                                <w:rFonts w:ascii="ＭＳ Ｐゴシック" w:eastAsia="ＭＳ Ｐゴシック" w:hAnsi="ＭＳ Ｐゴシック" w:hint="eastAsia"/>
                                <w:b/>
                              </w:rPr>
                              <w:t>年</w:t>
                            </w:r>
                            <w:r>
                              <w:rPr>
                                <w:rFonts w:ascii="ＭＳ Ｐゴシック" w:eastAsia="ＭＳ Ｐゴシック" w:hAnsi="ＭＳ Ｐゴシック"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6ABD4ED" id="テキスト ボックス 222" o:spid="_x0000_s1065" type="#_x0000_t202" style="position:absolute;margin-left:371.4pt;margin-top:.2pt;width:82.2pt;height:24.6pt;z-index:25156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" fillcolor="white [3201]" stroked="f" strokeweight=".5pt">
                <v:textbox>
                  <w:txbxContent>
                    <w:p w14:paraId="06E42FAD" w14:textId="77777777" w:rsidR="00A8543B" w:rsidRPr="00275B70" w:rsidRDefault="00A8543B" w:rsidP="00442140">
                      <w:pPr>
                        <w:rPr>
                          <w:rFonts w:ascii="ＭＳ Ｐゴシック" w:eastAsia="ＭＳ Ｐゴシック" w:hAnsi="ＭＳ Ｐゴシック"/>
                          <w:b/>
                        </w:rPr>
                      </w:pPr>
                      <w:r>
                        <w:rPr>
                          <w:rFonts w:ascii="ＭＳ Ｐゴシック" w:eastAsia="ＭＳ Ｐゴシック" w:hAnsi="ＭＳ Ｐゴシック" w:hint="eastAsia"/>
                          <w:b/>
                        </w:rPr>
                        <w:t>【平成27</w:t>
                      </w:r>
                      <w:r w:rsidRPr="00275B70">
                        <w:rPr>
                          <w:rFonts w:ascii="ＭＳ Ｐゴシック" w:eastAsia="ＭＳ Ｐゴシック" w:hAnsi="ＭＳ Ｐゴシック" w:hint="eastAsia"/>
                          <w:b/>
                        </w:rPr>
                        <w:t>年</w:t>
                      </w:r>
                      <w:r>
                        <w:rPr>
                          <w:rFonts w:ascii="ＭＳ Ｐゴシック" w:eastAsia="ＭＳ Ｐゴシック" w:hAnsi="ＭＳ Ｐゴシック" w:hint="eastAsia"/>
                          <w:b/>
                        </w:rPr>
                        <w:t>】</w:t>
                      </w:r>
                    </w:p>
                  </w:txbxContent>
                </v:textbox>
                <w10:wrap anchorx="margin"/>
              </v:shape>
            </w:pict>
          </mc:Fallback>
        </mc:AlternateContent>
      </w:r>
      <w:r>
        <w:rPr>
          <w:rFonts w:asciiTheme="minorEastAsia" w:hAnsiTheme="minorEastAsia"/>
          <w:noProof/>
          <w:sz w:val="18"/>
          <w:szCs w:val="18"/>
        </w:rPr>
        <mc:AlternateContent>
          <mc:Choice Requires="wps">
            <w:drawing>
              <wp:anchor distT="0" distB="0" distL="114300" distR="114300" simplePos="0" relativeHeight="251560448" behindDoc="0" locked="0" layoutInCell="1" allowOverlap="1" wp14:anchorId="092FBD37" wp14:editId="26116C1B">
                <wp:simplePos x="0" y="0"/>
                <wp:positionH relativeFrom="column">
                  <wp:posOffset>2674620</wp:posOffset>
                </wp:positionH>
                <wp:positionV relativeFrom="paragraph">
                  <wp:posOffset>2540</wp:posOffset>
                </wp:positionV>
                <wp:extent cx="1043940" cy="312420"/>
                <wp:effectExtent l="0" t="0" r="3810" b="0"/>
                <wp:wrapNone/>
                <wp:docPr id="221" name="テキスト ボックス 221"/>
                <wp:cNvGraphicFramePr/>
                <a:graphic xmlns:a="http://schemas.openxmlformats.org/drawingml/2006/main">
                  <a:graphicData uri="http://schemas.microsoft.com/office/word/2010/wordprocessingShape">
                    <wps:wsp>
                      <wps:cNvSpPr txBox="1"/>
                      <wps:spPr>
                        <a:xfrm>
                          <a:off x="0" y="0"/>
                          <a:ext cx="1043940" cy="3124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05B0C6" w14:textId="77777777" w:rsidR="00A8543B" w:rsidRPr="00275B70" w:rsidRDefault="00A8543B" w:rsidP="00442140">
                            <w:pPr>
                              <w:rPr>
                                <w:rFonts w:ascii="ＭＳ Ｐゴシック" w:eastAsia="ＭＳ Ｐゴシック" w:hAnsi="ＭＳ Ｐゴシック"/>
                                <w:b/>
                              </w:rPr>
                            </w:pPr>
                            <w:r>
                              <w:rPr>
                                <w:rFonts w:ascii="ＭＳ Ｐゴシック" w:eastAsia="ＭＳ Ｐゴシック" w:hAnsi="ＭＳ Ｐゴシック" w:hint="eastAsia"/>
                                <w:b/>
                              </w:rPr>
                              <w:t>【平成</w:t>
                            </w:r>
                            <w:r>
                              <w:rPr>
                                <w:rFonts w:ascii="ＭＳ Ｐゴシック" w:eastAsia="ＭＳ Ｐゴシック" w:hAnsi="ＭＳ Ｐゴシック"/>
                                <w:b/>
                              </w:rPr>
                              <w:t>12</w:t>
                            </w:r>
                            <w:r w:rsidRPr="00275B70">
                              <w:rPr>
                                <w:rFonts w:ascii="ＭＳ Ｐゴシック" w:eastAsia="ＭＳ Ｐゴシック" w:hAnsi="ＭＳ Ｐゴシック" w:hint="eastAsia"/>
                                <w:b/>
                              </w:rPr>
                              <w:t>年</w:t>
                            </w:r>
                            <w:r>
                              <w:rPr>
                                <w:rFonts w:ascii="ＭＳ Ｐゴシック" w:eastAsia="ＭＳ Ｐゴシック" w:hAnsi="ＭＳ Ｐゴシック"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92FBD37" id="テキスト ボックス 221" o:spid="_x0000_s1066" type="#_x0000_t202" style="position:absolute;margin-left:210.6pt;margin-top:.2pt;width:82.2pt;height:24.6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" fillcolor="white [3201]" stroked="f" strokeweight=".5pt">
                <v:textbox>
                  <w:txbxContent>
                    <w:p w14:paraId="7B05B0C6" w14:textId="77777777" w:rsidR="00A8543B" w:rsidRPr="00275B70" w:rsidRDefault="00A8543B" w:rsidP="00442140">
                      <w:pPr>
                        <w:rPr>
                          <w:rFonts w:ascii="ＭＳ Ｐゴシック" w:eastAsia="ＭＳ Ｐゴシック" w:hAnsi="ＭＳ Ｐゴシック"/>
                          <w:b/>
                        </w:rPr>
                      </w:pPr>
                      <w:r>
                        <w:rPr>
                          <w:rFonts w:ascii="ＭＳ Ｐゴシック" w:eastAsia="ＭＳ Ｐゴシック" w:hAnsi="ＭＳ Ｐゴシック" w:hint="eastAsia"/>
                          <w:b/>
                        </w:rPr>
                        <w:t>【平成</w:t>
                      </w:r>
                      <w:r>
                        <w:rPr>
                          <w:rFonts w:ascii="ＭＳ Ｐゴシック" w:eastAsia="ＭＳ Ｐゴシック" w:hAnsi="ＭＳ Ｐゴシック"/>
                          <w:b/>
                        </w:rPr>
                        <w:t>12</w:t>
                      </w:r>
                      <w:r w:rsidRPr="00275B70">
                        <w:rPr>
                          <w:rFonts w:ascii="ＭＳ Ｐゴシック" w:eastAsia="ＭＳ Ｐゴシック" w:hAnsi="ＭＳ Ｐゴシック" w:hint="eastAsia"/>
                          <w:b/>
                        </w:rPr>
                        <w:t>年</w:t>
                      </w:r>
                      <w:r>
                        <w:rPr>
                          <w:rFonts w:ascii="ＭＳ Ｐゴシック" w:eastAsia="ＭＳ Ｐゴシック" w:hAnsi="ＭＳ Ｐゴシック" w:hint="eastAsia"/>
                          <w:b/>
                        </w:rPr>
                        <w:t>】</w:t>
                      </w:r>
                    </w:p>
                  </w:txbxContent>
                </v:textbox>
              </v:shape>
            </w:pict>
          </mc:Fallback>
        </mc:AlternateContent>
      </w:r>
      <w:r>
        <w:rPr>
          <w:rFonts w:asciiTheme="minorEastAsia" w:hAnsiTheme="minorEastAsia"/>
          <w:noProof/>
          <w:sz w:val="18"/>
          <w:szCs w:val="18"/>
        </w:rPr>
        <mc:AlternateContent>
          <mc:Choice Requires="wps">
            <w:drawing>
              <wp:anchor distT="0" distB="0" distL="114300" distR="114300" simplePos="0" relativeHeight="251559424" behindDoc="0" locked="0" layoutInCell="1" allowOverlap="1" wp14:anchorId="05508E82" wp14:editId="056D0361">
                <wp:simplePos x="0" y="0"/>
                <wp:positionH relativeFrom="column">
                  <wp:posOffset>433070</wp:posOffset>
                </wp:positionH>
                <wp:positionV relativeFrom="paragraph">
                  <wp:posOffset>3810</wp:posOffset>
                </wp:positionV>
                <wp:extent cx="1043940" cy="312420"/>
                <wp:effectExtent l="0" t="0" r="3810" b="0"/>
                <wp:wrapNone/>
                <wp:docPr id="220" name="テキスト ボックス 220"/>
                <wp:cNvGraphicFramePr/>
                <a:graphic xmlns:a="http://schemas.openxmlformats.org/drawingml/2006/main">
                  <a:graphicData uri="http://schemas.microsoft.com/office/word/2010/wordprocessingShape">
                    <wps:wsp>
                      <wps:cNvSpPr txBox="1"/>
                      <wps:spPr>
                        <a:xfrm>
                          <a:off x="0" y="0"/>
                          <a:ext cx="1043940" cy="3124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5B8D39" w14:textId="77777777" w:rsidR="00A8543B" w:rsidRPr="00275B70" w:rsidRDefault="00A8543B" w:rsidP="00442140">
                            <w:pPr>
                              <w:rPr>
                                <w:rFonts w:ascii="ＭＳ Ｐゴシック" w:eastAsia="ＭＳ Ｐゴシック" w:hAnsi="ＭＳ Ｐゴシック"/>
                                <w:b/>
                              </w:rPr>
                            </w:pPr>
                            <w:r>
                              <w:rPr>
                                <w:rFonts w:ascii="ＭＳ Ｐゴシック" w:eastAsia="ＭＳ Ｐゴシック" w:hAnsi="ＭＳ Ｐゴシック" w:hint="eastAsia"/>
                                <w:b/>
                              </w:rPr>
                              <w:t>【</w:t>
                            </w:r>
                            <w:r w:rsidRPr="00275B70">
                              <w:rPr>
                                <w:rFonts w:ascii="ＭＳ Ｐゴシック" w:eastAsia="ＭＳ Ｐゴシック" w:hAnsi="ＭＳ Ｐゴシック" w:hint="eastAsia"/>
                                <w:b/>
                              </w:rPr>
                              <w:t>昭和</w:t>
                            </w:r>
                            <w:r w:rsidRPr="00275B70">
                              <w:rPr>
                                <w:rFonts w:ascii="ＭＳ Ｐゴシック" w:eastAsia="ＭＳ Ｐゴシック" w:hAnsi="ＭＳ Ｐゴシック"/>
                                <w:b/>
                              </w:rPr>
                              <w:t>60</w:t>
                            </w:r>
                            <w:r w:rsidRPr="00275B70">
                              <w:rPr>
                                <w:rFonts w:ascii="ＭＳ Ｐゴシック" w:eastAsia="ＭＳ Ｐゴシック" w:hAnsi="ＭＳ Ｐゴシック" w:hint="eastAsia"/>
                                <w:b/>
                              </w:rPr>
                              <w:t>年</w:t>
                            </w:r>
                            <w:r>
                              <w:rPr>
                                <w:rFonts w:ascii="ＭＳ Ｐゴシック" w:eastAsia="ＭＳ Ｐゴシック" w:hAnsi="ＭＳ Ｐゴシック"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5508E82" id="テキスト ボックス 220" o:spid="_x0000_s1067" type="#_x0000_t202" style="position:absolute;margin-left:34.1pt;margin-top:.3pt;width:82.2pt;height:24.6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" fillcolor="white [3201]" stroked="f" strokeweight=".5pt">
                <v:textbox>
                  <w:txbxContent>
                    <w:p w14:paraId="245B8D39" w14:textId="77777777" w:rsidR="00A8543B" w:rsidRPr="00275B70" w:rsidRDefault="00A8543B" w:rsidP="00442140">
                      <w:pPr>
                        <w:rPr>
                          <w:rFonts w:ascii="ＭＳ Ｐゴシック" w:eastAsia="ＭＳ Ｐゴシック" w:hAnsi="ＭＳ Ｐゴシック"/>
                          <w:b/>
                        </w:rPr>
                      </w:pPr>
                      <w:r>
                        <w:rPr>
                          <w:rFonts w:ascii="ＭＳ Ｐゴシック" w:eastAsia="ＭＳ Ｐゴシック" w:hAnsi="ＭＳ Ｐゴシック" w:hint="eastAsia"/>
                          <w:b/>
                        </w:rPr>
                        <w:t>【</w:t>
                      </w:r>
                      <w:r w:rsidRPr="00275B70">
                        <w:rPr>
                          <w:rFonts w:ascii="ＭＳ Ｐゴシック" w:eastAsia="ＭＳ Ｐゴシック" w:hAnsi="ＭＳ Ｐゴシック" w:hint="eastAsia"/>
                          <w:b/>
                        </w:rPr>
                        <w:t>昭和</w:t>
                      </w:r>
                      <w:r w:rsidRPr="00275B70">
                        <w:rPr>
                          <w:rFonts w:ascii="ＭＳ Ｐゴシック" w:eastAsia="ＭＳ Ｐゴシック" w:hAnsi="ＭＳ Ｐゴシック"/>
                          <w:b/>
                        </w:rPr>
                        <w:t>60</w:t>
                      </w:r>
                      <w:r w:rsidRPr="00275B70">
                        <w:rPr>
                          <w:rFonts w:ascii="ＭＳ Ｐゴシック" w:eastAsia="ＭＳ Ｐゴシック" w:hAnsi="ＭＳ Ｐゴシック" w:hint="eastAsia"/>
                          <w:b/>
                        </w:rPr>
                        <w:t>年</w:t>
                      </w:r>
                      <w:r>
                        <w:rPr>
                          <w:rFonts w:ascii="ＭＳ Ｐゴシック" w:eastAsia="ＭＳ Ｐゴシック" w:hAnsi="ＭＳ Ｐゴシック" w:hint="eastAsia"/>
                          <w:b/>
                        </w:rPr>
                        <w:t>】</w:t>
                      </w:r>
                    </w:p>
                  </w:txbxContent>
                </v:textbox>
              </v:shape>
            </w:pict>
          </mc:Fallback>
        </mc:AlternateContent>
      </w:r>
    </w:p>
    <w:p w14:paraId="483D6A31" w14:textId="2FA8E737" w:rsidR="00442140" w:rsidRDefault="00442140" w:rsidP="00442140">
      <w:pPr>
        <w:snapToGrid w:val="0"/>
        <w:rPr>
          <w:rFonts w:asciiTheme="minorEastAsia" w:hAnsiTheme="minorEastAsia"/>
          <w:sz w:val="18"/>
          <w:szCs w:val="18"/>
        </w:rPr>
      </w:pPr>
    </w:p>
    <w:p w14:paraId="771FBE6D" w14:textId="3C46F0BB" w:rsidR="00442140" w:rsidRDefault="00B14989" w:rsidP="00442140">
      <w:pPr>
        <w:snapToGrid w:val="0"/>
        <w:rPr>
          <w:rFonts w:asciiTheme="minorEastAsia" w:hAnsiTheme="minorEastAsia"/>
          <w:sz w:val="18"/>
          <w:szCs w:val="18"/>
        </w:rPr>
      </w:pPr>
      <w:r w:rsidRPr="00A64337">
        <w:rPr>
          <w:noProof/>
        </w:rPr>
        <w:drawing>
          <wp:anchor distT="0" distB="0" distL="114300" distR="114300" simplePos="0" relativeHeight="251685376" behindDoc="0" locked="0" layoutInCell="1" allowOverlap="1" wp14:anchorId="3CED01B4" wp14:editId="42276339">
            <wp:simplePos x="0" y="0"/>
            <wp:positionH relativeFrom="margin">
              <wp:align>center</wp:align>
            </wp:positionH>
            <wp:positionV relativeFrom="paragraph">
              <wp:posOffset>128270</wp:posOffset>
            </wp:positionV>
            <wp:extent cx="5939640" cy="1064160"/>
            <wp:effectExtent l="0" t="0" r="4445" b="3175"/>
            <wp:wrapThrough wrapText="bothSides">
              <wp:wrapPolygon edited="0">
                <wp:start x="2771" y="0"/>
                <wp:lineTo x="2633" y="1161"/>
                <wp:lineTo x="2563" y="6190"/>
                <wp:lineTo x="0" y="9285"/>
                <wp:lineTo x="0" y="10445"/>
                <wp:lineTo x="624" y="12380"/>
                <wp:lineTo x="416" y="13540"/>
                <wp:lineTo x="277" y="20504"/>
                <wp:lineTo x="9007" y="21278"/>
                <wp:lineTo x="20923" y="21278"/>
                <wp:lineTo x="20923" y="13153"/>
                <wp:lineTo x="21547" y="11606"/>
                <wp:lineTo x="21547" y="10059"/>
                <wp:lineTo x="19261" y="6190"/>
                <wp:lineTo x="19468" y="774"/>
                <wp:lineTo x="18498" y="387"/>
                <wp:lineTo x="3464" y="0"/>
                <wp:lineTo x="2771" y="0"/>
              </wp:wrapPolygon>
            </wp:wrapThrough>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39640" cy="1064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D959A1" w14:textId="350FDABA" w:rsidR="00442140" w:rsidRDefault="00A64337" w:rsidP="00442140">
      <w:pPr>
        <w:snapToGrid w:val="0"/>
        <w:rPr>
          <w:rFonts w:asciiTheme="minorEastAsia" w:hAnsiTheme="minorEastAsia"/>
          <w:sz w:val="18"/>
          <w:szCs w:val="18"/>
        </w:rPr>
      </w:pPr>
      <w:r>
        <w:rPr>
          <w:rFonts w:asciiTheme="minorEastAsia" w:hAnsiTheme="minorEastAsia"/>
          <w:noProof/>
          <w:sz w:val="18"/>
          <w:szCs w:val="18"/>
        </w:rPr>
        <mc:AlternateContent>
          <mc:Choice Requires="wps">
            <w:drawing>
              <wp:anchor distT="0" distB="0" distL="114300" distR="114300" simplePos="0" relativeHeight="251558400" behindDoc="1" locked="0" layoutInCell="1" allowOverlap="1" wp14:anchorId="2216C6F4" wp14:editId="7C166A61">
                <wp:simplePos x="0" y="0"/>
                <wp:positionH relativeFrom="column">
                  <wp:posOffset>4038600</wp:posOffset>
                </wp:positionH>
                <wp:positionV relativeFrom="paragraph">
                  <wp:posOffset>336550</wp:posOffset>
                </wp:positionV>
                <wp:extent cx="299720" cy="484632"/>
                <wp:effectExtent l="0" t="38100" r="43180" b="48895"/>
                <wp:wrapNone/>
                <wp:docPr id="219" name="右矢印 219"/>
                <wp:cNvGraphicFramePr/>
                <a:graphic xmlns:a="http://schemas.openxmlformats.org/drawingml/2006/main">
                  <a:graphicData uri="http://schemas.microsoft.com/office/word/2010/wordprocessingShape">
                    <wps:wsp>
                      <wps:cNvSpPr/>
                      <wps:spPr>
                        <a:xfrm>
                          <a:off x="0" y="0"/>
                          <a:ext cx="299720"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45097806" id="右矢印 219" o:spid="_x0000_s1026" type="#_x0000_t13" style="position:absolute;left:0;text-align:left;margin-left:318pt;margin-top:26.5pt;width:23.6pt;height:38.15pt;z-index:-251758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" adj="10800" fillcolor="#4f81bd [3204]" strokecolor="#243f60 [1604]" strokeweight="2pt"/>
            </w:pict>
          </mc:Fallback>
        </mc:AlternateContent>
      </w:r>
      <w:r>
        <w:rPr>
          <w:rFonts w:asciiTheme="minorEastAsia" w:hAnsiTheme="minorEastAsia"/>
          <w:noProof/>
          <w:sz w:val="18"/>
          <w:szCs w:val="18"/>
        </w:rPr>
        <mc:AlternateContent>
          <mc:Choice Requires="wps">
            <w:drawing>
              <wp:anchor distT="0" distB="0" distL="114300" distR="114300" simplePos="0" relativeHeight="251554304" behindDoc="1" locked="0" layoutInCell="1" allowOverlap="1" wp14:anchorId="1C887EC5" wp14:editId="02FC01EE">
                <wp:simplePos x="0" y="0"/>
                <wp:positionH relativeFrom="column">
                  <wp:posOffset>1918970</wp:posOffset>
                </wp:positionH>
                <wp:positionV relativeFrom="paragraph">
                  <wp:posOffset>241935</wp:posOffset>
                </wp:positionV>
                <wp:extent cx="299720" cy="484632"/>
                <wp:effectExtent l="0" t="38100" r="43180" b="48895"/>
                <wp:wrapNone/>
                <wp:docPr id="218" name="右矢印 218"/>
                <wp:cNvGraphicFramePr/>
                <a:graphic xmlns:a="http://schemas.openxmlformats.org/drawingml/2006/main">
                  <a:graphicData uri="http://schemas.microsoft.com/office/word/2010/wordprocessingShape">
                    <wps:wsp>
                      <wps:cNvSpPr/>
                      <wps:spPr>
                        <a:xfrm>
                          <a:off x="0" y="0"/>
                          <a:ext cx="299720"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36E2DF10" id="右矢印 218" o:spid="_x0000_s1026" type="#_x0000_t13" style="position:absolute;left:0;text-align:left;margin-left:151.1pt;margin-top:19.05pt;width:23.6pt;height:38.15pt;z-index:-251762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" adj="10800" fillcolor="#4f81bd [3204]" strokecolor="#243f60 [1604]" strokeweight="2pt"/>
            </w:pict>
          </mc:Fallback>
        </mc:AlternateContent>
      </w:r>
    </w:p>
    <w:p w14:paraId="16430A20" w14:textId="77777777" w:rsidR="00B14989" w:rsidRDefault="00B14989" w:rsidP="00442140">
      <w:pPr>
        <w:widowControl/>
        <w:rPr>
          <w:rFonts w:asciiTheme="majorEastAsia" w:eastAsiaTheme="majorEastAsia" w:hAnsiTheme="majorEastAsia"/>
          <w:sz w:val="24"/>
          <w:szCs w:val="24"/>
        </w:rPr>
      </w:pPr>
    </w:p>
    <w:p w14:paraId="24E8241A" w14:textId="77777777" w:rsidR="00B14989" w:rsidRDefault="00B14989" w:rsidP="00442140">
      <w:pPr>
        <w:widowControl/>
        <w:rPr>
          <w:rFonts w:asciiTheme="majorEastAsia" w:eastAsiaTheme="majorEastAsia" w:hAnsiTheme="majorEastAsia"/>
          <w:sz w:val="24"/>
          <w:szCs w:val="24"/>
        </w:rPr>
      </w:pPr>
    </w:p>
    <w:p w14:paraId="12FEC1A3" w14:textId="1FD52AFD" w:rsidR="00442140" w:rsidRPr="00C86051" w:rsidRDefault="00442140" w:rsidP="00442140">
      <w:pPr>
        <w:widowControl/>
        <w:rPr>
          <w:rFonts w:asciiTheme="majorEastAsia" w:eastAsiaTheme="majorEastAsia" w:hAnsiTheme="majorEastAsia"/>
          <w:sz w:val="24"/>
          <w:szCs w:val="24"/>
        </w:rPr>
      </w:pPr>
      <w:r w:rsidRPr="00C86051">
        <w:rPr>
          <w:rFonts w:asciiTheme="majorEastAsia" w:eastAsiaTheme="majorEastAsia" w:hAnsiTheme="majorEastAsia" w:hint="eastAsia"/>
          <w:sz w:val="24"/>
          <w:szCs w:val="24"/>
        </w:rPr>
        <w:t>（３）本市全体の将来人口の推計</w:t>
      </w:r>
    </w:p>
    <w:p w14:paraId="7670D1C8" w14:textId="414F9C65" w:rsidR="00442140" w:rsidRPr="00C86051" w:rsidRDefault="00442140" w:rsidP="00C86051">
      <w:pPr>
        <w:widowControl/>
        <w:ind w:left="480" w:hangingChars="200" w:hanging="480"/>
        <w:rPr>
          <w:rFonts w:asciiTheme="minorEastAsia" w:hAnsiTheme="minorEastAsia"/>
          <w:sz w:val="24"/>
          <w:szCs w:val="24"/>
        </w:rPr>
      </w:pPr>
      <w:r w:rsidRPr="00C86051">
        <w:rPr>
          <w:rFonts w:asciiTheme="majorEastAsia" w:eastAsiaTheme="majorEastAsia" w:hAnsiTheme="majorEastAsia" w:hint="eastAsia"/>
          <w:sz w:val="24"/>
          <w:szCs w:val="24"/>
        </w:rPr>
        <w:t xml:space="preserve">　　　</w:t>
      </w:r>
      <w:r w:rsidRPr="00C86051">
        <w:rPr>
          <w:rFonts w:asciiTheme="minorEastAsia" w:hAnsiTheme="minorEastAsia" w:hint="eastAsia"/>
          <w:sz w:val="24"/>
          <w:szCs w:val="24"/>
        </w:rPr>
        <w:t>平成26年度に策定した「南相馬市復興総合計画」に掲げた人口減少対策の各種施策の効果が発現し、合計特殊出生率が平成52年に2.00まで上昇したと仮定し</w:t>
      </w:r>
      <w:r w:rsidR="00E01DB0" w:rsidRPr="00C86051">
        <w:rPr>
          <w:rFonts w:asciiTheme="minorEastAsia" w:hAnsiTheme="minorEastAsia" w:hint="eastAsia"/>
          <w:sz w:val="24"/>
          <w:szCs w:val="24"/>
        </w:rPr>
        <w:t>た</w:t>
      </w:r>
      <w:r w:rsidRPr="00C86051">
        <w:rPr>
          <w:rFonts w:asciiTheme="minorEastAsia" w:hAnsiTheme="minorEastAsia" w:hint="eastAsia"/>
          <w:sz w:val="24"/>
          <w:szCs w:val="24"/>
        </w:rPr>
        <w:t>、</w:t>
      </w:r>
      <w:r w:rsidR="00E01DB0" w:rsidRPr="00C86051">
        <w:rPr>
          <w:rFonts w:asciiTheme="minorEastAsia" w:hAnsiTheme="minorEastAsia" w:hint="eastAsia"/>
          <w:sz w:val="24"/>
          <w:szCs w:val="24"/>
        </w:rPr>
        <w:t>人口ビジョンでの将来人口の推計では、</w:t>
      </w:r>
      <w:r w:rsidRPr="00C86051">
        <w:rPr>
          <w:rFonts w:asciiTheme="minorEastAsia" w:hAnsiTheme="minorEastAsia" w:hint="eastAsia"/>
          <w:sz w:val="24"/>
          <w:szCs w:val="24"/>
        </w:rPr>
        <w:t>総人口は平成32年に57,063人となり、その後、平成52年には45,550人まで減少すると見込まれます。</w:t>
      </w:r>
    </w:p>
    <w:p w14:paraId="612CE40F" w14:textId="0EFC68E6" w:rsidR="00442140" w:rsidRPr="00C86051" w:rsidRDefault="00442140" w:rsidP="00C86051">
      <w:pPr>
        <w:widowControl/>
        <w:ind w:left="480" w:hangingChars="200" w:hanging="480"/>
        <w:rPr>
          <w:rFonts w:asciiTheme="minorEastAsia" w:hAnsiTheme="minorEastAsia"/>
          <w:sz w:val="24"/>
          <w:szCs w:val="24"/>
        </w:rPr>
      </w:pPr>
      <w:r w:rsidRPr="00C86051">
        <w:rPr>
          <w:rFonts w:asciiTheme="minorEastAsia" w:hAnsiTheme="minorEastAsia" w:hint="eastAsia"/>
          <w:sz w:val="24"/>
          <w:szCs w:val="24"/>
        </w:rPr>
        <w:t xml:space="preserve">　　　生産年齢人口は平成32年に30,606人となり、その後、平成52年には20,194人まで減少し、老年人口は平成36年に21,000人となり、その後、平成52年には20,432人まで減少することが見込まれています。</w:t>
      </w:r>
    </w:p>
    <w:p w14:paraId="1235FDC7" w14:textId="2647AAC7" w:rsidR="00442140" w:rsidRPr="00C86051" w:rsidRDefault="00442140" w:rsidP="00C86051">
      <w:pPr>
        <w:widowControl/>
        <w:ind w:leftChars="200" w:left="420" w:firstLineChars="100" w:firstLine="240"/>
        <w:rPr>
          <w:rFonts w:asciiTheme="minorEastAsia" w:hAnsiTheme="minorEastAsia"/>
          <w:sz w:val="24"/>
          <w:szCs w:val="24"/>
        </w:rPr>
      </w:pPr>
      <w:r w:rsidRPr="00C86051">
        <w:rPr>
          <w:rFonts w:asciiTheme="minorEastAsia" w:hAnsiTheme="minorEastAsia" w:hint="eastAsia"/>
          <w:sz w:val="24"/>
          <w:szCs w:val="24"/>
        </w:rPr>
        <w:t>人口の減少が食い止められ、人口構成の若返りが進むものの、平成52年には生産年齢人口と老年人口がほぼ同数となり、生産年齢の市民1人が老年人口の市民1人を支える状況となり、高齢化が進むことが見込まれています。</w:t>
      </w:r>
    </w:p>
    <w:p w14:paraId="3C55651A" w14:textId="35412EFB" w:rsidR="00442140" w:rsidRPr="00C86051" w:rsidRDefault="00442140" w:rsidP="00C86051">
      <w:pPr>
        <w:widowControl/>
        <w:ind w:leftChars="200" w:left="420" w:firstLineChars="100" w:firstLine="240"/>
        <w:rPr>
          <w:rFonts w:asciiTheme="majorEastAsia" w:eastAsiaTheme="majorEastAsia" w:hAnsiTheme="majorEastAsia"/>
          <w:sz w:val="24"/>
          <w:szCs w:val="24"/>
        </w:rPr>
      </w:pPr>
    </w:p>
    <w:p w14:paraId="6D446507" w14:textId="548ACC12" w:rsidR="00442140" w:rsidRDefault="004E7676" w:rsidP="00442140">
      <w:pPr>
        <w:widowControl/>
        <w:ind w:leftChars="200" w:left="420" w:firstLineChars="100" w:firstLine="210"/>
        <w:rPr>
          <w:rFonts w:asciiTheme="majorEastAsia" w:eastAsiaTheme="majorEastAsia" w:hAnsiTheme="majorEastAsia"/>
        </w:rPr>
      </w:pPr>
      <w:r>
        <w:rPr>
          <w:rFonts w:hint="eastAsia"/>
          <w:noProof/>
        </w:rPr>
        <mc:AlternateContent>
          <mc:Choice Requires="wpg">
            <w:drawing>
              <wp:anchor distT="0" distB="0" distL="114300" distR="114300" simplePos="0" relativeHeight="251574784" behindDoc="0" locked="0" layoutInCell="1" allowOverlap="1" wp14:anchorId="59E4155A" wp14:editId="18E2B026">
                <wp:simplePos x="0" y="0"/>
                <wp:positionH relativeFrom="column">
                  <wp:posOffset>607060</wp:posOffset>
                </wp:positionH>
                <wp:positionV relativeFrom="paragraph">
                  <wp:posOffset>577215</wp:posOffset>
                </wp:positionV>
                <wp:extent cx="4834255" cy="332105"/>
                <wp:effectExtent l="0" t="0" r="23495" b="10795"/>
                <wp:wrapNone/>
                <wp:docPr id="169" name="グループ化 169"/>
                <wp:cNvGraphicFramePr/>
                <a:graphic xmlns:a="http://schemas.openxmlformats.org/drawingml/2006/main">
                  <a:graphicData uri="http://schemas.microsoft.com/office/word/2010/wordprocessingGroup">
                    <wpg:wgp>
                      <wpg:cNvGrpSpPr/>
                      <wpg:grpSpPr>
                        <a:xfrm>
                          <a:off x="0" y="0"/>
                          <a:ext cx="4834255" cy="332105"/>
                          <a:chOff x="-336527" y="0"/>
                          <a:chExt cx="4834376" cy="332433"/>
                        </a:xfrm>
                      </wpg:grpSpPr>
                      <wpg:grpSp>
                        <wpg:cNvPr id="168" name="グループ化 168"/>
                        <wpg:cNvGrpSpPr/>
                        <wpg:grpSpPr>
                          <a:xfrm>
                            <a:off x="-336527" y="0"/>
                            <a:ext cx="4834376" cy="332433"/>
                            <a:chOff x="-336527" y="0"/>
                            <a:chExt cx="4834376" cy="332433"/>
                          </a:xfrm>
                        </wpg:grpSpPr>
                        <wps:wsp>
                          <wps:cNvPr id="495667" name="ホームベース 495667"/>
                          <wps:cNvSpPr/>
                          <wps:spPr>
                            <a:xfrm>
                              <a:off x="577873" y="0"/>
                              <a:ext cx="3919976" cy="332433"/>
                            </a:xfrm>
                            <a:prstGeom prst="homePlate">
                              <a:avLst/>
                            </a:prstGeom>
                            <a:solidFill>
                              <a:schemeClr val="accent6">
                                <a:lumMod val="20000"/>
                                <a:lumOff val="8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665" name="ホームベース 495665"/>
                          <wps:cNvSpPr/>
                          <wps:spPr>
                            <a:xfrm rot="10800000">
                              <a:off x="-336527" y="13854"/>
                              <a:ext cx="797455" cy="311656"/>
                            </a:xfrm>
                            <a:prstGeom prst="homePlate">
                              <a:avLst/>
                            </a:prstGeom>
                            <a:solidFill>
                              <a:schemeClr val="accent5">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668" name="テキスト ボックス 495668"/>
                          <wps:cNvSpPr txBox="1"/>
                          <wps:spPr>
                            <a:xfrm>
                              <a:off x="1956400" y="13854"/>
                              <a:ext cx="589838" cy="304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1AE2E8" w14:textId="49B3D7CF" w:rsidR="00A8543B" w:rsidRDefault="00A8543B" w:rsidP="00AE51CD">
                                <w:r>
                                  <w:rPr>
                                    <w:rFonts w:hint="eastAsia"/>
                                  </w:rPr>
                                  <w:t>推計値</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495677" name="テキスト ボックス 495677"/>
                        <wps:cNvSpPr txBox="1"/>
                        <wps:spPr>
                          <a:xfrm>
                            <a:off x="-197982" y="13854"/>
                            <a:ext cx="589901" cy="3047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17441C" w14:textId="0F9DB99C" w:rsidR="00A8543B" w:rsidRDefault="00A8543B" w:rsidP="00AE51CD">
                              <w:r>
                                <w:rPr>
                                  <w:rFonts w:hint="eastAsia"/>
                                </w:rPr>
                                <w:t>実績値</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5="http://schemas.microsoft.com/office/word/2012/wordml">
            <w:pict>
              <v:group w14:anchorId="59E4155A" id="グループ化 169" o:spid="_x0000_s1068" style="position:absolute;left:0;text-align:left;margin-left:47.8pt;margin-top:45.45pt;width:380.65pt;height:26.15pt;z-index:251574784;mso-height-relative:margin" coordorigin="-3365" coordsize="48343,3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">
                <v:group id="グループ化 168" o:spid="_x0000_s1069" style="position:absolute;left:-3365;width:48343;height:3324" coordorigin="-3365" coordsize="48343,3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495667" o:spid="_x0000_s1070" type="#_x0000_t15" style="position:absolute;left:5778;width:39200;height:33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jn8cA&#10;AADfAAAADwAAAGRycy9kb3ducmV2LnhtbESPQUsDMRSE7wX/Q3iCtzaraNS1aRFRaXvrWjw/Ns/N&#10;4uZlTWJ36683hUKPw8x8w8yXo+vEnkJsPWu4nhUgiGtvWm407D7epg8gYkI22HkmDQeKsFxcTOZY&#10;Gj/wlvZVakSGcCxRg02pL6WMtSWHceZ74ux9+eAwZRkaaQIOGe46eVMUSjpsOS9Y7OnFUv1d/ToN&#10;/U8wu1fVVJvPofs7vKu0Wluj9dXl+PwEItGYzuFTe2U03D7eKXUPxz/5C8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4I5/HAAAA3wAAAA8AAAAAAAAAAAAAAAAAmAIAAGRy&#10;cy9kb3ducmV2LnhtbFBLBQYAAAAABAAEAPUAAACMAwAAAAA=&#10;" adj="20684" fillcolor="#fde9d9 [665]" strokecolor="black [3213]" strokeweight="1pt"/>
                  <v:shape id="ホームベース 495665" o:spid="_x0000_s1071" type="#_x0000_t15" style="position:absolute;left:-3365;top:138;width:7974;height:311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qWZMgA&#10;AADfAAAADwAAAGRycy9kb3ducmV2LnhtbESPT2vCQBTE7wW/w/IEb3Xjv7RNXUUE0YMI1UKvj+wz&#10;m5p9G7JrTL59t1DocZiZ3zDLdWcr0VLjS8cKJuMEBHHudMmFgs/L7vkVhA/IGivHpKAnD+vV4GmJ&#10;mXYP/qD2HAoRIewzVGBCqDMpfW7Ioh+7mjh6V9dYDFE2hdQNPiLcVnKaJKm0WHJcMFjT1lB+O9+t&#10;Arkxl8l1duj385fv0+2rPvbt9KjUaNht3kEE6sJ/+K990Armb4s0XcDvn/gF5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2pZkyAAAAN8AAAAPAAAAAAAAAAAAAAAAAJgCAABk&#10;cnMvZG93bnJldi54bWxQSwUGAAAAAAQABAD1AAAAjQMAAAAA&#10;" adj="17379" fillcolor="#b6dde8 [1304]" strokecolor="black [3213]" strokeweight="1pt"/>
                  <v:shape id="テキスト ボックス 495668" o:spid="_x0000_s1072" type="#_x0000_t202" style="position:absolute;left:19564;top:138;width:5898;height:30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BuV8cA&#10;AADfAAAADwAAAGRycy9kb3ducmV2LnhtbERPXUvDMBR9F/YfwhV8EZcqWrQ2G1NQhmwTO5E+Xppr&#10;U9bclCTbun9vHoQ9Hs53OR9tLw7kQ+dYwe00A0HcON1xq+B7+3bzCCJEZI29Y1JwogDz2eSixEK7&#10;I3/RoYqtSCEcClRgYhwKKUNjyGKYuoE4cb/OW4wJ+lZqj8cUbnt5l2W5tNhxajA40KuhZlftrYKd&#10;+bj+zN7XLz/58uQ3272r/apW6upyXDyDiDTGs/jfvdQK7p8e8jwNTn/SF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QblfHAAAA3wAAAA8AAAAAAAAAAAAAAAAAmAIAAGRy&#10;cy9kb3ducmV2LnhtbFBLBQYAAAAABAAEAPUAAACMAwAAAAA=&#10;" filled="f" stroked="f" strokeweight=".5pt">
                    <v:textbox>
                      <w:txbxContent>
                        <w:p w14:paraId="571AE2E8" w14:textId="49B3D7CF" w:rsidR="00A8543B" w:rsidRDefault="00A8543B" w:rsidP="00AE51CD">
                          <w:r>
                            <w:rPr>
                              <w:rFonts w:hint="eastAsia"/>
                            </w:rPr>
                            <w:t>推計値</w:t>
                          </w:r>
                        </w:p>
                      </w:txbxContent>
                    </v:textbox>
                  </v:shape>
                </v:group>
                <v:shape id="テキスト ボックス 495677" o:spid="_x0000_s1073" type="#_x0000_t202" style="position:absolute;left:-1979;top:138;width:5898;height:30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Zs+MoA&#10;AADfAAAADwAAAGRycy9kb3ducmV2LnhtbESPUUsCQRSF34P+w3ADXyJnk1prdRQNCpE00hAfLzu3&#10;ncWdO8vMqOu/b4Kgx8M55zuc8bSzjTiRD7VjBff9DARx6XTNlYKv7evdE4gQkTU2jknBhQJMJ9dX&#10;Yyy0O/MnnTaxEgnCoUAFJsa2kDKUhiyGvmuJk/ftvMWYpK+k9nhOcNvIQZbl0mLNacFgSy+GysPm&#10;aBUczPL2I3tbzXf54uLX26Pb+/e9Ur2bbjYCEamL/+G/9kIreHh+zIdD+P2TvoCc/A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lWbPjKAAAA3wAAAA8AAAAAAAAAAAAAAAAAmAIA&#10;AGRycy9kb3ducmV2LnhtbFBLBQYAAAAABAAEAPUAAACPAwAAAAA=&#10;" filled="f" stroked="f" strokeweight=".5pt">
                  <v:textbox>
                    <w:txbxContent>
                      <w:p w14:paraId="3017441C" w14:textId="0F9DB99C" w:rsidR="00A8543B" w:rsidRDefault="00A8543B" w:rsidP="00AE51CD">
                        <w:r>
                          <w:rPr>
                            <w:rFonts w:hint="eastAsia"/>
                          </w:rPr>
                          <w:t>実績値</w:t>
                        </w:r>
                      </w:p>
                    </w:txbxContent>
                  </v:textbox>
                </v:shape>
              </v:group>
            </w:pict>
          </mc:Fallback>
        </mc:AlternateContent>
      </w:r>
      <w:r w:rsidRPr="00275B70">
        <w:rPr>
          <w:rFonts w:hint="eastAsia"/>
          <w:noProof/>
        </w:rPr>
        <w:drawing>
          <wp:anchor distT="0" distB="0" distL="114300" distR="114300" simplePos="0" relativeHeight="251549184" behindDoc="0" locked="0" layoutInCell="1" allowOverlap="1" wp14:anchorId="54DCF897" wp14:editId="4B8C6D7C">
            <wp:simplePos x="0" y="0"/>
            <wp:positionH relativeFrom="margin">
              <wp:align>center</wp:align>
            </wp:positionH>
            <wp:positionV relativeFrom="paragraph">
              <wp:posOffset>266065</wp:posOffset>
            </wp:positionV>
            <wp:extent cx="5939640" cy="3575160"/>
            <wp:effectExtent l="0" t="0" r="4445" b="6350"/>
            <wp:wrapThrough wrapText="bothSides">
              <wp:wrapPolygon edited="0">
                <wp:start x="0" y="0"/>
                <wp:lineTo x="0" y="21523"/>
                <wp:lineTo x="21547" y="21523"/>
                <wp:lineTo x="21547" y="0"/>
                <wp:lineTo x="0" y="0"/>
              </wp:wrapPolygon>
            </wp:wrapThrough>
            <wp:docPr id="321" name="図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39640" cy="3575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2140" w:rsidRPr="00492E5E">
        <w:rPr>
          <w:rFonts w:asciiTheme="minorEastAsia" w:hAnsiTheme="minorEastAsia"/>
          <w:noProof/>
          <w:sz w:val="18"/>
          <w:szCs w:val="18"/>
        </w:rPr>
        <mc:AlternateContent>
          <mc:Choice Requires="wps">
            <w:drawing>
              <wp:anchor distT="0" distB="0" distL="114300" distR="114300" simplePos="0" relativeHeight="251564544" behindDoc="0" locked="0" layoutInCell="1" allowOverlap="1" wp14:anchorId="445BB613" wp14:editId="65510A0F">
                <wp:simplePos x="0" y="0"/>
                <wp:positionH relativeFrom="margin">
                  <wp:posOffset>1524000</wp:posOffset>
                </wp:positionH>
                <wp:positionV relativeFrom="paragraph">
                  <wp:posOffset>7620</wp:posOffset>
                </wp:positionV>
                <wp:extent cx="3710940" cy="333375"/>
                <wp:effectExtent l="0" t="0" r="0" b="0"/>
                <wp:wrapNone/>
                <wp:docPr id="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0940" cy="333375"/>
                        </a:xfrm>
                        <a:prstGeom prst="rect">
                          <a:avLst/>
                        </a:prstGeom>
                        <a:noFill/>
                        <a:ln w="9525">
                          <a:noFill/>
                          <a:miter lim="800000"/>
                          <a:headEnd/>
                          <a:tailEnd/>
                        </a:ln>
                      </wps:spPr>
                      <wps:txbx>
                        <w:txbxContent>
                          <w:p w14:paraId="73E4A790" w14:textId="3B9B91B7" w:rsidR="00A8543B" w:rsidRPr="00492E5E" w:rsidRDefault="00A8543B" w:rsidP="00442140">
                            <w:pPr>
                              <w:jc w:val="center"/>
                              <w:rPr>
                                <w:rFonts w:ascii="ＭＳ Ｐゴシック" w:eastAsia="ＭＳ Ｐゴシック" w:hAnsi="ＭＳ Ｐゴシック"/>
                                <w:b/>
                              </w:rPr>
                            </w:pPr>
                            <w:r>
                              <w:rPr>
                                <w:rFonts w:ascii="ＭＳ Ｐゴシック" w:eastAsia="ＭＳ Ｐゴシック" w:hAnsi="ＭＳ Ｐゴシック" w:hint="eastAsia"/>
                                <w:b/>
                              </w:rPr>
                              <w:t>図2‐9　将来人口の</w:t>
                            </w:r>
                            <w:r>
                              <w:rPr>
                                <w:rFonts w:ascii="ＭＳ Ｐゴシック" w:eastAsia="ＭＳ Ｐゴシック" w:hAnsi="ＭＳ Ｐゴシック"/>
                                <w:b/>
                              </w:rPr>
                              <w:t>推計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45BB613" id="_x0000_s1074" type="#_x0000_t202" style="position:absolute;left:0;text-align:left;margin-left:120pt;margin-top:.6pt;width:292.2pt;height:26.25pt;z-index:25156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" filled="f" stroked="f">
                <v:textbox>
                  <w:txbxContent>
                    <w:p w14:paraId="73E4A790" w14:textId="3B9B91B7" w:rsidR="00A8543B" w:rsidRPr="00492E5E" w:rsidRDefault="00A8543B" w:rsidP="00442140">
                      <w:pPr>
                        <w:jc w:val="center"/>
                        <w:rPr>
                          <w:rFonts w:ascii="ＭＳ Ｐゴシック" w:eastAsia="ＭＳ Ｐゴシック" w:hAnsi="ＭＳ Ｐゴシック"/>
                          <w:b/>
                        </w:rPr>
                      </w:pPr>
                      <w:r>
                        <w:rPr>
                          <w:rFonts w:ascii="ＭＳ Ｐゴシック" w:eastAsia="ＭＳ Ｐゴシック" w:hAnsi="ＭＳ Ｐゴシック" w:hint="eastAsia"/>
                          <w:b/>
                        </w:rPr>
                        <w:t>図2‐9　将来人口の</w:t>
                      </w:r>
                      <w:r>
                        <w:rPr>
                          <w:rFonts w:ascii="ＭＳ Ｐゴシック" w:eastAsia="ＭＳ Ｐゴシック" w:hAnsi="ＭＳ Ｐゴシック"/>
                          <w:b/>
                        </w:rPr>
                        <w:t>推計</w:t>
                      </w:r>
                    </w:p>
                  </w:txbxContent>
                </v:textbox>
                <w10:wrap anchorx="margin"/>
              </v:shape>
            </w:pict>
          </mc:Fallback>
        </mc:AlternateContent>
      </w:r>
    </w:p>
    <w:p w14:paraId="698C386F" w14:textId="2427D8AC" w:rsidR="00A64337" w:rsidRDefault="00A64337" w:rsidP="00A64337">
      <w:pPr>
        <w:snapToGrid w:val="0"/>
        <w:ind w:leftChars="200" w:left="960" w:hangingChars="300" w:hanging="540"/>
        <w:rPr>
          <w:rFonts w:asciiTheme="minorEastAsia" w:hAnsiTheme="minorEastAsia"/>
          <w:sz w:val="18"/>
          <w:szCs w:val="18"/>
        </w:rPr>
      </w:pPr>
      <w:r>
        <w:rPr>
          <w:rFonts w:asciiTheme="minorEastAsia" w:hAnsiTheme="minorEastAsia" w:hint="eastAsia"/>
          <w:sz w:val="18"/>
          <w:szCs w:val="18"/>
        </w:rPr>
        <w:t xml:space="preserve">　　※将来の人口推計では、平成27年の人口は平成27年5月28日時点の市内居住人口を基準としており、住民基本台帳の人口とは異なっています。</w:t>
      </w:r>
    </w:p>
    <w:p w14:paraId="18407B24" w14:textId="6236BE1C" w:rsidR="00442140" w:rsidRDefault="00442140" w:rsidP="00442140">
      <w:pPr>
        <w:snapToGrid w:val="0"/>
        <w:ind w:firstLineChars="200" w:firstLine="360"/>
        <w:jc w:val="right"/>
        <w:rPr>
          <w:rFonts w:asciiTheme="minorEastAsia" w:hAnsiTheme="minorEastAsia"/>
          <w:sz w:val="18"/>
          <w:szCs w:val="18"/>
        </w:rPr>
      </w:pPr>
      <w:r w:rsidRPr="00335206">
        <w:rPr>
          <w:rFonts w:asciiTheme="minorEastAsia" w:hAnsiTheme="minorEastAsia" w:hint="eastAsia"/>
          <w:sz w:val="18"/>
          <w:szCs w:val="18"/>
        </w:rPr>
        <w:t>出典：南相馬市まち・ひと・しごと創生総合戦略</w:t>
      </w:r>
      <w:r w:rsidR="00E01DB0">
        <w:rPr>
          <w:rFonts w:asciiTheme="minorEastAsia" w:hAnsiTheme="minorEastAsia" w:hint="eastAsia"/>
          <w:sz w:val="18"/>
          <w:szCs w:val="18"/>
        </w:rPr>
        <w:t>(平成28年</w:t>
      </w:r>
      <w:r w:rsidRPr="00335206">
        <w:rPr>
          <w:rFonts w:asciiTheme="minorEastAsia" w:hAnsiTheme="minorEastAsia" w:hint="eastAsia"/>
          <w:sz w:val="18"/>
          <w:szCs w:val="18"/>
        </w:rPr>
        <w:t>)</w:t>
      </w:r>
    </w:p>
    <w:p w14:paraId="337FA52A" w14:textId="77777777" w:rsidR="00A64337" w:rsidRDefault="00A64337">
      <w:pPr>
        <w:widowControl/>
        <w:rPr>
          <w:rFonts w:asciiTheme="majorEastAsia" w:eastAsiaTheme="majorEastAsia" w:hAnsiTheme="majorEastAsia"/>
        </w:rPr>
      </w:pPr>
      <w:r>
        <w:rPr>
          <w:rFonts w:asciiTheme="majorEastAsia" w:eastAsiaTheme="majorEastAsia" w:hAnsiTheme="majorEastAsia"/>
        </w:rPr>
        <w:br w:type="page"/>
      </w:r>
    </w:p>
    <w:p w14:paraId="2F466A9A" w14:textId="76DF2B44" w:rsidR="00A64337" w:rsidRDefault="00A64337" w:rsidP="00442140">
      <w:pPr>
        <w:widowControl/>
        <w:ind w:left="360" w:hangingChars="200" w:hanging="360"/>
        <w:rPr>
          <w:rFonts w:asciiTheme="majorEastAsia" w:eastAsiaTheme="majorEastAsia" w:hAnsiTheme="majorEastAsia"/>
        </w:rPr>
      </w:pPr>
      <w:r w:rsidRPr="00492E5E">
        <w:rPr>
          <w:rFonts w:asciiTheme="minorEastAsia" w:hAnsiTheme="minorEastAsia"/>
          <w:noProof/>
          <w:sz w:val="18"/>
          <w:szCs w:val="18"/>
        </w:rPr>
        <mc:AlternateContent>
          <mc:Choice Requires="wps">
            <w:drawing>
              <wp:anchor distT="0" distB="0" distL="114300" distR="114300" simplePos="0" relativeHeight="251600384" behindDoc="0" locked="0" layoutInCell="1" allowOverlap="1" wp14:anchorId="43F2B60D" wp14:editId="70FBBD62">
                <wp:simplePos x="0" y="0"/>
                <wp:positionH relativeFrom="page">
                  <wp:posOffset>1932305</wp:posOffset>
                </wp:positionH>
                <wp:positionV relativeFrom="paragraph">
                  <wp:posOffset>7620</wp:posOffset>
                </wp:positionV>
                <wp:extent cx="3710940" cy="333375"/>
                <wp:effectExtent l="0" t="0" r="0" b="0"/>
                <wp:wrapNone/>
                <wp:docPr id="2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0940" cy="333375"/>
                        </a:xfrm>
                        <a:prstGeom prst="rect">
                          <a:avLst/>
                        </a:prstGeom>
                        <a:noFill/>
                        <a:ln w="9525">
                          <a:noFill/>
                          <a:miter lim="800000"/>
                          <a:headEnd/>
                          <a:tailEnd/>
                        </a:ln>
                      </wps:spPr>
                      <wps:txbx>
                        <w:txbxContent>
                          <w:p w14:paraId="42EFFA00" w14:textId="47C6942E" w:rsidR="00A8543B" w:rsidRPr="00492E5E" w:rsidRDefault="00A8543B" w:rsidP="00A64337">
                            <w:pPr>
                              <w:jc w:val="center"/>
                              <w:rPr>
                                <w:rFonts w:ascii="ＭＳ Ｐゴシック" w:eastAsia="ＭＳ Ｐゴシック" w:hAnsi="ＭＳ Ｐゴシック"/>
                                <w:b/>
                              </w:rPr>
                            </w:pPr>
                            <w:r>
                              <w:rPr>
                                <w:rFonts w:ascii="ＭＳ Ｐゴシック" w:eastAsia="ＭＳ Ｐゴシック" w:hAnsi="ＭＳ Ｐゴシック" w:hint="eastAsia"/>
                                <w:b/>
                              </w:rPr>
                              <w:t>図2‐10　推計値</w:t>
                            </w:r>
                            <w:r>
                              <w:rPr>
                                <w:rFonts w:ascii="ＭＳ Ｐゴシック" w:eastAsia="ＭＳ Ｐゴシック" w:hAnsi="ＭＳ Ｐゴシック"/>
                                <w:b/>
                              </w:rPr>
                              <w:t>に基づく</w:t>
                            </w:r>
                            <w:r>
                              <w:rPr>
                                <w:rFonts w:ascii="ＭＳ Ｐゴシック" w:eastAsia="ＭＳ Ｐゴシック" w:hAnsi="ＭＳ Ｐゴシック" w:hint="eastAsia"/>
                                <w:b/>
                              </w:rPr>
                              <w:t>老年人口</w:t>
                            </w:r>
                            <w:r>
                              <w:rPr>
                                <w:rFonts w:ascii="ＭＳ Ｐゴシック" w:eastAsia="ＭＳ Ｐゴシック" w:hAnsi="ＭＳ Ｐゴシック"/>
                                <w:b/>
                              </w:rPr>
                              <w:t>1人あたりの生産</w:t>
                            </w:r>
                            <w:r>
                              <w:rPr>
                                <w:rFonts w:ascii="ＭＳ Ｐゴシック" w:eastAsia="ＭＳ Ｐゴシック" w:hAnsi="ＭＳ Ｐゴシック" w:hint="eastAsia"/>
                                <w:b/>
                              </w:rPr>
                              <w:t>年齢人口の</w:t>
                            </w:r>
                            <w:r>
                              <w:rPr>
                                <w:rFonts w:ascii="ＭＳ Ｐゴシック" w:eastAsia="ＭＳ Ｐゴシック" w:hAnsi="ＭＳ Ｐゴシック"/>
                                <w:b/>
                              </w:rPr>
                              <w:t>推移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3F2B60D" id="_x0000_s1075" type="#_x0000_t202" style="position:absolute;left:0;text-align:left;margin-left:152.15pt;margin-top:.6pt;width:292.2pt;height:26.25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" filled="f" stroked="f">
                <v:textbox>
                  <w:txbxContent>
                    <w:p w14:paraId="42EFFA00" w14:textId="47C6942E" w:rsidR="00A8543B" w:rsidRPr="00492E5E" w:rsidRDefault="00A8543B" w:rsidP="00A64337">
                      <w:pPr>
                        <w:jc w:val="center"/>
                        <w:rPr>
                          <w:rFonts w:ascii="ＭＳ Ｐゴシック" w:eastAsia="ＭＳ Ｐゴシック" w:hAnsi="ＭＳ Ｐゴシック"/>
                          <w:b/>
                        </w:rPr>
                      </w:pPr>
                      <w:r>
                        <w:rPr>
                          <w:rFonts w:ascii="ＭＳ Ｐゴシック" w:eastAsia="ＭＳ Ｐゴシック" w:hAnsi="ＭＳ Ｐゴシック" w:hint="eastAsia"/>
                          <w:b/>
                        </w:rPr>
                        <w:t>図2‐10　推計値</w:t>
                      </w:r>
                      <w:r>
                        <w:rPr>
                          <w:rFonts w:ascii="ＭＳ Ｐゴシック" w:eastAsia="ＭＳ Ｐゴシック" w:hAnsi="ＭＳ Ｐゴシック"/>
                          <w:b/>
                        </w:rPr>
                        <w:t>に基づく</w:t>
                      </w:r>
                      <w:r>
                        <w:rPr>
                          <w:rFonts w:ascii="ＭＳ Ｐゴシック" w:eastAsia="ＭＳ Ｐゴシック" w:hAnsi="ＭＳ Ｐゴシック" w:hint="eastAsia"/>
                          <w:b/>
                        </w:rPr>
                        <w:t>老年人口</w:t>
                      </w:r>
                      <w:r>
                        <w:rPr>
                          <w:rFonts w:ascii="ＭＳ Ｐゴシック" w:eastAsia="ＭＳ Ｐゴシック" w:hAnsi="ＭＳ Ｐゴシック"/>
                          <w:b/>
                        </w:rPr>
                        <w:t>1人あたりの生産</w:t>
                      </w:r>
                      <w:r>
                        <w:rPr>
                          <w:rFonts w:ascii="ＭＳ Ｐゴシック" w:eastAsia="ＭＳ Ｐゴシック" w:hAnsi="ＭＳ Ｐゴシック" w:hint="eastAsia"/>
                          <w:b/>
                        </w:rPr>
                        <w:t>年齢人口の</w:t>
                      </w:r>
                      <w:r>
                        <w:rPr>
                          <w:rFonts w:ascii="ＭＳ Ｐゴシック" w:eastAsia="ＭＳ Ｐゴシック" w:hAnsi="ＭＳ Ｐゴシック"/>
                          <w:b/>
                        </w:rPr>
                        <w:t>推移</w:t>
                      </w:r>
                    </w:p>
                  </w:txbxContent>
                </v:textbox>
                <w10:wrap anchorx="page"/>
              </v:shape>
            </w:pict>
          </mc:Fallback>
        </mc:AlternateContent>
      </w:r>
    </w:p>
    <w:p w14:paraId="1428435B" w14:textId="77777777" w:rsidR="00A64337" w:rsidRDefault="00A64337" w:rsidP="00442140">
      <w:pPr>
        <w:widowControl/>
        <w:ind w:left="420" w:hangingChars="200" w:hanging="420"/>
        <w:rPr>
          <w:rFonts w:asciiTheme="majorEastAsia" w:eastAsiaTheme="majorEastAsia" w:hAnsiTheme="majorEastAsia"/>
        </w:rPr>
      </w:pPr>
    </w:p>
    <w:p w14:paraId="67ACB181" w14:textId="77777777" w:rsidR="00A64337" w:rsidRDefault="00A64337" w:rsidP="00442140">
      <w:pPr>
        <w:widowControl/>
        <w:ind w:left="420" w:hangingChars="200" w:hanging="420"/>
        <w:rPr>
          <w:rFonts w:asciiTheme="majorEastAsia" w:eastAsiaTheme="majorEastAsia" w:hAnsiTheme="majorEastAsia"/>
        </w:rPr>
      </w:pPr>
    </w:p>
    <w:p w14:paraId="67228B96" w14:textId="77777777" w:rsidR="00A64337" w:rsidRDefault="00A64337" w:rsidP="00442140">
      <w:pPr>
        <w:widowControl/>
        <w:ind w:left="420" w:hangingChars="200" w:hanging="420"/>
        <w:rPr>
          <w:rFonts w:asciiTheme="majorEastAsia" w:eastAsiaTheme="majorEastAsia" w:hAnsiTheme="majorEastAsia"/>
        </w:rPr>
      </w:pPr>
    </w:p>
    <w:p w14:paraId="3351DEA5" w14:textId="62FC8585" w:rsidR="00A64337" w:rsidRDefault="00A64337" w:rsidP="00442140">
      <w:pPr>
        <w:widowControl/>
        <w:ind w:left="420" w:hangingChars="200" w:hanging="420"/>
        <w:rPr>
          <w:rFonts w:asciiTheme="majorEastAsia" w:eastAsiaTheme="majorEastAsia" w:hAnsiTheme="majorEastAsia"/>
        </w:rPr>
      </w:pPr>
      <w:r w:rsidRPr="00A64337">
        <w:rPr>
          <w:noProof/>
        </w:rPr>
        <w:drawing>
          <wp:anchor distT="0" distB="0" distL="114300" distR="114300" simplePos="0" relativeHeight="251599360" behindDoc="1" locked="0" layoutInCell="1" allowOverlap="1" wp14:anchorId="73546BE6" wp14:editId="049D53F0">
            <wp:simplePos x="0" y="0"/>
            <wp:positionH relativeFrom="column">
              <wp:posOffset>6350</wp:posOffset>
            </wp:positionH>
            <wp:positionV relativeFrom="paragraph">
              <wp:posOffset>509905</wp:posOffset>
            </wp:positionV>
            <wp:extent cx="5939790" cy="1127760"/>
            <wp:effectExtent l="0" t="0" r="0" b="0"/>
            <wp:wrapNone/>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39790" cy="1127760"/>
                    </a:xfrm>
                    <a:prstGeom prst="rect">
                      <a:avLst/>
                    </a:prstGeom>
                    <a:noFill/>
                    <a:ln>
                      <a:noFill/>
                    </a:ln>
                  </pic:spPr>
                </pic:pic>
              </a:graphicData>
            </a:graphic>
          </wp:anchor>
        </w:drawing>
      </w:r>
      <w:r w:rsidRPr="00A64337">
        <w:rPr>
          <w:rFonts w:asciiTheme="minorEastAsia" w:hAnsiTheme="minorEastAsia"/>
          <w:noProof/>
          <w:sz w:val="18"/>
          <w:szCs w:val="18"/>
        </w:rPr>
        <mc:AlternateContent>
          <mc:Choice Requires="wps">
            <w:drawing>
              <wp:anchor distT="0" distB="0" distL="114300" distR="114300" simplePos="0" relativeHeight="251593216" behindDoc="0" locked="0" layoutInCell="1" allowOverlap="1" wp14:anchorId="0C9EE895" wp14:editId="22A9D111">
                <wp:simplePos x="0" y="0"/>
                <wp:positionH relativeFrom="margin">
                  <wp:posOffset>2453640</wp:posOffset>
                </wp:positionH>
                <wp:positionV relativeFrom="paragraph">
                  <wp:posOffset>6350</wp:posOffset>
                </wp:positionV>
                <wp:extent cx="1043940" cy="312420"/>
                <wp:effectExtent l="0" t="0" r="3810" b="0"/>
                <wp:wrapNone/>
                <wp:docPr id="495772" name="テキスト ボックス 495772"/>
                <wp:cNvGraphicFramePr/>
                <a:graphic xmlns:a="http://schemas.openxmlformats.org/drawingml/2006/main">
                  <a:graphicData uri="http://schemas.microsoft.com/office/word/2010/wordprocessingShape">
                    <wps:wsp>
                      <wps:cNvSpPr txBox="1"/>
                      <wps:spPr>
                        <a:xfrm>
                          <a:off x="0" y="0"/>
                          <a:ext cx="1043940" cy="3124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F939D5" w14:textId="402ADD89" w:rsidR="00A8543B" w:rsidRPr="00275B70" w:rsidRDefault="00A8543B" w:rsidP="00A64337">
                            <w:pPr>
                              <w:rPr>
                                <w:rFonts w:ascii="ＭＳ Ｐゴシック" w:eastAsia="ＭＳ Ｐゴシック" w:hAnsi="ＭＳ Ｐゴシック"/>
                                <w:b/>
                              </w:rPr>
                            </w:pPr>
                            <w:r>
                              <w:rPr>
                                <w:rFonts w:ascii="ＭＳ Ｐゴシック" w:eastAsia="ＭＳ Ｐゴシック" w:hAnsi="ＭＳ Ｐゴシック" w:hint="eastAsia"/>
                                <w:b/>
                              </w:rPr>
                              <w:t>【平成37</w:t>
                            </w:r>
                            <w:r w:rsidRPr="00275B70">
                              <w:rPr>
                                <w:rFonts w:ascii="ＭＳ Ｐゴシック" w:eastAsia="ＭＳ Ｐゴシック" w:hAnsi="ＭＳ Ｐゴシック" w:hint="eastAsia"/>
                                <w:b/>
                              </w:rPr>
                              <w:t>年</w:t>
                            </w:r>
                            <w:r>
                              <w:rPr>
                                <w:rFonts w:ascii="ＭＳ Ｐゴシック" w:eastAsia="ＭＳ Ｐゴシック" w:hAnsi="ＭＳ Ｐゴシック"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C9EE895" id="テキスト ボックス 495772" o:spid="_x0000_s1076" type="#_x0000_t202" style="position:absolute;left:0;text-align:left;margin-left:193.2pt;margin-top:.5pt;width:82.2pt;height:24.6pt;z-index:25159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" fillcolor="white [3201]" stroked="f" strokeweight=".5pt">
                <v:textbox>
                  <w:txbxContent>
                    <w:p w14:paraId="54F939D5" w14:textId="402ADD89" w:rsidR="00A8543B" w:rsidRPr="00275B70" w:rsidRDefault="00A8543B" w:rsidP="00A64337">
                      <w:pPr>
                        <w:rPr>
                          <w:rFonts w:ascii="ＭＳ Ｐゴシック" w:eastAsia="ＭＳ Ｐゴシック" w:hAnsi="ＭＳ Ｐゴシック"/>
                          <w:b/>
                        </w:rPr>
                      </w:pPr>
                      <w:r>
                        <w:rPr>
                          <w:rFonts w:ascii="ＭＳ Ｐゴシック" w:eastAsia="ＭＳ Ｐゴシック" w:hAnsi="ＭＳ Ｐゴシック" w:hint="eastAsia"/>
                          <w:b/>
                        </w:rPr>
                        <w:t>【平成37</w:t>
                      </w:r>
                      <w:r w:rsidRPr="00275B70">
                        <w:rPr>
                          <w:rFonts w:ascii="ＭＳ Ｐゴシック" w:eastAsia="ＭＳ Ｐゴシック" w:hAnsi="ＭＳ Ｐゴシック" w:hint="eastAsia"/>
                          <w:b/>
                        </w:rPr>
                        <w:t>年</w:t>
                      </w:r>
                      <w:r>
                        <w:rPr>
                          <w:rFonts w:ascii="ＭＳ Ｐゴシック" w:eastAsia="ＭＳ Ｐゴシック" w:hAnsi="ＭＳ Ｐゴシック" w:hint="eastAsia"/>
                          <w:b/>
                        </w:rPr>
                        <w:t>】</w:t>
                      </w:r>
                    </w:p>
                  </w:txbxContent>
                </v:textbox>
                <w10:wrap anchorx="margin"/>
              </v:shape>
            </w:pict>
          </mc:Fallback>
        </mc:AlternateContent>
      </w:r>
      <w:r w:rsidRPr="00A64337">
        <w:rPr>
          <w:rFonts w:asciiTheme="minorEastAsia" w:hAnsiTheme="minorEastAsia"/>
          <w:noProof/>
          <w:sz w:val="18"/>
          <w:szCs w:val="18"/>
        </w:rPr>
        <mc:AlternateContent>
          <mc:Choice Requires="wps">
            <w:drawing>
              <wp:anchor distT="0" distB="0" distL="114300" distR="114300" simplePos="0" relativeHeight="251595264" behindDoc="0" locked="0" layoutInCell="1" allowOverlap="1" wp14:anchorId="7B0AE974" wp14:editId="67C63976">
                <wp:simplePos x="0" y="0"/>
                <wp:positionH relativeFrom="margin">
                  <wp:posOffset>4558030</wp:posOffset>
                </wp:positionH>
                <wp:positionV relativeFrom="paragraph">
                  <wp:posOffset>13970</wp:posOffset>
                </wp:positionV>
                <wp:extent cx="1043940" cy="312420"/>
                <wp:effectExtent l="0" t="0" r="3810" b="0"/>
                <wp:wrapNone/>
                <wp:docPr id="495773" name="テキスト ボックス 495773"/>
                <wp:cNvGraphicFramePr/>
                <a:graphic xmlns:a="http://schemas.openxmlformats.org/drawingml/2006/main">
                  <a:graphicData uri="http://schemas.microsoft.com/office/word/2010/wordprocessingShape">
                    <wps:wsp>
                      <wps:cNvSpPr txBox="1"/>
                      <wps:spPr>
                        <a:xfrm>
                          <a:off x="0" y="0"/>
                          <a:ext cx="1043940" cy="3124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3FD4B0" w14:textId="56B6FA9B" w:rsidR="00A8543B" w:rsidRPr="00275B70" w:rsidRDefault="00A8543B" w:rsidP="00A64337">
                            <w:pPr>
                              <w:rPr>
                                <w:rFonts w:ascii="ＭＳ Ｐゴシック" w:eastAsia="ＭＳ Ｐゴシック" w:hAnsi="ＭＳ Ｐゴシック"/>
                                <w:b/>
                              </w:rPr>
                            </w:pPr>
                            <w:r>
                              <w:rPr>
                                <w:rFonts w:ascii="ＭＳ Ｐゴシック" w:eastAsia="ＭＳ Ｐゴシック" w:hAnsi="ＭＳ Ｐゴシック" w:hint="eastAsia"/>
                                <w:b/>
                              </w:rPr>
                              <w:t>【平成52</w:t>
                            </w:r>
                            <w:r w:rsidRPr="00275B70">
                              <w:rPr>
                                <w:rFonts w:ascii="ＭＳ Ｐゴシック" w:eastAsia="ＭＳ Ｐゴシック" w:hAnsi="ＭＳ Ｐゴシック" w:hint="eastAsia"/>
                                <w:b/>
                              </w:rPr>
                              <w:t>年</w:t>
                            </w:r>
                            <w:r>
                              <w:rPr>
                                <w:rFonts w:ascii="ＭＳ Ｐゴシック" w:eastAsia="ＭＳ Ｐゴシック" w:hAnsi="ＭＳ Ｐゴシック"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B0AE974" id="テキスト ボックス 495773" o:spid="_x0000_s1077" type="#_x0000_t202" style="position:absolute;left:0;text-align:left;margin-left:358.9pt;margin-top:1.1pt;width:82.2pt;height:24.6pt;z-index:25159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" fillcolor="white [3201]" stroked="f" strokeweight=".5pt">
                <v:textbox>
                  <w:txbxContent>
                    <w:p w14:paraId="5C3FD4B0" w14:textId="56B6FA9B" w:rsidR="00A8543B" w:rsidRPr="00275B70" w:rsidRDefault="00A8543B" w:rsidP="00A64337">
                      <w:pPr>
                        <w:rPr>
                          <w:rFonts w:ascii="ＭＳ Ｐゴシック" w:eastAsia="ＭＳ Ｐゴシック" w:hAnsi="ＭＳ Ｐゴシック"/>
                          <w:b/>
                        </w:rPr>
                      </w:pPr>
                      <w:r>
                        <w:rPr>
                          <w:rFonts w:ascii="ＭＳ Ｐゴシック" w:eastAsia="ＭＳ Ｐゴシック" w:hAnsi="ＭＳ Ｐゴシック" w:hint="eastAsia"/>
                          <w:b/>
                        </w:rPr>
                        <w:t>【平成52</w:t>
                      </w:r>
                      <w:r w:rsidRPr="00275B70">
                        <w:rPr>
                          <w:rFonts w:ascii="ＭＳ Ｐゴシック" w:eastAsia="ＭＳ Ｐゴシック" w:hAnsi="ＭＳ Ｐゴシック" w:hint="eastAsia"/>
                          <w:b/>
                        </w:rPr>
                        <w:t>年</w:t>
                      </w:r>
                      <w:r>
                        <w:rPr>
                          <w:rFonts w:ascii="ＭＳ Ｐゴシック" w:eastAsia="ＭＳ Ｐゴシック" w:hAnsi="ＭＳ Ｐゴシック" w:hint="eastAsia"/>
                          <w:b/>
                        </w:rPr>
                        <w:t>】</w:t>
                      </w:r>
                    </w:p>
                  </w:txbxContent>
                </v:textbox>
                <w10:wrap anchorx="margin"/>
              </v:shape>
            </w:pict>
          </mc:Fallback>
        </mc:AlternateContent>
      </w:r>
      <w:r w:rsidRPr="00A64337">
        <w:rPr>
          <w:rFonts w:asciiTheme="minorEastAsia" w:hAnsiTheme="minorEastAsia"/>
          <w:noProof/>
          <w:sz w:val="18"/>
          <w:szCs w:val="18"/>
        </w:rPr>
        <mc:AlternateContent>
          <mc:Choice Requires="wps">
            <w:drawing>
              <wp:anchor distT="0" distB="0" distL="114300" distR="114300" simplePos="0" relativeHeight="251592192" behindDoc="0" locked="0" layoutInCell="1" allowOverlap="1" wp14:anchorId="3B3E2C41" wp14:editId="3A975E3A">
                <wp:simplePos x="0" y="0"/>
                <wp:positionH relativeFrom="column">
                  <wp:posOffset>259080</wp:posOffset>
                </wp:positionH>
                <wp:positionV relativeFrom="paragraph">
                  <wp:posOffset>15240</wp:posOffset>
                </wp:positionV>
                <wp:extent cx="1043940" cy="312420"/>
                <wp:effectExtent l="0" t="0" r="3810" b="0"/>
                <wp:wrapNone/>
                <wp:docPr id="495771" name="テキスト ボックス 495771"/>
                <wp:cNvGraphicFramePr/>
                <a:graphic xmlns:a="http://schemas.openxmlformats.org/drawingml/2006/main">
                  <a:graphicData uri="http://schemas.microsoft.com/office/word/2010/wordprocessingShape">
                    <wps:wsp>
                      <wps:cNvSpPr txBox="1"/>
                      <wps:spPr>
                        <a:xfrm>
                          <a:off x="0" y="0"/>
                          <a:ext cx="1043940" cy="3124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217E5B" w14:textId="7BD19871" w:rsidR="00A8543B" w:rsidRPr="00275B70" w:rsidRDefault="00A8543B" w:rsidP="00A64337">
                            <w:pPr>
                              <w:rPr>
                                <w:rFonts w:ascii="ＭＳ Ｐゴシック" w:eastAsia="ＭＳ Ｐゴシック" w:hAnsi="ＭＳ Ｐゴシック"/>
                                <w:b/>
                              </w:rPr>
                            </w:pPr>
                            <w:r>
                              <w:rPr>
                                <w:rFonts w:ascii="ＭＳ Ｐゴシック" w:eastAsia="ＭＳ Ｐゴシック" w:hAnsi="ＭＳ Ｐゴシック" w:hint="eastAsia"/>
                                <w:b/>
                              </w:rPr>
                              <w:t>【平成</w:t>
                            </w:r>
                            <w:r>
                              <w:rPr>
                                <w:rFonts w:ascii="ＭＳ Ｐゴシック" w:eastAsia="ＭＳ Ｐゴシック" w:hAnsi="ＭＳ Ｐゴシック"/>
                                <w:b/>
                              </w:rPr>
                              <w:t>27</w:t>
                            </w:r>
                            <w:r w:rsidRPr="00275B70">
                              <w:rPr>
                                <w:rFonts w:ascii="ＭＳ Ｐゴシック" w:eastAsia="ＭＳ Ｐゴシック" w:hAnsi="ＭＳ Ｐゴシック" w:hint="eastAsia"/>
                                <w:b/>
                              </w:rPr>
                              <w:t>年</w:t>
                            </w:r>
                            <w:r>
                              <w:rPr>
                                <w:rFonts w:ascii="ＭＳ Ｐゴシック" w:eastAsia="ＭＳ Ｐゴシック" w:hAnsi="ＭＳ Ｐゴシック"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B3E2C41" id="テキスト ボックス 495771" o:spid="_x0000_s1078" type="#_x0000_t202" style="position:absolute;left:0;text-align:left;margin-left:20.4pt;margin-top:1.2pt;width:82.2pt;height:24.6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" fillcolor="white [3201]" stroked="f" strokeweight=".5pt">
                <v:textbox>
                  <w:txbxContent>
                    <w:p w14:paraId="39217E5B" w14:textId="7BD19871" w:rsidR="00A8543B" w:rsidRPr="00275B70" w:rsidRDefault="00A8543B" w:rsidP="00A64337">
                      <w:pPr>
                        <w:rPr>
                          <w:rFonts w:ascii="ＭＳ Ｐゴシック" w:eastAsia="ＭＳ Ｐゴシック" w:hAnsi="ＭＳ Ｐゴシック"/>
                          <w:b/>
                        </w:rPr>
                      </w:pPr>
                      <w:r>
                        <w:rPr>
                          <w:rFonts w:ascii="ＭＳ Ｐゴシック" w:eastAsia="ＭＳ Ｐゴシック" w:hAnsi="ＭＳ Ｐゴシック" w:hint="eastAsia"/>
                          <w:b/>
                        </w:rPr>
                        <w:t>【平成</w:t>
                      </w:r>
                      <w:r>
                        <w:rPr>
                          <w:rFonts w:ascii="ＭＳ Ｐゴシック" w:eastAsia="ＭＳ Ｐゴシック" w:hAnsi="ＭＳ Ｐゴシック"/>
                          <w:b/>
                        </w:rPr>
                        <w:t>27</w:t>
                      </w:r>
                      <w:r w:rsidRPr="00275B70">
                        <w:rPr>
                          <w:rFonts w:ascii="ＭＳ Ｐゴシック" w:eastAsia="ＭＳ Ｐゴシック" w:hAnsi="ＭＳ Ｐゴシック" w:hint="eastAsia"/>
                          <w:b/>
                        </w:rPr>
                        <w:t>年</w:t>
                      </w:r>
                      <w:r>
                        <w:rPr>
                          <w:rFonts w:ascii="ＭＳ Ｐゴシック" w:eastAsia="ＭＳ Ｐゴシック" w:hAnsi="ＭＳ Ｐゴシック" w:hint="eastAsia"/>
                          <w:b/>
                        </w:rPr>
                        <w:t>】</w:t>
                      </w:r>
                    </w:p>
                  </w:txbxContent>
                </v:textbox>
              </v:shape>
            </w:pict>
          </mc:Fallback>
        </mc:AlternateContent>
      </w:r>
    </w:p>
    <w:p w14:paraId="66D74205" w14:textId="77777777" w:rsidR="00A64337" w:rsidRDefault="00A64337" w:rsidP="00442140">
      <w:pPr>
        <w:widowControl/>
        <w:ind w:left="420" w:hangingChars="200" w:hanging="420"/>
        <w:rPr>
          <w:rFonts w:asciiTheme="majorEastAsia" w:eastAsiaTheme="majorEastAsia" w:hAnsiTheme="majorEastAsia"/>
        </w:rPr>
      </w:pPr>
    </w:p>
    <w:p w14:paraId="342F9AA8" w14:textId="73E50BF1" w:rsidR="00442140" w:rsidRDefault="00442140" w:rsidP="00442140">
      <w:pPr>
        <w:widowControl/>
        <w:ind w:left="420" w:hangingChars="200" w:hanging="420"/>
        <w:rPr>
          <w:rFonts w:asciiTheme="majorEastAsia" w:eastAsiaTheme="majorEastAsia" w:hAnsiTheme="majorEastAsia"/>
        </w:rPr>
      </w:pPr>
    </w:p>
    <w:p w14:paraId="4F0E03C6" w14:textId="37C7ABCC" w:rsidR="00A64337" w:rsidRDefault="00A64337" w:rsidP="00442140">
      <w:pPr>
        <w:widowControl/>
        <w:ind w:left="360" w:hangingChars="200" w:hanging="360"/>
        <w:rPr>
          <w:rFonts w:asciiTheme="majorEastAsia" w:eastAsiaTheme="majorEastAsia" w:hAnsiTheme="majorEastAsia"/>
        </w:rPr>
      </w:pPr>
      <w:r w:rsidRPr="00A64337">
        <w:rPr>
          <w:rFonts w:asciiTheme="minorEastAsia" w:hAnsiTheme="minorEastAsia"/>
          <w:noProof/>
          <w:sz w:val="18"/>
          <w:szCs w:val="18"/>
        </w:rPr>
        <mc:AlternateContent>
          <mc:Choice Requires="wps">
            <w:drawing>
              <wp:anchor distT="0" distB="0" distL="114300" distR="114300" simplePos="0" relativeHeight="251597312" behindDoc="1" locked="0" layoutInCell="1" allowOverlap="1" wp14:anchorId="3FCBEF3E" wp14:editId="5C06A24C">
                <wp:simplePos x="0" y="0"/>
                <wp:positionH relativeFrom="column">
                  <wp:posOffset>3900170</wp:posOffset>
                </wp:positionH>
                <wp:positionV relativeFrom="paragraph">
                  <wp:posOffset>114300</wp:posOffset>
                </wp:positionV>
                <wp:extent cx="299720" cy="484505"/>
                <wp:effectExtent l="0" t="38100" r="43180" b="48895"/>
                <wp:wrapNone/>
                <wp:docPr id="495775" name="右矢印 495775"/>
                <wp:cNvGraphicFramePr/>
                <a:graphic xmlns:a="http://schemas.openxmlformats.org/drawingml/2006/main">
                  <a:graphicData uri="http://schemas.microsoft.com/office/word/2010/wordprocessingShape">
                    <wps:wsp>
                      <wps:cNvSpPr/>
                      <wps:spPr>
                        <a:xfrm>
                          <a:off x="0" y="0"/>
                          <a:ext cx="299720" cy="48450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4356A22B" id="右矢印 495775" o:spid="_x0000_s1026" type="#_x0000_t13" style="position:absolute;left:0;text-align:left;margin-left:307.1pt;margin-top:9pt;width:23.6pt;height:38.15pt;z-index:-251717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" adj="10800" fillcolor="#4f81bd [3204]" strokecolor="#243f60 [1604]" strokeweight="2pt"/>
            </w:pict>
          </mc:Fallback>
        </mc:AlternateContent>
      </w:r>
      <w:r w:rsidRPr="00A64337">
        <w:rPr>
          <w:rFonts w:asciiTheme="minorEastAsia" w:hAnsiTheme="minorEastAsia"/>
          <w:noProof/>
          <w:sz w:val="18"/>
          <w:szCs w:val="18"/>
        </w:rPr>
        <mc:AlternateContent>
          <mc:Choice Requires="wps">
            <w:drawing>
              <wp:anchor distT="0" distB="0" distL="114300" distR="114300" simplePos="0" relativeHeight="251596288" behindDoc="1" locked="0" layoutInCell="1" allowOverlap="1" wp14:anchorId="52EF25FB" wp14:editId="058D258A">
                <wp:simplePos x="0" y="0"/>
                <wp:positionH relativeFrom="column">
                  <wp:posOffset>1811020</wp:posOffset>
                </wp:positionH>
                <wp:positionV relativeFrom="paragraph">
                  <wp:posOffset>88265</wp:posOffset>
                </wp:positionV>
                <wp:extent cx="299720" cy="484505"/>
                <wp:effectExtent l="0" t="38100" r="43180" b="48895"/>
                <wp:wrapNone/>
                <wp:docPr id="495774" name="右矢印 495774"/>
                <wp:cNvGraphicFramePr/>
                <a:graphic xmlns:a="http://schemas.openxmlformats.org/drawingml/2006/main">
                  <a:graphicData uri="http://schemas.microsoft.com/office/word/2010/wordprocessingShape">
                    <wps:wsp>
                      <wps:cNvSpPr/>
                      <wps:spPr>
                        <a:xfrm>
                          <a:off x="0" y="0"/>
                          <a:ext cx="299720" cy="48450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63D6DA4D" id="右矢印 495774" o:spid="_x0000_s1026" type="#_x0000_t13" style="position:absolute;left:0;text-align:left;margin-left:142.6pt;margin-top:6.95pt;width:23.6pt;height:38.15pt;z-index:-251718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" adj="10800" fillcolor="#4f81bd [3204]" strokecolor="#243f60 [1604]" strokeweight="2pt"/>
            </w:pict>
          </mc:Fallback>
        </mc:AlternateContent>
      </w:r>
    </w:p>
    <w:p w14:paraId="452F6DD8" w14:textId="26B69278" w:rsidR="00A64337" w:rsidRDefault="00A64337" w:rsidP="00442140">
      <w:pPr>
        <w:widowControl/>
        <w:ind w:left="420" w:hangingChars="200" w:hanging="420"/>
        <w:rPr>
          <w:rFonts w:asciiTheme="majorEastAsia" w:eastAsiaTheme="majorEastAsia" w:hAnsiTheme="majorEastAsia"/>
        </w:rPr>
      </w:pPr>
    </w:p>
    <w:p w14:paraId="4795E012" w14:textId="6E4E4BF7" w:rsidR="00A64337" w:rsidRDefault="00A64337" w:rsidP="00442140">
      <w:pPr>
        <w:widowControl/>
        <w:ind w:left="420" w:hangingChars="200" w:hanging="420"/>
        <w:rPr>
          <w:rFonts w:asciiTheme="majorEastAsia" w:eastAsiaTheme="majorEastAsia" w:hAnsiTheme="majorEastAsia"/>
        </w:rPr>
      </w:pPr>
    </w:p>
    <w:p w14:paraId="5BC1DBE4" w14:textId="7540AC42" w:rsidR="00A64337" w:rsidRDefault="00A64337" w:rsidP="00442140">
      <w:pPr>
        <w:widowControl/>
        <w:ind w:left="420" w:hangingChars="200" w:hanging="420"/>
        <w:rPr>
          <w:rFonts w:asciiTheme="majorEastAsia" w:eastAsiaTheme="majorEastAsia" w:hAnsiTheme="majorEastAsia"/>
        </w:rPr>
      </w:pPr>
    </w:p>
    <w:p w14:paraId="371DB35D" w14:textId="016F5FAB" w:rsidR="00A64337" w:rsidRDefault="00A64337" w:rsidP="00442140">
      <w:pPr>
        <w:widowControl/>
        <w:ind w:left="420" w:hangingChars="200" w:hanging="420"/>
        <w:rPr>
          <w:rFonts w:asciiTheme="majorEastAsia" w:eastAsiaTheme="majorEastAsia" w:hAnsiTheme="majorEastAsia"/>
        </w:rPr>
      </w:pPr>
    </w:p>
    <w:p w14:paraId="0976C217" w14:textId="39498499" w:rsidR="00A64337" w:rsidRDefault="00A64337" w:rsidP="00442140">
      <w:pPr>
        <w:widowControl/>
        <w:ind w:left="420" w:hangingChars="200" w:hanging="420"/>
        <w:rPr>
          <w:rFonts w:asciiTheme="majorEastAsia" w:eastAsiaTheme="majorEastAsia" w:hAnsiTheme="majorEastAsia"/>
        </w:rPr>
      </w:pPr>
    </w:p>
    <w:p w14:paraId="214CE34B" w14:textId="34F2FE25" w:rsidR="00442140" w:rsidRDefault="00442140" w:rsidP="00A64337">
      <w:pPr>
        <w:widowControl/>
        <w:jc w:val="center"/>
        <w:rPr>
          <w:rFonts w:asciiTheme="majorEastAsia" w:eastAsiaTheme="majorEastAsia" w:hAnsiTheme="majorEastAsia"/>
        </w:rPr>
      </w:pPr>
    </w:p>
    <w:p w14:paraId="1DB879EF" w14:textId="77777777" w:rsidR="00442140" w:rsidRPr="00C86051" w:rsidRDefault="00442140" w:rsidP="00442140">
      <w:pPr>
        <w:widowControl/>
        <w:rPr>
          <w:rFonts w:asciiTheme="majorEastAsia" w:eastAsiaTheme="majorEastAsia" w:hAnsiTheme="majorEastAsia"/>
          <w:sz w:val="24"/>
          <w:szCs w:val="24"/>
        </w:rPr>
      </w:pPr>
      <w:r w:rsidRPr="00C86051">
        <w:rPr>
          <w:rFonts w:asciiTheme="majorEastAsia" w:eastAsiaTheme="majorEastAsia" w:hAnsiTheme="majorEastAsia" w:hint="eastAsia"/>
          <w:sz w:val="24"/>
          <w:szCs w:val="24"/>
        </w:rPr>
        <w:t>（４）地区ごとの人口の推計</w:t>
      </w:r>
    </w:p>
    <w:p w14:paraId="492A7674" w14:textId="20CD8681" w:rsidR="00A64337" w:rsidRPr="00C86051" w:rsidRDefault="00442140" w:rsidP="00C86051">
      <w:pPr>
        <w:spacing w:beforeLines="50" w:before="180" w:afterLines="50" w:after="180"/>
        <w:ind w:leftChars="202" w:left="424" w:firstLineChars="135" w:firstLine="324"/>
        <w:rPr>
          <w:rFonts w:asciiTheme="minorEastAsia" w:hAnsiTheme="minorEastAsia"/>
          <w:sz w:val="24"/>
          <w:szCs w:val="24"/>
        </w:rPr>
      </w:pPr>
      <w:r w:rsidRPr="00C86051">
        <w:rPr>
          <w:rFonts w:asciiTheme="minorEastAsia" w:hAnsiTheme="minorEastAsia" w:hint="eastAsia"/>
          <w:sz w:val="24"/>
          <w:szCs w:val="24"/>
        </w:rPr>
        <w:t>震災からの復興の途上であり、また、小高区が避難指示区域から解除されて間もないことから、他自治体に避難している市民が多く、実数を把握するのが難しい状況ですが、いずれの地区も、人口は年々減少することが見込まれています。特に各地区とも生産年齢人口が減少することが見込まれ、地域の活力の維持が危ぶまれます。</w:t>
      </w:r>
    </w:p>
    <w:p w14:paraId="07ADBEF6" w14:textId="77777777" w:rsidR="00A64337" w:rsidRDefault="00A64337">
      <w:pPr>
        <w:widowControl/>
        <w:rPr>
          <w:rFonts w:asciiTheme="minorEastAsia" w:hAnsiTheme="minorEastAsia"/>
        </w:rPr>
      </w:pPr>
      <w:r>
        <w:rPr>
          <w:rFonts w:asciiTheme="minorEastAsia" w:hAnsiTheme="minorEastAsia"/>
        </w:rPr>
        <w:br w:type="page"/>
      </w:r>
    </w:p>
    <w:p w14:paraId="0BE8DA7A" w14:textId="77777777" w:rsidR="00442140" w:rsidRPr="00C86051" w:rsidRDefault="00442140" w:rsidP="00575C1F">
      <w:pPr>
        <w:pStyle w:val="ab"/>
        <w:numPr>
          <w:ilvl w:val="0"/>
          <w:numId w:val="2"/>
        </w:numPr>
        <w:tabs>
          <w:tab w:val="left" w:pos="567"/>
          <w:tab w:val="left" w:pos="709"/>
        </w:tabs>
        <w:snapToGrid w:val="0"/>
        <w:spacing w:afterLines="50" w:after="180"/>
        <w:ind w:leftChars="0" w:hanging="76"/>
        <w:rPr>
          <w:rFonts w:asciiTheme="minorEastAsia" w:hAnsiTheme="minorEastAsia"/>
          <w:sz w:val="24"/>
          <w:szCs w:val="24"/>
        </w:rPr>
      </w:pPr>
      <w:r w:rsidRPr="00C86051">
        <w:rPr>
          <w:rFonts w:asciiTheme="minorEastAsia" w:hAnsiTheme="minorEastAsia" w:hint="eastAsia"/>
          <w:sz w:val="24"/>
          <w:szCs w:val="24"/>
        </w:rPr>
        <w:t>小高区</w:t>
      </w:r>
    </w:p>
    <w:p w14:paraId="793148BC" w14:textId="27BE1AE0" w:rsidR="00442140" w:rsidRPr="00C86051" w:rsidRDefault="00442140" w:rsidP="00C86051">
      <w:pPr>
        <w:spacing w:beforeLines="50" w:before="180"/>
        <w:ind w:leftChars="202" w:left="424" w:firstLineChars="134" w:firstLine="322"/>
        <w:rPr>
          <w:rFonts w:asciiTheme="minorEastAsia" w:hAnsiTheme="minorEastAsia"/>
          <w:sz w:val="24"/>
          <w:szCs w:val="24"/>
        </w:rPr>
      </w:pPr>
      <w:r w:rsidRPr="00C86051">
        <w:rPr>
          <w:rFonts w:asciiTheme="minorEastAsia" w:hAnsiTheme="minorEastAsia" w:hint="eastAsia"/>
          <w:sz w:val="24"/>
          <w:szCs w:val="24"/>
        </w:rPr>
        <w:t>小高区の</w:t>
      </w:r>
      <w:r w:rsidRPr="00C86051">
        <w:rPr>
          <w:rFonts w:asciiTheme="minorEastAsia" w:hAnsiTheme="minorEastAsia"/>
          <w:sz w:val="24"/>
          <w:szCs w:val="24"/>
        </w:rPr>
        <w:t>将来推計人口は平成</w:t>
      </w:r>
      <w:r w:rsidRPr="00C86051">
        <w:rPr>
          <w:rFonts w:asciiTheme="minorEastAsia" w:hAnsiTheme="minorEastAsia" w:hint="eastAsia"/>
          <w:sz w:val="24"/>
          <w:szCs w:val="24"/>
        </w:rPr>
        <w:t>32</w:t>
      </w:r>
      <w:r w:rsidR="00E01DB0" w:rsidRPr="00C86051">
        <w:rPr>
          <w:rFonts w:asciiTheme="minorEastAsia" w:hAnsiTheme="minorEastAsia"/>
          <w:sz w:val="24"/>
          <w:szCs w:val="24"/>
        </w:rPr>
        <w:t>年</w:t>
      </w:r>
      <w:r w:rsidRPr="00C86051">
        <w:rPr>
          <w:rFonts w:asciiTheme="minorEastAsia" w:hAnsiTheme="minorEastAsia"/>
          <w:sz w:val="24"/>
          <w:szCs w:val="24"/>
        </w:rPr>
        <w:t>の</w:t>
      </w:r>
      <w:r w:rsidRPr="00C86051">
        <w:rPr>
          <w:rFonts w:asciiTheme="minorEastAsia" w:hAnsiTheme="minorEastAsia" w:hint="eastAsia"/>
          <w:sz w:val="24"/>
          <w:szCs w:val="24"/>
        </w:rPr>
        <w:t>4,722人から、20</w:t>
      </w:r>
      <w:r w:rsidRPr="00C86051">
        <w:rPr>
          <w:rFonts w:asciiTheme="minorEastAsia" w:hAnsiTheme="minorEastAsia"/>
          <w:sz w:val="24"/>
          <w:szCs w:val="24"/>
        </w:rPr>
        <w:t>年後の平成</w:t>
      </w:r>
      <w:r w:rsidRPr="00C86051">
        <w:rPr>
          <w:rFonts w:asciiTheme="minorEastAsia" w:hAnsiTheme="minorEastAsia" w:hint="eastAsia"/>
          <w:sz w:val="24"/>
          <w:szCs w:val="24"/>
        </w:rPr>
        <w:t>52</w:t>
      </w:r>
      <w:r w:rsidRPr="00C86051">
        <w:rPr>
          <w:rFonts w:asciiTheme="minorEastAsia" w:hAnsiTheme="minorEastAsia"/>
          <w:sz w:val="24"/>
          <w:szCs w:val="24"/>
        </w:rPr>
        <w:t>年には約</w:t>
      </w:r>
      <w:r w:rsidRPr="00C86051">
        <w:rPr>
          <w:rFonts w:asciiTheme="minorEastAsia" w:hAnsiTheme="minorEastAsia" w:hint="eastAsia"/>
          <w:sz w:val="24"/>
          <w:szCs w:val="24"/>
        </w:rPr>
        <w:t>1,174</w:t>
      </w:r>
      <w:r w:rsidRPr="00C86051">
        <w:rPr>
          <w:rFonts w:asciiTheme="minorEastAsia" w:hAnsiTheme="minorEastAsia"/>
          <w:sz w:val="24"/>
          <w:szCs w:val="24"/>
        </w:rPr>
        <w:t>人（約</w:t>
      </w:r>
      <w:r w:rsidRPr="00C86051">
        <w:rPr>
          <w:rFonts w:asciiTheme="minorEastAsia" w:hAnsiTheme="minorEastAsia" w:hint="eastAsia"/>
          <w:sz w:val="24"/>
          <w:szCs w:val="24"/>
        </w:rPr>
        <w:t>24</w:t>
      </w:r>
      <w:r w:rsidRPr="00C86051">
        <w:rPr>
          <w:rFonts w:asciiTheme="minorEastAsia" w:hAnsiTheme="minorEastAsia"/>
          <w:sz w:val="24"/>
          <w:szCs w:val="24"/>
        </w:rPr>
        <w:t>.</w:t>
      </w:r>
      <w:r w:rsidRPr="00C86051">
        <w:rPr>
          <w:rFonts w:asciiTheme="minorEastAsia" w:hAnsiTheme="minorEastAsia" w:hint="eastAsia"/>
          <w:sz w:val="24"/>
          <w:szCs w:val="24"/>
        </w:rPr>
        <w:t>9</w:t>
      </w:r>
      <w:r w:rsidRPr="00C86051">
        <w:rPr>
          <w:rFonts w:asciiTheme="minorEastAsia" w:hAnsiTheme="minorEastAsia"/>
          <w:sz w:val="24"/>
          <w:szCs w:val="24"/>
        </w:rPr>
        <w:t>％）減少した、</w:t>
      </w:r>
      <w:r w:rsidRPr="00C86051">
        <w:rPr>
          <w:rFonts w:asciiTheme="minorEastAsia" w:hAnsiTheme="minorEastAsia" w:hint="eastAsia"/>
          <w:sz w:val="24"/>
          <w:szCs w:val="24"/>
        </w:rPr>
        <w:t>3,548</w:t>
      </w:r>
      <w:r w:rsidRPr="00C86051">
        <w:rPr>
          <w:rFonts w:asciiTheme="minorEastAsia" w:hAnsiTheme="minorEastAsia"/>
          <w:sz w:val="24"/>
          <w:szCs w:val="24"/>
        </w:rPr>
        <w:t>人と見込まれています。</w:t>
      </w:r>
    </w:p>
    <w:p w14:paraId="72C03B2C" w14:textId="0B7DFC30" w:rsidR="00442140" w:rsidRPr="00C86051" w:rsidRDefault="00442140" w:rsidP="00C86051">
      <w:pPr>
        <w:ind w:leftChars="250" w:left="525" w:firstLineChars="87" w:firstLine="209"/>
        <w:rPr>
          <w:rFonts w:asciiTheme="minorEastAsia" w:hAnsiTheme="minorEastAsia"/>
          <w:sz w:val="24"/>
          <w:szCs w:val="24"/>
        </w:rPr>
      </w:pPr>
      <w:r w:rsidRPr="00C86051">
        <w:rPr>
          <w:rFonts w:asciiTheme="minorEastAsia" w:hAnsiTheme="minorEastAsia" w:hint="eastAsia"/>
          <w:sz w:val="24"/>
          <w:szCs w:val="24"/>
        </w:rPr>
        <w:t>また、年齢区分別の人口構成割合をみると、生産年齢人口（</w:t>
      </w:r>
      <w:r w:rsidRPr="00C86051">
        <w:rPr>
          <w:rFonts w:asciiTheme="minorEastAsia" w:hAnsiTheme="minorEastAsia"/>
          <w:sz w:val="24"/>
          <w:szCs w:val="24"/>
        </w:rPr>
        <w:t>15</w:t>
      </w:r>
      <w:r w:rsidRPr="00C86051">
        <w:rPr>
          <w:rFonts w:asciiTheme="minorEastAsia" w:hAnsiTheme="minorEastAsia" w:hint="eastAsia"/>
          <w:sz w:val="24"/>
          <w:szCs w:val="24"/>
        </w:rPr>
        <w:t>～</w:t>
      </w:r>
      <w:r w:rsidRPr="00C86051">
        <w:rPr>
          <w:rFonts w:asciiTheme="minorEastAsia" w:hAnsiTheme="minorEastAsia"/>
          <w:sz w:val="24"/>
          <w:szCs w:val="24"/>
        </w:rPr>
        <w:t>64</w:t>
      </w:r>
      <w:r w:rsidRPr="00C86051">
        <w:rPr>
          <w:rFonts w:asciiTheme="minorEastAsia" w:hAnsiTheme="minorEastAsia" w:hint="eastAsia"/>
          <w:sz w:val="24"/>
          <w:szCs w:val="24"/>
        </w:rPr>
        <w:t>歳）とその割合は、平成32年の2,139人（45.3％）から</w:t>
      </w:r>
      <w:r w:rsidRPr="00C86051">
        <w:rPr>
          <w:rFonts w:asciiTheme="minorEastAsia" w:hAnsiTheme="minorEastAsia"/>
          <w:sz w:val="24"/>
          <w:szCs w:val="24"/>
        </w:rPr>
        <w:t>平成</w:t>
      </w:r>
      <w:r w:rsidRPr="00C86051">
        <w:rPr>
          <w:rFonts w:asciiTheme="minorEastAsia" w:hAnsiTheme="minorEastAsia" w:hint="eastAsia"/>
          <w:sz w:val="24"/>
          <w:szCs w:val="24"/>
        </w:rPr>
        <w:t>52</w:t>
      </w:r>
      <w:r w:rsidR="00E01DB0" w:rsidRPr="00C86051">
        <w:rPr>
          <w:rFonts w:asciiTheme="minorEastAsia" w:hAnsiTheme="minorEastAsia"/>
          <w:sz w:val="24"/>
          <w:szCs w:val="24"/>
        </w:rPr>
        <w:t>年</w:t>
      </w:r>
      <w:r w:rsidRPr="00C86051">
        <w:rPr>
          <w:rFonts w:asciiTheme="minorEastAsia" w:hAnsiTheme="minorEastAsia"/>
          <w:sz w:val="24"/>
          <w:szCs w:val="24"/>
        </w:rPr>
        <w:t>に</w:t>
      </w:r>
      <w:r w:rsidRPr="00C86051">
        <w:rPr>
          <w:rFonts w:asciiTheme="minorEastAsia" w:hAnsiTheme="minorEastAsia" w:hint="eastAsia"/>
          <w:sz w:val="24"/>
          <w:szCs w:val="24"/>
        </w:rPr>
        <w:t>は1,194人（33.7％）に減少すると見込まれています。</w:t>
      </w:r>
    </w:p>
    <w:p w14:paraId="53AAEFF5" w14:textId="72752D49" w:rsidR="00442140" w:rsidRPr="00C86051" w:rsidRDefault="00442140" w:rsidP="00C86051">
      <w:pPr>
        <w:ind w:leftChars="250" w:left="525" w:firstLineChars="87" w:firstLine="209"/>
        <w:rPr>
          <w:rFonts w:asciiTheme="minorEastAsia" w:hAnsiTheme="minorEastAsia"/>
          <w:sz w:val="24"/>
          <w:szCs w:val="24"/>
        </w:rPr>
      </w:pPr>
      <w:r w:rsidRPr="00C86051">
        <w:rPr>
          <w:rFonts w:asciiTheme="minorEastAsia" w:hAnsiTheme="minorEastAsia" w:hint="eastAsia"/>
          <w:sz w:val="24"/>
          <w:szCs w:val="24"/>
        </w:rPr>
        <w:t>また、年少人口の総数と</w:t>
      </w:r>
      <w:r w:rsidRPr="00C86051">
        <w:rPr>
          <w:rFonts w:asciiTheme="minorEastAsia" w:hAnsiTheme="minorEastAsia"/>
          <w:sz w:val="24"/>
          <w:szCs w:val="24"/>
        </w:rPr>
        <w:t>その割合は、平成</w:t>
      </w:r>
      <w:r w:rsidRPr="00C86051">
        <w:rPr>
          <w:rFonts w:asciiTheme="minorEastAsia" w:hAnsiTheme="minorEastAsia" w:hint="eastAsia"/>
          <w:sz w:val="24"/>
          <w:szCs w:val="24"/>
        </w:rPr>
        <w:t>32</w:t>
      </w:r>
      <w:r w:rsidR="00E01DB0" w:rsidRPr="00C86051">
        <w:rPr>
          <w:rFonts w:asciiTheme="minorEastAsia" w:hAnsiTheme="minorEastAsia"/>
          <w:sz w:val="24"/>
          <w:szCs w:val="24"/>
        </w:rPr>
        <w:t>年</w:t>
      </w:r>
      <w:r w:rsidRPr="00C86051">
        <w:rPr>
          <w:rFonts w:asciiTheme="minorEastAsia" w:hAnsiTheme="minorEastAsia"/>
          <w:sz w:val="24"/>
          <w:szCs w:val="24"/>
        </w:rPr>
        <w:t>の</w:t>
      </w:r>
      <w:r w:rsidRPr="00C86051">
        <w:rPr>
          <w:rFonts w:asciiTheme="minorEastAsia" w:hAnsiTheme="minorEastAsia" w:hint="eastAsia"/>
          <w:sz w:val="24"/>
          <w:szCs w:val="24"/>
        </w:rPr>
        <w:t>265</w:t>
      </w:r>
      <w:r w:rsidRPr="00C86051">
        <w:rPr>
          <w:rFonts w:asciiTheme="minorEastAsia" w:hAnsiTheme="minorEastAsia"/>
          <w:sz w:val="24"/>
          <w:szCs w:val="24"/>
        </w:rPr>
        <w:t>人（</w:t>
      </w:r>
      <w:r w:rsidRPr="00C86051">
        <w:rPr>
          <w:rFonts w:asciiTheme="minorEastAsia" w:hAnsiTheme="minorEastAsia" w:hint="eastAsia"/>
          <w:sz w:val="24"/>
          <w:szCs w:val="24"/>
        </w:rPr>
        <w:t>5.6</w:t>
      </w:r>
      <w:r w:rsidRPr="00C86051">
        <w:rPr>
          <w:rFonts w:asciiTheme="minorEastAsia" w:hAnsiTheme="minorEastAsia"/>
          <w:sz w:val="24"/>
          <w:szCs w:val="24"/>
        </w:rPr>
        <w:t>％）から平成</w:t>
      </w:r>
      <w:r w:rsidRPr="00C86051">
        <w:rPr>
          <w:rFonts w:asciiTheme="minorEastAsia" w:hAnsiTheme="minorEastAsia" w:hint="eastAsia"/>
          <w:sz w:val="24"/>
          <w:szCs w:val="24"/>
        </w:rPr>
        <w:t>5</w:t>
      </w:r>
      <w:r w:rsidRPr="00C86051">
        <w:rPr>
          <w:rFonts w:asciiTheme="minorEastAsia" w:hAnsiTheme="minorEastAsia"/>
          <w:sz w:val="24"/>
          <w:szCs w:val="24"/>
        </w:rPr>
        <w:t>2</w:t>
      </w:r>
      <w:r w:rsidR="00E01DB0" w:rsidRPr="00C86051">
        <w:rPr>
          <w:rFonts w:asciiTheme="minorEastAsia" w:hAnsiTheme="minorEastAsia"/>
          <w:sz w:val="24"/>
          <w:szCs w:val="24"/>
        </w:rPr>
        <w:t>年</w:t>
      </w:r>
      <w:r w:rsidRPr="00C86051">
        <w:rPr>
          <w:rFonts w:asciiTheme="minorEastAsia" w:hAnsiTheme="minorEastAsia"/>
          <w:sz w:val="24"/>
          <w:szCs w:val="24"/>
        </w:rPr>
        <w:t>には</w:t>
      </w:r>
      <w:r w:rsidRPr="00C86051">
        <w:rPr>
          <w:rFonts w:asciiTheme="minorEastAsia" w:hAnsiTheme="minorEastAsia" w:hint="eastAsia"/>
          <w:sz w:val="24"/>
          <w:szCs w:val="24"/>
        </w:rPr>
        <w:t>292</w:t>
      </w:r>
      <w:r w:rsidRPr="00C86051">
        <w:rPr>
          <w:rFonts w:asciiTheme="minorEastAsia" w:hAnsiTheme="minorEastAsia"/>
          <w:sz w:val="24"/>
          <w:szCs w:val="24"/>
        </w:rPr>
        <w:t>人（</w:t>
      </w:r>
      <w:r w:rsidRPr="00C86051">
        <w:rPr>
          <w:rFonts w:asciiTheme="minorEastAsia" w:hAnsiTheme="minorEastAsia" w:hint="eastAsia"/>
          <w:sz w:val="24"/>
          <w:szCs w:val="24"/>
        </w:rPr>
        <w:t>8</w:t>
      </w:r>
      <w:r w:rsidRPr="00C86051">
        <w:rPr>
          <w:rFonts w:asciiTheme="minorEastAsia" w:hAnsiTheme="minorEastAsia"/>
          <w:sz w:val="24"/>
          <w:szCs w:val="24"/>
        </w:rPr>
        <w:t>.</w:t>
      </w:r>
      <w:r w:rsidRPr="00C86051">
        <w:rPr>
          <w:rFonts w:asciiTheme="minorEastAsia" w:hAnsiTheme="minorEastAsia" w:hint="eastAsia"/>
          <w:sz w:val="24"/>
          <w:szCs w:val="24"/>
        </w:rPr>
        <w:t>2</w:t>
      </w:r>
      <w:r w:rsidRPr="00C86051">
        <w:rPr>
          <w:rFonts w:asciiTheme="minorEastAsia" w:hAnsiTheme="minorEastAsia"/>
          <w:sz w:val="24"/>
          <w:szCs w:val="24"/>
        </w:rPr>
        <w:t>％）</w:t>
      </w:r>
      <w:r w:rsidRPr="00C86051">
        <w:rPr>
          <w:rFonts w:asciiTheme="minorEastAsia" w:hAnsiTheme="minorEastAsia" w:hint="eastAsia"/>
          <w:sz w:val="24"/>
          <w:szCs w:val="24"/>
        </w:rPr>
        <w:t>、老年人口（</w:t>
      </w:r>
      <w:r w:rsidRPr="00C86051">
        <w:rPr>
          <w:rFonts w:asciiTheme="minorEastAsia" w:hAnsiTheme="minorEastAsia"/>
          <w:sz w:val="24"/>
          <w:szCs w:val="24"/>
        </w:rPr>
        <w:t>65</w:t>
      </w:r>
      <w:r w:rsidRPr="00C86051">
        <w:rPr>
          <w:rFonts w:asciiTheme="minorEastAsia" w:hAnsiTheme="minorEastAsia" w:hint="eastAsia"/>
          <w:sz w:val="24"/>
          <w:szCs w:val="24"/>
        </w:rPr>
        <w:t>歳以上）とその割合は、平成32</w:t>
      </w:r>
      <w:r w:rsidR="00E01DB0" w:rsidRPr="00C86051">
        <w:rPr>
          <w:rFonts w:asciiTheme="minorEastAsia" w:hAnsiTheme="minorEastAsia" w:hint="eastAsia"/>
          <w:sz w:val="24"/>
          <w:szCs w:val="24"/>
        </w:rPr>
        <w:t>年</w:t>
      </w:r>
      <w:r w:rsidRPr="00C86051">
        <w:rPr>
          <w:rFonts w:asciiTheme="minorEastAsia" w:hAnsiTheme="minorEastAsia" w:hint="eastAsia"/>
          <w:sz w:val="24"/>
          <w:szCs w:val="24"/>
        </w:rPr>
        <w:t>の2,318人（49.1％）から</w:t>
      </w:r>
      <w:r w:rsidRPr="00C86051">
        <w:rPr>
          <w:rFonts w:asciiTheme="minorEastAsia" w:hAnsiTheme="minorEastAsia"/>
          <w:sz w:val="24"/>
          <w:szCs w:val="24"/>
        </w:rPr>
        <w:t>平成</w:t>
      </w:r>
      <w:r w:rsidRPr="00C86051">
        <w:rPr>
          <w:rFonts w:asciiTheme="minorEastAsia" w:hAnsiTheme="minorEastAsia" w:hint="eastAsia"/>
          <w:sz w:val="24"/>
          <w:szCs w:val="24"/>
        </w:rPr>
        <w:t>52</w:t>
      </w:r>
      <w:r w:rsidR="00E01DB0" w:rsidRPr="00C86051">
        <w:rPr>
          <w:rFonts w:asciiTheme="minorEastAsia" w:hAnsiTheme="minorEastAsia"/>
          <w:sz w:val="24"/>
          <w:szCs w:val="24"/>
        </w:rPr>
        <w:t>年</w:t>
      </w:r>
      <w:r w:rsidRPr="00C86051">
        <w:rPr>
          <w:rFonts w:asciiTheme="minorEastAsia" w:hAnsiTheme="minorEastAsia"/>
          <w:sz w:val="24"/>
          <w:szCs w:val="24"/>
        </w:rPr>
        <w:t>には</w:t>
      </w:r>
      <w:r w:rsidRPr="00C86051">
        <w:rPr>
          <w:rFonts w:asciiTheme="minorEastAsia" w:hAnsiTheme="minorEastAsia" w:hint="eastAsia"/>
          <w:sz w:val="24"/>
          <w:szCs w:val="24"/>
        </w:rPr>
        <w:t>2,062人（58.1％）と増加すると見込まれています。</w:t>
      </w:r>
    </w:p>
    <w:p w14:paraId="5FC47646" w14:textId="0855A98D" w:rsidR="00442140" w:rsidRPr="003308A5" w:rsidRDefault="00AE51CD" w:rsidP="00442140">
      <w:pPr>
        <w:snapToGrid w:val="0"/>
        <w:ind w:firstLineChars="100" w:firstLine="210"/>
        <w:rPr>
          <w:rFonts w:asciiTheme="minorEastAsia" w:hAnsiTheme="minorEastAsia"/>
          <w:szCs w:val="21"/>
        </w:rPr>
      </w:pPr>
      <w:r w:rsidRPr="008A3475">
        <w:rPr>
          <w:noProof/>
        </w:rPr>
        <w:drawing>
          <wp:anchor distT="0" distB="0" distL="114300" distR="114300" simplePos="0" relativeHeight="251582976" behindDoc="1" locked="0" layoutInCell="1" allowOverlap="1" wp14:anchorId="07F5713C" wp14:editId="12E5D024">
            <wp:simplePos x="0" y="0"/>
            <wp:positionH relativeFrom="column">
              <wp:posOffset>144780</wp:posOffset>
            </wp:positionH>
            <wp:positionV relativeFrom="paragraph">
              <wp:posOffset>39370</wp:posOffset>
            </wp:positionV>
            <wp:extent cx="5753100" cy="4396740"/>
            <wp:effectExtent l="0" t="0" r="0" b="0"/>
            <wp:wrapNone/>
            <wp:docPr id="495653" name="図 495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53100" cy="4396740"/>
                    </a:xfrm>
                    <a:prstGeom prst="rect">
                      <a:avLst/>
                    </a:prstGeom>
                    <a:noFill/>
                    <a:ln>
                      <a:noFill/>
                    </a:ln>
                  </pic:spPr>
                </pic:pic>
              </a:graphicData>
            </a:graphic>
          </wp:anchor>
        </w:drawing>
      </w:r>
      <w:r w:rsidRPr="00492E5E">
        <w:rPr>
          <w:rFonts w:asciiTheme="minorEastAsia" w:hAnsiTheme="minorEastAsia"/>
          <w:noProof/>
          <w:sz w:val="18"/>
          <w:szCs w:val="18"/>
        </w:rPr>
        <mc:AlternateContent>
          <mc:Choice Requires="wps">
            <w:drawing>
              <wp:anchor distT="0" distB="0" distL="114300" distR="114300" simplePos="0" relativeHeight="251563520" behindDoc="0" locked="0" layoutInCell="1" allowOverlap="1" wp14:anchorId="235D93D1" wp14:editId="156EA09D">
                <wp:simplePos x="0" y="0"/>
                <wp:positionH relativeFrom="column">
                  <wp:posOffset>1819679</wp:posOffset>
                </wp:positionH>
                <wp:positionV relativeFrom="paragraph">
                  <wp:posOffset>30076</wp:posOffset>
                </wp:positionV>
                <wp:extent cx="2486025" cy="333375"/>
                <wp:effectExtent l="0" t="0" r="0" b="0"/>
                <wp:wrapNone/>
                <wp:docPr id="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333375"/>
                        </a:xfrm>
                        <a:prstGeom prst="rect">
                          <a:avLst/>
                        </a:prstGeom>
                        <a:noFill/>
                        <a:ln w="9525">
                          <a:noFill/>
                          <a:miter lim="800000"/>
                          <a:headEnd/>
                          <a:tailEnd/>
                        </a:ln>
                      </wps:spPr>
                      <wps:txbx>
                        <w:txbxContent>
                          <w:p w14:paraId="72A8ED53" w14:textId="24B1FEAC" w:rsidR="00A8543B" w:rsidRPr="00492E5E" w:rsidRDefault="00A8543B" w:rsidP="00442140">
                            <w:pPr>
                              <w:jc w:val="center"/>
                              <w:rPr>
                                <w:rFonts w:ascii="ＭＳ Ｐゴシック" w:eastAsia="ＭＳ Ｐゴシック" w:hAnsi="ＭＳ Ｐゴシック"/>
                                <w:b/>
                              </w:rPr>
                            </w:pPr>
                            <w:r>
                              <w:rPr>
                                <w:rFonts w:ascii="ＭＳ Ｐゴシック" w:eastAsia="ＭＳ Ｐゴシック" w:hAnsi="ＭＳ Ｐゴシック" w:hint="eastAsia"/>
                                <w:b/>
                              </w:rPr>
                              <w:t>図2‐11　小高区</w:t>
                            </w:r>
                            <w:r w:rsidRPr="00492E5E">
                              <w:rPr>
                                <w:rFonts w:ascii="ＭＳ Ｐゴシック" w:eastAsia="ＭＳ Ｐゴシック" w:hAnsi="ＭＳ Ｐゴシック" w:hint="eastAsia"/>
                                <w:b/>
                              </w:rPr>
                              <w:t>の人口推移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35D93D1" id="_x0000_s1079" type="#_x0000_t202" style="position:absolute;left:0;text-align:left;margin-left:143.3pt;margin-top:2.35pt;width:195.75pt;height:26.2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" filled="f" stroked="f">
                <v:textbox>
                  <w:txbxContent>
                    <w:p w14:paraId="72A8ED53" w14:textId="24B1FEAC" w:rsidR="00A8543B" w:rsidRPr="00492E5E" w:rsidRDefault="00A8543B" w:rsidP="00442140">
                      <w:pPr>
                        <w:jc w:val="center"/>
                        <w:rPr>
                          <w:rFonts w:ascii="ＭＳ Ｐゴシック" w:eastAsia="ＭＳ Ｐゴシック" w:hAnsi="ＭＳ Ｐゴシック"/>
                          <w:b/>
                        </w:rPr>
                      </w:pPr>
                      <w:r>
                        <w:rPr>
                          <w:rFonts w:ascii="ＭＳ Ｐゴシック" w:eastAsia="ＭＳ Ｐゴシック" w:hAnsi="ＭＳ Ｐゴシック" w:hint="eastAsia"/>
                          <w:b/>
                        </w:rPr>
                        <w:t>図2‐11　小高区</w:t>
                      </w:r>
                      <w:r w:rsidRPr="00492E5E">
                        <w:rPr>
                          <w:rFonts w:ascii="ＭＳ Ｐゴシック" w:eastAsia="ＭＳ Ｐゴシック" w:hAnsi="ＭＳ Ｐゴシック" w:hint="eastAsia"/>
                          <w:b/>
                        </w:rPr>
                        <w:t>の人口推移</w:t>
                      </w:r>
                    </w:p>
                  </w:txbxContent>
                </v:textbox>
              </v:shape>
            </w:pict>
          </mc:Fallback>
        </mc:AlternateContent>
      </w:r>
    </w:p>
    <w:p w14:paraId="13B8052C" w14:textId="0027444A" w:rsidR="00AE51CD" w:rsidRDefault="00AE51CD" w:rsidP="00442140">
      <w:pPr>
        <w:snapToGrid w:val="0"/>
        <w:ind w:firstLineChars="200" w:firstLine="360"/>
        <w:jc w:val="right"/>
        <w:rPr>
          <w:rFonts w:asciiTheme="minorEastAsia" w:hAnsiTheme="minorEastAsia"/>
          <w:sz w:val="18"/>
          <w:szCs w:val="18"/>
        </w:rPr>
      </w:pPr>
    </w:p>
    <w:p w14:paraId="15AB3138" w14:textId="7D736ACD" w:rsidR="00AE51CD" w:rsidRDefault="00AE51CD" w:rsidP="00442140">
      <w:pPr>
        <w:snapToGrid w:val="0"/>
        <w:ind w:firstLineChars="200" w:firstLine="420"/>
        <w:jc w:val="right"/>
        <w:rPr>
          <w:rFonts w:asciiTheme="minorEastAsia" w:hAnsiTheme="minorEastAsia"/>
          <w:sz w:val="18"/>
          <w:szCs w:val="18"/>
        </w:rPr>
      </w:pPr>
      <w:r>
        <w:rPr>
          <w:rFonts w:hint="eastAsia"/>
          <w:noProof/>
        </w:rPr>
        <mc:AlternateContent>
          <mc:Choice Requires="wpg">
            <w:drawing>
              <wp:anchor distT="0" distB="0" distL="114300" distR="114300" simplePos="0" relativeHeight="251580928" behindDoc="0" locked="0" layoutInCell="1" allowOverlap="1" wp14:anchorId="36A85B96" wp14:editId="50146EF7">
                <wp:simplePos x="0" y="0"/>
                <wp:positionH relativeFrom="page">
                  <wp:posOffset>1501140</wp:posOffset>
                </wp:positionH>
                <wp:positionV relativeFrom="paragraph">
                  <wp:posOffset>20955</wp:posOffset>
                </wp:positionV>
                <wp:extent cx="4834255" cy="371222"/>
                <wp:effectExtent l="0" t="0" r="23495" b="10160"/>
                <wp:wrapNone/>
                <wp:docPr id="177" name="グループ化 177"/>
                <wp:cNvGraphicFramePr/>
                <a:graphic xmlns:a="http://schemas.openxmlformats.org/drawingml/2006/main">
                  <a:graphicData uri="http://schemas.microsoft.com/office/word/2010/wordprocessingGroup">
                    <wpg:wgp>
                      <wpg:cNvGrpSpPr/>
                      <wpg:grpSpPr>
                        <a:xfrm>
                          <a:off x="0" y="0"/>
                          <a:ext cx="4834255" cy="371222"/>
                          <a:chOff x="0" y="13058"/>
                          <a:chExt cx="4834376" cy="318071"/>
                        </a:xfrm>
                      </wpg:grpSpPr>
                      <wpg:grpSp>
                        <wpg:cNvPr id="183" name="グループ化 183"/>
                        <wpg:cNvGrpSpPr/>
                        <wpg:grpSpPr>
                          <a:xfrm>
                            <a:off x="0" y="13058"/>
                            <a:ext cx="4834376" cy="318071"/>
                            <a:chOff x="0" y="13058"/>
                            <a:chExt cx="4834376" cy="318071"/>
                          </a:xfrm>
                        </wpg:grpSpPr>
                        <wps:wsp>
                          <wps:cNvPr id="185" name="ホームベース 185"/>
                          <wps:cNvSpPr/>
                          <wps:spPr>
                            <a:xfrm>
                              <a:off x="914400" y="13058"/>
                              <a:ext cx="3919976" cy="318071"/>
                            </a:xfrm>
                            <a:prstGeom prst="homePlate">
                              <a:avLst/>
                            </a:prstGeom>
                            <a:solidFill>
                              <a:schemeClr val="accent6">
                                <a:lumMod val="20000"/>
                                <a:lumOff val="8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ホームベース 187"/>
                          <wps:cNvSpPr/>
                          <wps:spPr>
                            <a:xfrm rot="10800000">
                              <a:off x="0" y="13854"/>
                              <a:ext cx="797455" cy="311656"/>
                            </a:xfrm>
                            <a:prstGeom prst="homePlate">
                              <a:avLst/>
                            </a:prstGeom>
                            <a:solidFill>
                              <a:schemeClr val="accent5">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テキスト ボックス 188"/>
                          <wps:cNvSpPr txBox="1"/>
                          <wps:spPr>
                            <a:xfrm>
                              <a:off x="2292927" y="13854"/>
                              <a:ext cx="589838" cy="304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362388" w14:textId="77777777" w:rsidR="00A8543B" w:rsidRDefault="00A8543B" w:rsidP="00AE51CD">
                                <w:r>
                                  <w:rPr>
                                    <w:rFonts w:hint="eastAsia"/>
                                  </w:rPr>
                                  <w:t>推計値</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189" name="テキスト ボックス 189"/>
                        <wps:cNvSpPr txBox="1"/>
                        <wps:spPr>
                          <a:xfrm>
                            <a:off x="138545" y="13854"/>
                            <a:ext cx="589901" cy="3047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FDD971" w14:textId="77777777" w:rsidR="00A8543B" w:rsidRDefault="00A8543B" w:rsidP="00AE51CD">
                              <w:r>
                                <w:rPr>
                                  <w:rFonts w:hint="eastAsia"/>
                                </w:rPr>
                                <w:t>実績値</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5="http://schemas.microsoft.com/office/word/2012/wordml">
            <w:pict>
              <v:group w14:anchorId="36A85B96" id="グループ化 177" o:spid="_x0000_s1080" style="position:absolute;left:0;text-align:left;margin-left:118.2pt;margin-top:1.65pt;width:380.65pt;height:29.25pt;z-index:251581952;mso-position-horizontal-relative:page;mso-height-relative:margin" coordorigin=",130" coordsize="48343,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">
                <v:group id="グループ化 183" o:spid="_x0000_s1081" style="position:absolute;top:130;width:48343;height:3181" coordorigin=",130" coordsize="48343,3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shape id="ホームベース 185" o:spid="_x0000_s1082" type="#_x0000_t15" style="position:absolute;left:9144;top:130;width:39199;height:31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1gacQA&#10;AADcAAAADwAAAGRycy9kb3ducmV2LnhtbERPTWvCQBC9C/6HZQRvZmOhJaRZxQrFgoeqbQnehuyY&#10;hGZnY3ZN0n/fLRS8zeN9TrYeTSN66lxtWcEyikEQF1bXXCr4/HhdJCCcR9bYWCYFP+RgvZpOMky1&#10;HfhI/cmXIoSwS1FB5X2bSumKigy6yLbEgbvYzqAPsCul7nAI4aaRD3H8JA3WHBoqbGlbUfF9uhkF&#10;5eium3Oz0+8HfcvzQ3L82rcvSs1n4+YZhKfR38X/7jcd5ieP8PdMuE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NYGnEAAAA3AAAAA8AAAAAAAAAAAAAAAAAmAIAAGRycy9k&#10;b3ducmV2LnhtbFBLBQYAAAAABAAEAPUAAACJAwAAAAA=&#10;" adj="20724" fillcolor="#fde9d9 [665]" strokecolor="black [3213]" strokeweight="1pt"/>
                  <v:shape id="ホームベース 187" o:spid="_x0000_s1083" type="#_x0000_t15" style="position:absolute;top:138;width:7974;height:311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vsI8IA&#10;AADcAAAADwAAAGRycy9kb3ducmV2LnhtbERPTYvCMBC9L/gfwgh7W1NdWaUaRQTRgyysCl6HZmyq&#10;zaQ0sbb/3iwI3ubxPme+bG0pGqp94VjBcJCAIM6cLjhXcDpuvqYgfEDWWDomBR15WC56H3NMtXvw&#10;HzWHkIsYwj5FBSaEKpXSZ4Ys+oGriCN3cbXFEGGdS13jI4bbUo6S5EdaLDg2GKxobSi7He5WgVyZ&#10;4/Dyveu248n193au9l0z2iv12W9XMxCB2vAWv9w7HedPJ/D/TLx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2+wjwgAAANwAAAAPAAAAAAAAAAAAAAAAAJgCAABkcnMvZG93&#10;bnJldi54bWxQSwUGAAAAAAQABAD1AAAAhwMAAAAA&#10;" adj="17379" fillcolor="#b6dde8 [1304]" strokecolor="black [3213]" strokeweight="1pt"/>
                  <v:shape id="テキスト ボックス 188" o:spid="_x0000_s1084" type="#_x0000_t202" style="position:absolute;left:22929;top:138;width:5898;height:30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dy8cA&#10;AADcAAAADwAAAGRycy9kb3ducmV2LnhtbESPQWsCMRCF70L/Q5hCL1Kz7UFka5S20CKlKmopHofN&#10;dLO4mSxJ1PXfdw6Ctxnem/e+mc5736oTxdQENvA0KkARV8E2XBv42X08TkCljGyxDUwGLpRgPrsb&#10;TLG04cwbOm1zrSSEU4kGXM5dqXWqHHlMo9ARi/YXoscsa6y1jXiWcN/q56IYa48NS4PDjt4dVYft&#10;0Rs4uK/huvhcvv2OF5e42h3DPn7vjXm4719fQGXq8818vV5YwZ8IrTwjE+j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3cvHAAAA3AAAAA8AAAAAAAAAAAAAAAAAmAIAAGRy&#10;cy9kb3ducmV2LnhtbFBLBQYAAAAABAAEAPUAAACMAwAAAAA=&#10;" filled="f" stroked="f" strokeweight=".5pt">
                    <v:textbox>
                      <w:txbxContent>
                        <w:p w14:paraId="39362388" w14:textId="77777777" w:rsidR="00A8543B" w:rsidRDefault="00A8543B" w:rsidP="00AE51CD">
                          <w:r>
                            <w:rPr>
                              <w:rFonts w:hint="eastAsia"/>
                            </w:rPr>
                            <w:t>推計値</w:t>
                          </w:r>
                        </w:p>
                      </w:txbxContent>
                    </v:textbox>
                  </v:shape>
                </v:group>
                <v:shape id="テキスト ボックス 189" o:spid="_x0000_s1085" type="#_x0000_t202" style="position:absolute;left:1385;top:138;width:5899;height:30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x4UMQA&#10;AADcAAAADwAAAGRycy9kb3ducmV2LnhtbERPTWsCMRC9C/6HMIIXqdl6ELsapS1URFqlWsTjsJlu&#10;FjeTJYm6/vumIHibx/uc2aK1tbiQD5VjBc/DDARx4XTFpYKf/cfTBESIyBprx6TgRgEW825nhrl2&#10;V/6myy6WIoVwyFGBibHJpQyFIYth6BrixP06bzEm6EupPV5TuK3lKMvG0mLFqcFgQ++GitPubBWc&#10;zHqwzZZfb4fx6uY3+7M7+s+jUv1e+zoFEamND/HdvdJp/uQF/p9JF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8eFDEAAAA3AAAAA8AAAAAAAAAAAAAAAAAmAIAAGRycy9k&#10;b3ducmV2LnhtbFBLBQYAAAAABAAEAPUAAACJAwAAAAA=&#10;" filled="f" stroked="f" strokeweight=".5pt">
                  <v:textbox>
                    <w:txbxContent>
                      <w:p w14:paraId="6CFDD971" w14:textId="77777777" w:rsidR="00A8543B" w:rsidRDefault="00A8543B" w:rsidP="00AE51CD">
                        <w:r>
                          <w:rPr>
                            <w:rFonts w:hint="eastAsia"/>
                          </w:rPr>
                          <w:t>実績値</w:t>
                        </w:r>
                      </w:p>
                    </w:txbxContent>
                  </v:textbox>
                </v:shape>
                <w10:wrap anchorx="page"/>
              </v:group>
            </w:pict>
          </mc:Fallback>
        </mc:AlternateContent>
      </w:r>
    </w:p>
    <w:p w14:paraId="638BE8B7" w14:textId="77777777" w:rsidR="00AE51CD" w:rsidRDefault="00AE51CD" w:rsidP="00442140">
      <w:pPr>
        <w:snapToGrid w:val="0"/>
        <w:ind w:firstLineChars="200" w:firstLine="360"/>
        <w:jc w:val="right"/>
        <w:rPr>
          <w:rFonts w:asciiTheme="minorEastAsia" w:hAnsiTheme="minorEastAsia"/>
          <w:sz w:val="18"/>
          <w:szCs w:val="18"/>
        </w:rPr>
      </w:pPr>
    </w:p>
    <w:p w14:paraId="096B973D" w14:textId="67230B81" w:rsidR="00AE51CD" w:rsidRDefault="00AE51CD" w:rsidP="00442140">
      <w:pPr>
        <w:snapToGrid w:val="0"/>
        <w:ind w:firstLineChars="200" w:firstLine="360"/>
        <w:jc w:val="right"/>
        <w:rPr>
          <w:rFonts w:asciiTheme="minorEastAsia" w:hAnsiTheme="minorEastAsia"/>
          <w:sz w:val="18"/>
          <w:szCs w:val="18"/>
        </w:rPr>
      </w:pPr>
    </w:p>
    <w:p w14:paraId="7F95C211" w14:textId="77777777" w:rsidR="00AE51CD" w:rsidRDefault="00AE51CD" w:rsidP="00442140">
      <w:pPr>
        <w:snapToGrid w:val="0"/>
        <w:ind w:firstLineChars="200" w:firstLine="360"/>
        <w:jc w:val="right"/>
        <w:rPr>
          <w:rFonts w:asciiTheme="minorEastAsia" w:hAnsiTheme="minorEastAsia"/>
          <w:sz w:val="18"/>
          <w:szCs w:val="18"/>
        </w:rPr>
      </w:pPr>
    </w:p>
    <w:p w14:paraId="2F430E3F" w14:textId="2E480231" w:rsidR="00AE51CD" w:rsidRDefault="00AE51CD" w:rsidP="00442140">
      <w:pPr>
        <w:snapToGrid w:val="0"/>
        <w:ind w:firstLineChars="200" w:firstLine="360"/>
        <w:jc w:val="right"/>
        <w:rPr>
          <w:rFonts w:asciiTheme="minorEastAsia" w:hAnsiTheme="minorEastAsia"/>
          <w:sz w:val="18"/>
          <w:szCs w:val="18"/>
        </w:rPr>
      </w:pPr>
    </w:p>
    <w:p w14:paraId="3A865B55" w14:textId="77777777" w:rsidR="00AE51CD" w:rsidRDefault="00AE51CD" w:rsidP="00442140">
      <w:pPr>
        <w:snapToGrid w:val="0"/>
        <w:ind w:firstLineChars="200" w:firstLine="360"/>
        <w:jc w:val="right"/>
        <w:rPr>
          <w:rFonts w:asciiTheme="minorEastAsia" w:hAnsiTheme="minorEastAsia"/>
          <w:sz w:val="18"/>
          <w:szCs w:val="18"/>
        </w:rPr>
      </w:pPr>
    </w:p>
    <w:p w14:paraId="4F6A9A8E" w14:textId="1AFC04E6" w:rsidR="00AE51CD" w:rsidRDefault="00AE51CD" w:rsidP="00442140">
      <w:pPr>
        <w:snapToGrid w:val="0"/>
        <w:ind w:firstLineChars="200" w:firstLine="360"/>
        <w:jc w:val="right"/>
        <w:rPr>
          <w:rFonts w:asciiTheme="minorEastAsia" w:hAnsiTheme="minorEastAsia"/>
          <w:sz w:val="18"/>
          <w:szCs w:val="18"/>
        </w:rPr>
      </w:pPr>
    </w:p>
    <w:p w14:paraId="47B808C9" w14:textId="77777777" w:rsidR="00AE51CD" w:rsidRDefault="00AE51CD" w:rsidP="00442140">
      <w:pPr>
        <w:snapToGrid w:val="0"/>
        <w:ind w:firstLineChars="200" w:firstLine="360"/>
        <w:jc w:val="right"/>
        <w:rPr>
          <w:rFonts w:asciiTheme="minorEastAsia" w:hAnsiTheme="minorEastAsia"/>
          <w:sz w:val="18"/>
          <w:szCs w:val="18"/>
        </w:rPr>
      </w:pPr>
    </w:p>
    <w:p w14:paraId="7F6FD23D" w14:textId="77777777" w:rsidR="00AE51CD" w:rsidRDefault="00AE51CD" w:rsidP="00442140">
      <w:pPr>
        <w:snapToGrid w:val="0"/>
        <w:ind w:firstLineChars="200" w:firstLine="360"/>
        <w:jc w:val="right"/>
        <w:rPr>
          <w:rFonts w:asciiTheme="minorEastAsia" w:hAnsiTheme="minorEastAsia"/>
          <w:sz w:val="18"/>
          <w:szCs w:val="18"/>
        </w:rPr>
      </w:pPr>
    </w:p>
    <w:p w14:paraId="781AD6FD" w14:textId="77777777" w:rsidR="00AE51CD" w:rsidRDefault="00AE51CD" w:rsidP="00442140">
      <w:pPr>
        <w:snapToGrid w:val="0"/>
        <w:ind w:firstLineChars="200" w:firstLine="360"/>
        <w:jc w:val="right"/>
        <w:rPr>
          <w:rFonts w:asciiTheme="minorEastAsia" w:hAnsiTheme="minorEastAsia"/>
          <w:sz w:val="18"/>
          <w:szCs w:val="18"/>
        </w:rPr>
      </w:pPr>
    </w:p>
    <w:p w14:paraId="38B6A677" w14:textId="77777777" w:rsidR="00AE51CD" w:rsidRDefault="00AE51CD" w:rsidP="00442140">
      <w:pPr>
        <w:snapToGrid w:val="0"/>
        <w:ind w:firstLineChars="200" w:firstLine="360"/>
        <w:jc w:val="right"/>
        <w:rPr>
          <w:rFonts w:asciiTheme="minorEastAsia" w:hAnsiTheme="minorEastAsia"/>
          <w:sz w:val="18"/>
          <w:szCs w:val="18"/>
        </w:rPr>
      </w:pPr>
    </w:p>
    <w:p w14:paraId="521CF520" w14:textId="77777777" w:rsidR="00AE51CD" w:rsidRDefault="00AE51CD" w:rsidP="00442140">
      <w:pPr>
        <w:snapToGrid w:val="0"/>
        <w:ind w:firstLineChars="200" w:firstLine="360"/>
        <w:jc w:val="right"/>
        <w:rPr>
          <w:rFonts w:asciiTheme="minorEastAsia" w:hAnsiTheme="minorEastAsia"/>
          <w:sz w:val="18"/>
          <w:szCs w:val="18"/>
        </w:rPr>
      </w:pPr>
    </w:p>
    <w:p w14:paraId="3BF4BAEC" w14:textId="77777777" w:rsidR="00AE51CD" w:rsidRDefault="00AE51CD" w:rsidP="00442140">
      <w:pPr>
        <w:snapToGrid w:val="0"/>
        <w:ind w:firstLineChars="200" w:firstLine="360"/>
        <w:jc w:val="right"/>
        <w:rPr>
          <w:rFonts w:asciiTheme="minorEastAsia" w:hAnsiTheme="minorEastAsia"/>
          <w:sz w:val="18"/>
          <w:szCs w:val="18"/>
        </w:rPr>
      </w:pPr>
    </w:p>
    <w:p w14:paraId="36B3B199" w14:textId="77777777" w:rsidR="00AE51CD" w:rsidRDefault="00AE51CD" w:rsidP="00442140">
      <w:pPr>
        <w:snapToGrid w:val="0"/>
        <w:ind w:firstLineChars="200" w:firstLine="360"/>
        <w:jc w:val="right"/>
        <w:rPr>
          <w:rFonts w:asciiTheme="minorEastAsia" w:hAnsiTheme="minorEastAsia"/>
          <w:sz w:val="18"/>
          <w:szCs w:val="18"/>
        </w:rPr>
      </w:pPr>
    </w:p>
    <w:p w14:paraId="26B10776" w14:textId="77777777" w:rsidR="00AE51CD" w:rsidRDefault="00AE51CD" w:rsidP="00442140">
      <w:pPr>
        <w:snapToGrid w:val="0"/>
        <w:ind w:firstLineChars="200" w:firstLine="360"/>
        <w:jc w:val="right"/>
        <w:rPr>
          <w:rFonts w:asciiTheme="minorEastAsia" w:hAnsiTheme="minorEastAsia"/>
          <w:sz w:val="18"/>
          <w:szCs w:val="18"/>
        </w:rPr>
      </w:pPr>
    </w:p>
    <w:p w14:paraId="7077FB47" w14:textId="77777777" w:rsidR="00AE51CD" w:rsidRDefault="00AE51CD" w:rsidP="00442140">
      <w:pPr>
        <w:snapToGrid w:val="0"/>
        <w:ind w:firstLineChars="200" w:firstLine="360"/>
        <w:jc w:val="right"/>
        <w:rPr>
          <w:rFonts w:asciiTheme="minorEastAsia" w:hAnsiTheme="minorEastAsia"/>
          <w:sz w:val="18"/>
          <w:szCs w:val="18"/>
        </w:rPr>
      </w:pPr>
    </w:p>
    <w:p w14:paraId="45EFC296" w14:textId="77777777" w:rsidR="00AE51CD" w:rsidRDefault="00AE51CD" w:rsidP="00442140">
      <w:pPr>
        <w:snapToGrid w:val="0"/>
        <w:ind w:firstLineChars="200" w:firstLine="360"/>
        <w:jc w:val="right"/>
        <w:rPr>
          <w:rFonts w:asciiTheme="minorEastAsia" w:hAnsiTheme="minorEastAsia"/>
          <w:sz w:val="18"/>
          <w:szCs w:val="18"/>
        </w:rPr>
      </w:pPr>
    </w:p>
    <w:p w14:paraId="1A08CEA2" w14:textId="77777777" w:rsidR="00AE51CD" w:rsidRDefault="00AE51CD" w:rsidP="00442140">
      <w:pPr>
        <w:snapToGrid w:val="0"/>
        <w:ind w:firstLineChars="200" w:firstLine="360"/>
        <w:jc w:val="right"/>
        <w:rPr>
          <w:rFonts w:asciiTheme="minorEastAsia" w:hAnsiTheme="minorEastAsia"/>
          <w:sz w:val="18"/>
          <w:szCs w:val="18"/>
        </w:rPr>
      </w:pPr>
    </w:p>
    <w:p w14:paraId="5EEBE408" w14:textId="77777777" w:rsidR="00AE51CD" w:rsidRDefault="00AE51CD" w:rsidP="00442140">
      <w:pPr>
        <w:snapToGrid w:val="0"/>
        <w:ind w:firstLineChars="200" w:firstLine="360"/>
        <w:jc w:val="right"/>
        <w:rPr>
          <w:rFonts w:asciiTheme="minorEastAsia" w:hAnsiTheme="minorEastAsia"/>
          <w:sz w:val="18"/>
          <w:szCs w:val="18"/>
        </w:rPr>
      </w:pPr>
    </w:p>
    <w:p w14:paraId="1A97F62D" w14:textId="77777777" w:rsidR="00AE51CD" w:rsidRDefault="00AE51CD" w:rsidP="00442140">
      <w:pPr>
        <w:snapToGrid w:val="0"/>
        <w:ind w:firstLineChars="200" w:firstLine="360"/>
        <w:jc w:val="right"/>
        <w:rPr>
          <w:rFonts w:asciiTheme="minorEastAsia" w:hAnsiTheme="minorEastAsia"/>
          <w:sz w:val="18"/>
          <w:szCs w:val="18"/>
        </w:rPr>
      </w:pPr>
    </w:p>
    <w:p w14:paraId="52CBEC12" w14:textId="77777777" w:rsidR="00AE51CD" w:rsidRDefault="00AE51CD" w:rsidP="00442140">
      <w:pPr>
        <w:snapToGrid w:val="0"/>
        <w:ind w:firstLineChars="200" w:firstLine="360"/>
        <w:jc w:val="right"/>
        <w:rPr>
          <w:rFonts w:asciiTheme="minorEastAsia" w:hAnsiTheme="minorEastAsia"/>
          <w:sz w:val="18"/>
          <w:szCs w:val="18"/>
        </w:rPr>
      </w:pPr>
    </w:p>
    <w:p w14:paraId="742C5291" w14:textId="77777777" w:rsidR="00AE51CD" w:rsidRDefault="00AE51CD" w:rsidP="00442140">
      <w:pPr>
        <w:snapToGrid w:val="0"/>
        <w:ind w:firstLineChars="200" w:firstLine="360"/>
        <w:jc w:val="right"/>
        <w:rPr>
          <w:rFonts w:asciiTheme="minorEastAsia" w:hAnsiTheme="minorEastAsia"/>
          <w:sz w:val="18"/>
          <w:szCs w:val="18"/>
        </w:rPr>
      </w:pPr>
    </w:p>
    <w:p w14:paraId="63687152" w14:textId="77777777" w:rsidR="00AE51CD" w:rsidRDefault="00AE51CD" w:rsidP="00442140">
      <w:pPr>
        <w:snapToGrid w:val="0"/>
        <w:ind w:firstLineChars="200" w:firstLine="360"/>
        <w:jc w:val="right"/>
        <w:rPr>
          <w:rFonts w:asciiTheme="minorEastAsia" w:hAnsiTheme="minorEastAsia"/>
          <w:sz w:val="18"/>
          <w:szCs w:val="18"/>
        </w:rPr>
      </w:pPr>
    </w:p>
    <w:p w14:paraId="38D03F51" w14:textId="77777777" w:rsidR="00AE51CD" w:rsidRDefault="00AE51CD" w:rsidP="00442140">
      <w:pPr>
        <w:snapToGrid w:val="0"/>
        <w:ind w:firstLineChars="200" w:firstLine="360"/>
        <w:jc w:val="right"/>
        <w:rPr>
          <w:rFonts w:asciiTheme="minorEastAsia" w:hAnsiTheme="minorEastAsia"/>
          <w:sz w:val="18"/>
          <w:szCs w:val="18"/>
        </w:rPr>
      </w:pPr>
    </w:p>
    <w:p w14:paraId="7A35E0A1" w14:textId="2A130980" w:rsidR="00AE51CD" w:rsidRDefault="00AE51CD" w:rsidP="00442140">
      <w:pPr>
        <w:snapToGrid w:val="0"/>
        <w:ind w:firstLineChars="200" w:firstLine="360"/>
        <w:jc w:val="right"/>
        <w:rPr>
          <w:rFonts w:asciiTheme="minorEastAsia" w:hAnsiTheme="minorEastAsia"/>
          <w:sz w:val="18"/>
          <w:szCs w:val="18"/>
        </w:rPr>
      </w:pPr>
    </w:p>
    <w:p w14:paraId="7FF789FA" w14:textId="77777777" w:rsidR="00AE51CD" w:rsidRDefault="00AE51CD" w:rsidP="00442140">
      <w:pPr>
        <w:snapToGrid w:val="0"/>
        <w:ind w:firstLineChars="200" w:firstLine="360"/>
        <w:jc w:val="right"/>
        <w:rPr>
          <w:rFonts w:asciiTheme="minorEastAsia" w:hAnsiTheme="minorEastAsia"/>
          <w:sz w:val="18"/>
          <w:szCs w:val="18"/>
        </w:rPr>
      </w:pPr>
    </w:p>
    <w:p w14:paraId="56754803" w14:textId="5916DA5C" w:rsidR="00AE51CD" w:rsidRDefault="00AE51CD" w:rsidP="00442140">
      <w:pPr>
        <w:snapToGrid w:val="0"/>
        <w:ind w:firstLineChars="200" w:firstLine="360"/>
        <w:jc w:val="right"/>
        <w:rPr>
          <w:rFonts w:asciiTheme="minorEastAsia" w:hAnsiTheme="minorEastAsia"/>
          <w:sz w:val="18"/>
          <w:szCs w:val="18"/>
        </w:rPr>
      </w:pPr>
    </w:p>
    <w:p w14:paraId="6C586F3B" w14:textId="77777777" w:rsidR="00AE51CD" w:rsidRDefault="00AE51CD" w:rsidP="00442140">
      <w:pPr>
        <w:snapToGrid w:val="0"/>
        <w:ind w:firstLineChars="200" w:firstLine="360"/>
        <w:jc w:val="right"/>
        <w:rPr>
          <w:rFonts w:asciiTheme="minorEastAsia" w:hAnsiTheme="minorEastAsia"/>
          <w:sz w:val="18"/>
          <w:szCs w:val="18"/>
        </w:rPr>
      </w:pPr>
    </w:p>
    <w:p w14:paraId="0C02CA9F" w14:textId="6223EC28" w:rsidR="00A64337" w:rsidRDefault="00A64337" w:rsidP="00A64337">
      <w:pPr>
        <w:snapToGrid w:val="0"/>
        <w:ind w:leftChars="200" w:left="600" w:right="180" w:hangingChars="100" w:hanging="180"/>
        <w:rPr>
          <w:rFonts w:asciiTheme="minorEastAsia" w:hAnsiTheme="minorEastAsia"/>
          <w:sz w:val="18"/>
          <w:szCs w:val="18"/>
        </w:rPr>
      </w:pPr>
      <w:r>
        <w:rPr>
          <w:rFonts w:asciiTheme="minorEastAsia" w:hAnsiTheme="minorEastAsia" w:hint="eastAsia"/>
          <w:sz w:val="18"/>
          <w:szCs w:val="18"/>
        </w:rPr>
        <w:t>※将来の人口推計では、平成27年の人口は平成27年5月28日時点の市内居住人口を基準としており、住民基本台帳の人口とは異なっています。</w:t>
      </w:r>
    </w:p>
    <w:p w14:paraId="696D2EA7" w14:textId="5EBB1F6C" w:rsidR="00442140" w:rsidRDefault="00442140" w:rsidP="00442140">
      <w:pPr>
        <w:snapToGrid w:val="0"/>
        <w:ind w:firstLineChars="200" w:firstLine="360"/>
        <w:jc w:val="right"/>
        <w:rPr>
          <w:rFonts w:asciiTheme="minorEastAsia" w:hAnsiTheme="minorEastAsia"/>
          <w:sz w:val="18"/>
          <w:szCs w:val="18"/>
        </w:rPr>
      </w:pPr>
      <w:r w:rsidRPr="00335206">
        <w:rPr>
          <w:rFonts w:asciiTheme="minorEastAsia" w:hAnsiTheme="minorEastAsia" w:hint="eastAsia"/>
          <w:sz w:val="18"/>
          <w:szCs w:val="18"/>
        </w:rPr>
        <w:t>出典：南相馬市まち・ひと・しごと創生総合戦略</w:t>
      </w:r>
      <w:r w:rsidR="00E01DB0">
        <w:rPr>
          <w:rFonts w:asciiTheme="minorEastAsia" w:hAnsiTheme="minorEastAsia" w:hint="eastAsia"/>
          <w:sz w:val="18"/>
          <w:szCs w:val="18"/>
        </w:rPr>
        <w:t>(平成28年</w:t>
      </w:r>
      <w:r w:rsidRPr="00335206">
        <w:rPr>
          <w:rFonts w:asciiTheme="minorEastAsia" w:hAnsiTheme="minorEastAsia" w:hint="eastAsia"/>
          <w:sz w:val="18"/>
          <w:szCs w:val="18"/>
        </w:rPr>
        <w:t>)</w:t>
      </w:r>
    </w:p>
    <w:p w14:paraId="271EF36C" w14:textId="7BC4BFDB" w:rsidR="00442140" w:rsidRDefault="00442140" w:rsidP="00442140">
      <w:pPr>
        <w:snapToGrid w:val="0"/>
        <w:rPr>
          <w:rFonts w:asciiTheme="minorEastAsia" w:hAnsiTheme="minorEastAsia"/>
          <w:sz w:val="18"/>
          <w:szCs w:val="18"/>
        </w:rPr>
      </w:pPr>
    </w:p>
    <w:p w14:paraId="74DCCB6A" w14:textId="77777777" w:rsidR="00442140" w:rsidRDefault="00442140" w:rsidP="00442140">
      <w:pPr>
        <w:snapToGrid w:val="0"/>
        <w:rPr>
          <w:rFonts w:asciiTheme="minorEastAsia" w:hAnsiTheme="minorEastAsia"/>
          <w:sz w:val="18"/>
          <w:szCs w:val="18"/>
        </w:rPr>
      </w:pPr>
      <w:r>
        <w:rPr>
          <w:rFonts w:asciiTheme="minorEastAsia" w:hAnsiTheme="minorEastAsia"/>
          <w:sz w:val="18"/>
          <w:szCs w:val="18"/>
        </w:rPr>
        <w:br w:type="page"/>
      </w:r>
    </w:p>
    <w:p w14:paraId="55749F29" w14:textId="77777777" w:rsidR="00442140" w:rsidRPr="00C86051" w:rsidRDefault="00442140" w:rsidP="00575C1F">
      <w:pPr>
        <w:pStyle w:val="ab"/>
        <w:numPr>
          <w:ilvl w:val="0"/>
          <w:numId w:val="2"/>
        </w:numPr>
        <w:tabs>
          <w:tab w:val="left" w:pos="567"/>
          <w:tab w:val="left" w:pos="709"/>
        </w:tabs>
        <w:snapToGrid w:val="0"/>
        <w:spacing w:afterLines="50" w:after="180"/>
        <w:ind w:leftChars="0" w:hanging="76"/>
        <w:rPr>
          <w:rFonts w:asciiTheme="minorEastAsia" w:hAnsiTheme="minorEastAsia"/>
          <w:sz w:val="24"/>
          <w:szCs w:val="24"/>
        </w:rPr>
      </w:pPr>
      <w:r w:rsidRPr="00C86051">
        <w:rPr>
          <w:rFonts w:asciiTheme="minorEastAsia" w:hAnsiTheme="minorEastAsia" w:hint="eastAsia"/>
          <w:sz w:val="24"/>
          <w:szCs w:val="24"/>
        </w:rPr>
        <w:t>鹿島区</w:t>
      </w:r>
    </w:p>
    <w:p w14:paraId="760AD942" w14:textId="7765E322" w:rsidR="00442140" w:rsidRPr="00C86051" w:rsidRDefault="00442140" w:rsidP="00C86051">
      <w:pPr>
        <w:ind w:leftChars="202" w:left="424" w:firstLineChars="134" w:firstLine="322"/>
        <w:rPr>
          <w:rFonts w:asciiTheme="minorEastAsia" w:hAnsiTheme="minorEastAsia"/>
          <w:sz w:val="24"/>
          <w:szCs w:val="24"/>
        </w:rPr>
      </w:pPr>
      <w:r w:rsidRPr="00C86051">
        <w:rPr>
          <w:rFonts w:asciiTheme="minorEastAsia" w:hAnsiTheme="minorEastAsia" w:hint="eastAsia"/>
          <w:sz w:val="24"/>
          <w:szCs w:val="24"/>
        </w:rPr>
        <w:t>鹿島区の</w:t>
      </w:r>
      <w:r w:rsidRPr="00C86051">
        <w:rPr>
          <w:rFonts w:asciiTheme="minorEastAsia" w:hAnsiTheme="minorEastAsia"/>
          <w:sz w:val="24"/>
          <w:szCs w:val="24"/>
        </w:rPr>
        <w:t>将来推計人口は平成27</w:t>
      </w:r>
      <w:r w:rsidR="00E01DB0" w:rsidRPr="00C86051">
        <w:rPr>
          <w:rFonts w:asciiTheme="minorEastAsia" w:hAnsiTheme="minorEastAsia"/>
          <w:sz w:val="24"/>
          <w:szCs w:val="24"/>
        </w:rPr>
        <w:t>年</w:t>
      </w:r>
      <w:r w:rsidRPr="00C86051">
        <w:rPr>
          <w:rFonts w:asciiTheme="minorEastAsia" w:hAnsiTheme="minorEastAsia"/>
          <w:sz w:val="24"/>
          <w:szCs w:val="24"/>
        </w:rPr>
        <w:t>の</w:t>
      </w:r>
      <w:r w:rsidRPr="00C86051">
        <w:rPr>
          <w:rFonts w:asciiTheme="minorEastAsia" w:hAnsiTheme="minorEastAsia" w:hint="eastAsia"/>
          <w:sz w:val="24"/>
          <w:szCs w:val="24"/>
        </w:rPr>
        <w:t>12,784人から、2</w:t>
      </w:r>
      <w:r w:rsidRPr="00C86051">
        <w:rPr>
          <w:rFonts w:asciiTheme="minorEastAsia" w:hAnsiTheme="minorEastAsia"/>
          <w:sz w:val="24"/>
          <w:szCs w:val="24"/>
        </w:rPr>
        <w:t>5年後の平成</w:t>
      </w:r>
      <w:r w:rsidRPr="00C86051">
        <w:rPr>
          <w:rFonts w:asciiTheme="minorEastAsia" w:hAnsiTheme="minorEastAsia" w:hint="eastAsia"/>
          <w:sz w:val="24"/>
          <w:szCs w:val="24"/>
        </w:rPr>
        <w:t>52</w:t>
      </w:r>
      <w:r w:rsidRPr="00C86051">
        <w:rPr>
          <w:rFonts w:asciiTheme="minorEastAsia" w:hAnsiTheme="minorEastAsia"/>
          <w:sz w:val="24"/>
          <w:szCs w:val="24"/>
        </w:rPr>
        <w:t>年には約</w:t>
      </w:r>
      <w:r w:rsidRPr="00C86051">
        <w:rPr>
          <w:rFonts w:asciiTheme="minorEastAsia" w:hAnsiTheme="minorEastAsia" w:hint="eastAsia"/>
          <w:sz w:val="24"/>
          <w:szCs w:val="24"/>
        </w:rPr>
        <w:t>2,543</w:t>
      </w:r>
      <w:r w:rsidRPr="00C86051">
        <w:rPr>
          <w:rFonts w:asciiTheme="minorEastAsia" w:hAnsiTheme="minorEastAsia"/>
          <w:sz w:val="24"/>
          <w:szCs w:val="24"/>
        </w:rPr>
        <w:t>人（約</w:t>
      </w:r>
      <w:r w:rsidRPr="00C86051">
        <w:rPr>
          <w:rFonts w:asciiTheme="minorEastAsia" w:hAnsiTheme="minorEastAsia" w:hint="eastAsia"/>
          <w:sz w:val="24"/>
          <w:szCs w:val="24"/>
        </w:rPr>
        <w:t>19</w:t>
      </w:r>
      <w:r w:rsidRPr="00C86051">
        <w:rPr>
          <w:rFonts w:asciiTheme="minorEastAsia" w:hAnsiTheme="minorEastAsia"/>
          <w:sz w:val="24"/>
          <w:szCs w:val="24"/>
        </w:rPr>
        <w:t>.</w:t>
      </w:r>
      <w:r w:rsidRPr="00C86051">
        <w:rPr>
          <w:rFonts w:asciiTheme="minorEastAsia" w:hAnsiTheme="minorEastAsia" w:hint="eastAsia"/>
          <w:sz w:val="24"/>
          <w:szCs w:val="24"/>
        </w:rPr>
        <w:t>9</w:t>
      </w:r>
      <w:r w:rsidRPr="00C86051">
        <w:rPr>
          <w:rFonts w:asciiTheme="minorEastAsia" w:hAnsiTheme="minorEastAsia"/>
          <w:sz w:val="24"/>
          <w:szCs w:val="24"/>
        </w:rPr>
        <w:t>％）減少した、</w:t>
      </w:r>
      <w:r w:rsidRPr="00C86051">
        <w:rPr>
          <w:rFonts w:asciiTheme="minorEastAsia" w:hAnsiTheme="minorEastAsia" w:hint="eastAsia"/>
          <w:sz w:val="24"/>
          <w:szCs w:val="24"/>
        </w:rPr>
        <w:t>10,241</w:t>
      </w:r>
      <w:r w:rsidRPr="00C86051">
        <w:rPr>
          <w:rFonts w:asciiTheme="minorEastAsia" w:hAnsiTheme="minorEastAsia"/>
          <w:sz w:val="24"/>
          <w:szCs w:val="24"/>
        </w:rPr>
        <w:t>人と見込まれています。</w:t>
      </w:r>
    </w:p>
    <w:p w14:paraId="193DB25D" w14:textId="5E2733AC" w:rsidR="00442140" w:rsidRPr="00C86051" w:rsidRDefault="00442140" w:rsidP="00C86051">
      <w:pPr>
        <w:ind w:leftChars="202" w:left="424" w:firstLineChars="134" w:firstLine="322"/>
        <w:rPr>
          <w:rFonts w:asciiTheme="minorEastAsia" w:hAnsiTheme="minorEastAsia"/>
          <w:sz w:val="24"/>
          <w:szCs w:val="24"/>
        </w:rPr>
      </w:pPr>
      <w:r w:rsidRPr="00C86051">
        <w:rPr>
          <w:rFonts w:asciiTheme="minorEastAsia" w:hAnsiTheme="minorEastAsia" w:hint="eastAsia"/>
          <w:sz w:val="24"/>
          <w:szCs w:val="24"/>
        </w:rPr>
        <w:t>また、年齢区分別の人口構成割合をみると、生産年齢人口（</w:t>
      </w:r>
      <w:r w:rsidRPr="00C86051">
        <w:rPr>
          <w:rFonts w:asciiTheme="minorEastAsia" w:hAnsiTheme="minorEastAsia"/>
          <w:sz w:val="24"/>
          <w:szCs w:val="24"/>
        </w:rPr>
        <w:t>15</w:t>
      </w:r>
      <w:r w:rsidRPr="00C86051">
        <w:rPr>
          <w:rFonts w:asciiTheme="minorEastAsia" w:hAnsiTheme="minorEastAsia" w:hint="eastAsia"/>
          <w:sz w:val="24"/>
          <w:szCs w:val="24"/>
        </w:rPr>
        <w:t>～</w:t>
      </w:r>
      <w:r w:rsidRPr="00C86051">
        <w:rPr>
          <w:rFonts w:asciiTheme="minorEastAsia" w:hAnsiTheme="minorEastAsia"/>
          <w:sz w:val="24"/>
          <w:szCs w:val="24"/>
        </w:rPr>
        <w:t>64</w:t>
      </w:r>
      <w:r w:rsidRPr="00C86051">
        <w:rPr>
          <w:rFonts w:asciiTheme="minorEastAsia" w:hAnsiTheme="minorEastAsia" w:hint="eastAsia"/>
          <w:sz w:val="24"/>
          <w:szCs w:val="24"/>
        </w:rPr>
        <w:t>歳）とその割合は、平成</w:t>
      </w:r>
      <w:r w:rsidRPr="00C86051">
        <w:rPr>
          <w:rFonts w:asciiTheme="minorEastAsia" w:hAnsiTheme="minorEastAsia"/>
          <w:sz w:val="24"/>
          <w:szCs w:val="24"/>
        </w:rPr>
        <w:t>27</w:t>
      </w:r>
      <w:r w:rsidRPr="00C86051">
        <w:rPr>
          <w:rFonts w:asciiTheme="minorEastAsia" w:hAnsiTheme="minorEastAsia" w:hint="eastAsia"/>
          <w:sz w:val="24"/>
          <w:szCs w:val="24"/>
        </w:rPr>
        <w:t>年の7,070人（55.3％）から</w:t>
      </w:r>
      <w:r w:rsidRPr="00C86051">
        <w:rPr>
          <w:rFonts w:asciiTheme="minorEastAsia" w:hAnsiTheme="minorEastAsia"/>
          <w:sz w:val="24"/>
          <w:szCs w:val="24"/>
        </w:rPr>
        <w:t>平成</w:t>
      </w:r>
      <w:r w:rsidRPr="00C86051">
        <w:rPr>
          <w:rFonts w:asciiTheme="minorEastAsia" w:hAnsiTheme="minorEastAsia" w:hint="eastAsia"/>
          <w:sz w:val="24"/>
          <w:szCs w:val="24"/>
        </w:rPr>
        <w:t>52</w:t>
      </w:r>
      <w:r w:rsidRPr="00C86051">
        <w:rPr>
          <w:rFonts w:asciiTheme="minorEastAsia" w:hAnsiTheme="minorEastAsia"/>
          <w:sz w:val="24"/>
          <w:szCs w:val="24"/>
        </w:rPr>
        <w:t>年に</w:t>
      </w:r>
      <w:r w:rsidRPr="00C86051">
        <w:rPr>
          <w:rFonts w:asciiTheme="minorEastAsia" w:hAnsiTheme="minorEastAsia" w:hint="eastAsia"/>
          <w:sz w:val="24"/>
          <w:szCs w:val="24"/>
        </w:rPr>
        <w:t>は4,857人（47.4％）に減少すると見込まれています。</w:t>
      </w:r>
    </w:p>
    <w:p w14:paraId="6EF05726" w14:textId="228F1A01" w:rsidR="00442140" w:rsidRPr="00C86051" w:rsidRDefault="00442140" w:rsidP="00C86051">
      <w:pPr>
        <w:ind w:leftChars="202" w:left="424" w:firstLineChars="134" w:firstLine="322"/>
        <w:rPr>
          <w:rFonts w:asciiTheme="minorEastAsia" w:hAnsiTheme="minorEastAsia"/>
          <w:sz w:val="24"/>
          <w:szCs w:val="24"/>
        </w:rPr>
      </w:pPr>
      <w:r w:rsidRPr="00C86051">
        <w:rPr>
          <w:rFonts w:asciiTheme="minorEastAsia" w:hAnsiTheme="minorEastAsia" w:hint="eastAsia"/>
          <w:sz w:val="24"/>
          <w:szCs w:val="24"/>
        </w:rPr>
        <w:t>また、年少人口（</w:t>
      </w:r>
      <w:r w:rsidRPr="00C86051">
        <w:rPr>
          <w:rFonts w:asciiTheme="minorEastAsia" w:hAnsiTheme="minorEastAsia"/>
          <w:sz w:val="24"/>
          <w:szCs w:val="24"/>
        </w:rPr>
        <w:t>0～14歳）とその割合は、平成27年の</w:t>
      </w:r>
      <w:r w:rsidRPr="00C86051">
        <w:rPr>
          <w:rFonts w:asciiTheme="minorEastAsia" w:hAnsiTheme="minorEastAsia" w:hint="eastAsia"/>
          <w:sz w:val="24"/>
          <w:szCs w:val="24"/>
        </w:rPr>
        <w:t>1,380</w:t>
      </w:r>
      <w:r w:rsidRPr="00C86051">
        <w:rPr>
          <w:rFonts w:asciiTheme="minorEastAsia" w:hAnsiTheme="minorEastAsia"/>
          <w:sz w:val="24"/>
          <w:szCs w:val="24"/>
        </w:rPr>
        <w:t>人（</w:t>
      </w:r>
      <w:r w:rsidRPr="00C86051">
        <w:rPr>
          <w:rFonts w:asciiTheme="minorEastAsia" w:hAnsiTheme="minorEastAsia" w:hint="eastAsia"/>
          <w:sz w:val="24"/>
          <w:szCs w:val="24"/>
        </w:rPr>
        <w:t>10</w:t>
      </w:r>
      <w:r w:rsidRPr="00C86051">
        <w:rPr>
          <w:rFonts w:asciiTheme="minorEastAsia" w:hAnsiTheme="minorEastAsia"/>
          <w:sz w:val="24"/>
          <w:szCs w:val="24"/>
        </w:rPr>
        <w:t>.</w:t>
      </w:r>
      <w:r w:rsidRPr="00C86051">
        <w:rPr>
          <w:rFonts w:asciiTheme="minorEastAsia" w:hAnsiTheme="minorEastAsia" w:hint="eastAsia"/>
          <w:sz w:val="24"/>
          <w:szCs w:val="24"/>
        </w:rPr>
        <w:t>8</w:t>
      </w:r>
      <w:r w:rsidRPr="00C86051">
        <w:rPr>
          <w:rFonts w:asciiTheme="minorEastAsia" w:hAnsiTheme="minorEastAsia"/>
          <w:sz w:val="24"/>
          <w:szCs w:val="24"/>
        </w:rPr>
        <w:t>％）から平成</w:t>
      </w:r>
      <w:r w:rsidRPr="00C86051">
        <w:rPr>
          <w:rFonts w:asciiTheme="minorEastAsia" w:hAnsiTheme="minorEastAsia" w:hint="eastAsia"/>
          <w:sz w:val="24"/>
          <w:szCs w:val="24"/>
        </w:rPr>
        <w:t>5</w:t>
      </w:r>
      <w:r w:rsidRPr="00C86051">
        <w:rPr>
          <w:rFonts w:asciiTheme="minorEastAsia" w:hAnsiTheme="minorEastAsia"/>
          <w:sz w:val="24"/>
          <w:szCs w:val="24"/>
        </w:rPr>
        <w:t>2</w:t>
      </w:r>
      <w:r w:rsidR="00E01DB0" w:rsidRPr="00C86051">
        <w:rPr>
          <w:rFonts w:asciiTheme="minorEastAsia" w:hAnsiTheme="minorEastAsia"/>
          <w:sz w:val="24"/>
          <w:szCs w:val="24"/>
        </w:rPr>
        <w:t>年</w:t>
      </w:r>
      <w:r w:rsidRPr="00C86051">
        <w:rPr>
          <w:rFonts w:asciiTheme="minorEastAsia" w:hAnsiTheme="minorEastAsia"/>
          <w:sz w:val="24"/>
          <w:szCs w:val="24"/>
        </w:rPr>
        <w:t>には</w:t>
      </w:r>
      <w:r w:rsidRPr="00C86051">
        <w:rPr>
          <w:rFonts w:asciiTheme="minorEastAsia" w:hAnsiTheme="minorEastAsia" w:hint="eastAsia"/>
          <w:sz w:val="24"/>
          <w:szCs w:val="24"/>
        </w:rPr>
        <w:t>1,211</w:t>
      </w:r>
      <w:r w:rsidRPr="00C86051">
        <w:rPr>
          <w:rFonts w:asciiTheme="minorEastAsia" w:hAnsiTheme="minorEastAsia"/>
          <w:sz w:val="24"/>
          <w:szCs w:val="24"/>
        </w:rPr>
        <w:t>人（</w:t>
      </w:r>
      <w:r w:rsidRPr="00C86051">
        <w:rPr>
          <w:rFonts w:asciiTheme="minorEastAsia" w:hAnsiTheme="minorEastAsia" w:hint="eastAsia"/>
          <w:sz w:val="24"/>
          <w:szCs w:val="24"/>
        </w:rPr>
        <w:t>11</w:t>
      </w:r>
      <w:r w:rsidRPr="00C86051">
        <w:rPr>
          <w:rFonts w:asciiTheme="minorEastAsia" w:hAnsiTheme="minorEastAsia"/>
          <w:sz w:val="24"/>
          <w:szCs w:val="24"/>
        </w:rPr>
        <w:t>.</w:t>
      </w:r>
      <w:r w:rsidRPr="00C86051">
        <w:rPr>
          <w:rFonts w:asciiTheme="minorEastAsia" w:hAnsiTheme="minorEastAsia" w:hint="eastAsia"/>
          <w:sz w:val="24"/>
          <w:szCs w:val="24"/>
        </w:rPr>
        <w:t>8</w:t>
      </w:r>
      <w:r w:rsidRPr="00C86051">
        <w:rPr>
          <w:rFonts w:asciiTheme="minorEastAsia" w:hAnsiTheme="minorEastAsia"/>
          <w:sz w:val="24"/>
          <w:szCs w:val="24"/>
        </w:rPr>
        <w:t>％）</w:t>
      </w:r>
      <w:r w:rsidRPr="00C86051">
        <w:rPr>
          <w:rFonts w:asciiTheme="minorEastAsia" w:hAnsiTheme="minorEastAsia" w:hint="eastAsia"/>
          <w:sz w:val="24"/>
          <w:szCs w:val="24"/>
        </w:rPr>
        <w:t>、老年人口（</w:t>
      </w:r>
      <w:r w:rsidRPr="00C86051">
        <w:rPr>
          <w:rFonts w:asciiTheme="minorEastAsia" w:hAnsiTheme="minorEastAsia"/>
          <w:sz w:val="24"/>
          <w:szCs w:val="24"/>
        </w:rPr>
        <w:t>65</w:t>
      </w:r>
      <w:r w:rsidRPr="00C86051">
        <w:rPr>
          <w:rFonts w:asciiTheme="minorEastAsia" w:hAnsiTheme="minorEastAsia" w:hint="eastAsia"/>
          <w:sz w:val="24"/>
          <w:szCs w:val="24"/>
        </w:rPr>
        <w:t>歳以上）とその割合は、平成</w:t>
      </w:r>
      <w:r w:rsidRPr="00C86051">
        <w:rPr>
          <w:rFonts w:asciiTheme="minorEastAsia" w:hAnsiTheme="minorEastAsia"/>
          <w:sz w:val="24"/>
          <w:szCs w:val="24"/>
        </w:rPr>
        <w:t>27</w:t>
      </w:r>
      <w:r w:rsidRPr="00C86051">
        <w:rPr>
          <w:rFonts w:asciiTheme="minorEastAsia" w:hAnsiTheme="minorEastAsia" w:hint="eastAsia"/>
          <w:sz w:val="24"/>
          <w:szCs w:val="24"/>
        </w:rPr>
        <w:t>年の4,334人</w:t>
      </w:r>
      <w:r w:rsidR="00E01DB0" w:rsidRPr="00C86051">
        <w:rPr>
          <w:rFonts w:asciiTheme="minorEastAsia" w:hAnsiTheme="minorEastAsia" w:hint="eastAsia"/>
          <w:sz w:val="24"/>
          <w:szCs w:val="24"/>
        </w:rPr>
        <w:t>（</w:t>
      </w:r>
      <w:r w:rsidRPr="00C86051">
        <w:rPr>
          <w:rFonts w:asciiTheme="minorEastAsia" w:hAnsiTheme="minorEastAsia" w:hint="eastAsia"/>
          <w:sz w:val="24"/>
          <w:szCs w:val="24"/>
        </w:rPr>
        <w:t>33.9％）から</w:t>
      </w:r>
      <w:r w:rsidRPr="00C86051">
        <w:rPr>
          <w:rFonts w:asciiTheme="minorEastAsia" w:hAnsiTheme="minorEastAsia"/>
          <w:sz w:val="24"/>
          <w:szCs w:val="24"/>
        </w:rPr>
        <w:t>平成</w:t>
      </w:r>
      <w:r w:rsidRPr="00C86051">
        <w:rPr>
          <w:rFonts w:asciiTheme="minorEastAsia" w:hAnsiTheme="minorEastAsia" w:hint="eastAsia"/>
          <w:sz w:val="24"/>
          <w:szCs w:val="24"/>
        </w:rPr>
        <w:t>52</w:t>
      </w:r>
      <w:r w:rsidRPr="00C86051">
        <w:rPr>
          <w:rFonts w:asciiTheme="minorEastAsia" w:hAnsiTheme="minorEastAsia"/>
          <w:sz w:val="24"/>
          <w:szCs w:val="24"/>
        </w:rPr>
        <w:t>年には</w:t>
      </w:r>
      <w:r w:rsidRPr="00C86051">
        <w:rPr>
          <w:rFonts w:asciiTheme="minorEastAsia" w:hAnsiTheme="minorEastAsia" w:hint="eastAsia"/>
          <w:sz w:val="24"/>
          <w:szCs w:val="24"/>
        </w:rPr>
        <w:t>4,174人（40.8％）と増加すると見込まれています。</w:t>
      </w:r>
    </w:p>
    <w:p w14:paraId="154C43F2" w14:textId="66E5635D" w:rsidR="00442140" w:rsidRPr="003308A5" w:rsidRDefault="00AE51CD" w:rsidP="00442140">
      <w:pPr>
        <w:snapToGrid w:val="0"/>
        <w:ind w:firstLineChars="100" w:firstLine="210"/>
        <w:rPr>
          <w:rFonts w:asciiTheme="minorEastAsia" w:hAnsiTheme="minorEastAsia"/>
          <w:szCs w:val="21"/>
        </w:rPr>
      </w:pPr>
      <w:r>
        <w:rPr>
          <w:rFonts w:hint="eastAsia"/>
          <w:noProof/>
        </w:rPr>
        <mc:AlternateContent>
          <mc:Choice Requires="wpg">
            <w:drawing>
              <wp:anchor distT="0" distB="0" distL="114300" distR="114300" simplePos="0" relativeHeight="251585024" behindDoc="0" locked="0" layoutInCell="1" allowOverlap="1" wp14:anchorId="176ED6B7" wp14:editId="3AF1E1F5">
                <wp:simplePos x="0" y="0"/>
                <wp:positionH relativeFrom="margin">
                  <wp:posOffset>577850</wp:posOffset>
                </wp:positionH>
                <wp:positionV relativeFrom="paragraph">
                  <wp:posOffset>629285</wp:posOffset>
                </wp:positionV>
                <wp:extent cx="4661883" cy="338126"/>
                <wp:effectExtent l="0" t="0" r="24765" b="24130"/>
                <wp:wrapNone/>
                <wp:docPr id="495686" name="グループ化 495686"/>
                <wp:cNvGraphicFramePr/>
                <a:graphic xmlns:a="http://schemas.openxmlformats.org/drawingml/2006/main">
                  <a:graphicData uri="http://schemas.microsoft.com/office/word/2010/wordprocessingGroup">
                    <wpg:wgp>
                      <wpg:cNvGrpSpPr/>
                      <wpg:grpSpPr>
                        <a:xfrm>
                          <a:off x="0" y="0"/>
                          <a:ext cx="4661883" cy="338126"/>
                          <a:chOff x="0" y="13851"/>
                          <a:chExt cx="4662000" cy="311659"/>
                        </a:xfrm>
                      </wpg:grpSpPr>
                      <wpg:grpSp>
                        <wpg:cNvPr id="495687" name="グループ化 495687"/>
                        <wpg:cNvGrpSpPr/>
                        <wpg:grpSpPr>
                          <a:xfrm>
                            <a:off x="0" y="13851"/>
                            <a:ext cx="4662000" cy="311659"/>
                            <a:chOff x="0" y="13851"/>
                            <a:chExt cx="4662000" cy="311659"/>
                          </a:xfrm>
                        </wpg:grpSpPr>
                        <wps:wsp>
                          <wps:cNvPr id="495689" name="ホームベース 495689"/>
                          <wps:cNvSpPr/>
                          <wps:spPr>
                            <a:xfrm>
                              <a:off x="851882" y="13851"/>
                              <a:ext cx="3810118" cy="311370"/>
                            </a:xfrm>
                            <a:prstGeom prst="homePlate">
                              <a:avLst/>
                            </a:prstGeom>
                            <a:solidFill>
                              <a:schemeClr val="accent6">
                                <a:lumMod val="20000"/>
                                <a:lumOff val="8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691" name="ホームベース 495691"/>
                          <wps:cNvSpPr/>
                          <wps:spPr>
                            <a:xfrm rot="10800000">
                              <a:off x="0" y="13854"/>
                              <a:ext cx="797455" cy="311656"/>
                            </a:xfrm>
                            <a:prstGeom prst="homePlate">
                              <a:avLst/>
                            </a:prstGeom>
                            <a:solidFill>
                              <a:schemeClr val="accent5">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692" name="テキスト ボックス 495692"/>
                          <wps:cNvSpPr txBox="1"/>
                          <wps:spPr>
                            <a:xfrm>
                              <a:off x="2292927" y="13854"/>
                              <a:ext cx="589838" cy="304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E3D3F3" w14:textId="77777777" w:rsidR="00A8543B" w:rsidRDefault="00A8543B" w:rsidP="00AE51CD">
                                <w:r>
                                  <w:rPr>
                                    <w:rFonts w:hint="eastAsia"/>
                                  </w:rPr>
                                  <w:t>推計値</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495693" name="テキスト ボックス 495693"/>
                        <wps:cNvSpPr txBox="1"/>
                        <wps:spPr>
                          <a:xfrm>
                            <a:off x="138545" y="13854"/>
                            <a:ext cx="589901" cy="3047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46F276" w14:textId="77777777" w:rsidR="00A8543B" w:rsidRDefault="00A8543B" w:rsidP="00AE51CD">
                              <w:r>
                                <w:rPr>
                                  <w:rFonts w:hint="eastAsia"/>
                                </w:rPr>
                                <w:t>実績値</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76ED6B7" id="グループ化 495686" o:spid="_x0000_s1086" style="position:absolute;left:0;text-align:left;margin-left:45.5pt;margin-top:49.55pt;width:367.1pt;height:26.6pt;z-index:251586048;mso-position-horizontal-relative:margin;mso-width-relative:margin;mso-height-relative:margin" coordorigin=",138" coordsize="46620,3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">
                <v:group id="グループ化 495687" o:spid="_x0000_s1087" style="position:absolute;top:138;width:46620;height:3117" coordorigin=",138" coordsize="46620,3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LAmXuyQAA&#10;AN8AAAAPAAAAAAAAAAAAAAAAAKoCAABkcnMvZG93bnJldi54bWxQSwUGAAAAAAQABAD6AAAAoAMA&#10;AAAA&#10;">
                  <v:shape id="ホームベース 495689" o:spid="_x0000_s1088" type="#_x0000_t15" style="position:absolute;left:8518;top:138;width:38102;height:31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BzzckA&#10;AADfAAAADwAAAGRycy9kb3ducmV2LnhtbESPUUvDQBCE3wX/w7EF3+ylQUMbey0aKAilYKugj5vc&#10;mgRzeyG3tml/vScIPg4z8w2zXI+uU0caQuvZwGyagCKuvG25NvD2urmdgwqCbLHzTAbOFGC9ur5a&#10;Ym79ifd0PEitIoRDjgYakT7XOlQNOQxT3xNH79MPDiXKodZ2wFOEu06nSZJphy3HhQZ7Khqqvg7f&#10;zsCmLNOifL/Y7Ydsd1lxdi9PkhpzMxkfH0AJjfIf/ms/WwN3i/tsvoDfP/EL6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xBzzckAAADfAAAADwAAAAAAAAAAAAAAAACYAgAA&#10;ZHJzL2Rvd25yZXYueG1sUEsFBgAAAAAEAAQA9QAAAI4DAAAAAA==&#10;" adj="20717" fillcolor="#fde9d9 [665]" strokecolor="black [3213]" strokeweight="1pt"/>
                  <v:shape id="ホームベース 495691" o:spid="_x0000_s1089" type="#_x0000_t15" style="position:absolute;top:138;width:7974;height:311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TgQMgA&#10;AADfAAAADwAAAGRycy9kb3ducmV2LnhtbESPQWvCQBSE70L/w/IKvdVNrFqNriKFUg8iVAWvj+wz&#10;m5p9G7LbmPz7rlDwOMzMN8xy3dlKtNT40rGCdJiAIM6dLrlQcDp+vs5A+ICssXJMCnrysF49DZaY&#10;aXfjb2oPoRARwj5DBSaEOpPS54Ys+qGriaN3cY3FEGVTSN3gLcJtJUdJMpUWS44LBmv6MJRfD79W&#10;gdyYY3p52/Zf4/ef/fVc7/p2tFPq5bnbLEAE6sIj/N/eagXj+WQ6T+H+J34Buf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NOBAyAAAAN8AAAAPAAAAAAAAAAAAAAAAAJgCAABk&#10;cnMvZG93bnJldi54bWxQSwUGAAAAAAQABAD1AAAAjQMAAAAA&#10;" adj="17379" fillcolor="#b6dde8 [1304]" strokecolor="black [3213]" strokeweight="1pt"/>
                  <v:shape id="テキスト ボックス 495692" o:spid="_x0000_s1090" type="#_x0000_t202" style="position:absolute;left:22929;top:138;width:5898;height:30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0pmsoA&#10;AADfAAAADwAAAGRycy9kb3ducmV2LnhtbESP3WoCMRSE7wt9h3CE3pSaVdqlbo1SCy1SrOIPxcvD&#10;5rhZ3JwsSdT17ZtCoZfDzHzDjKedbcSZfKgdKxj0MxDEpdM1Vwp22/eHZxAhImtsHJOCKwWYTm5v&#10;xlhod+E1nTexEgnCoUAFJsa2kDKUhiyGvmuJk3dw3mJM0ldSe7wkuG3kMMtyabHmtGCwpTdD5XFz&#10;sgqO5vN+lX18zb7z+dUvtye394u9Une97vUFRKQu/of/2nOt4HH0lI+G8PsnfQE5+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ktKZrKAAAA3wAAAA8AAAAAAAAAAAAAAAAAmAIA&#10;AGRycy9kb3ducmV2LnhtbFBLBQYAAAAABAAEAPUAAACPAwAAAAA=&#10;" filled="f" stroked="f" strokeweight=".5pt">
                    <v:textbox>
                      <w:txbxContent>
                        <w:p w14:paraId="33E3D3F3" w14:textId="77777777" w:rsidR="00A8543B" w:rsidRDefault="00A8543B" w:rsidP="00AE51CD">
                          <w:r>
                            <w:rPr>
                              <w:rFonts w:hint="eastAsia"/>
                            </w:rPr>
                            <w:t>推計値</w:t>
                          </w:r>
                        </w:p>
                      </w:txbxContent>
                    </v:textbox>
                  </v:shape>
                </v:group>
                <v:shape id="テキスト ボックス 495693" o:spid="_x0000_s1091" type="#_x0000_t202" style="position:absolute;left:1385;top:138;width:5899;height:30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GMAcoA&#10;AADfAAAADwAAAGRycy9kb3ducmV2LnhtbESPUUsCQRSF34P+w3CDXiJntVxycxQNDBEr0ggfLzu3&#10;ncWdO8vMqOu/d4Kgx8M55zuc8bSzjTiSD7VjBf1eBoK4dLrmSsHXdnH/BCJEZI2NY1JwpgDTyfXV&#10;GAvtTvxJx02sRIJwKFCBibEtpAylIYuh51ri5P04bzEm6SupPZ4S3DZykGW5tFhzWjDY0ouhcr85&#10;WAV7s7r7yF7f5t/58uzftwe38+udUrc33ewZRKQu/of/2kut4HE0zEcP8PsnfQE5uQ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ZhjAHKAAAA3wAAAA8AAAAAAAAAAAAAAAAAmAIA&#10;AGRycy9kb3ducmV2LnhtbFBLBQYAAAAABAAEAPUAAACPAwAAAAA=&#10;" filled="f" stroked="f" strokeweight=".5pt">
                  <v:textbox>
                    <w:txbxContent>
                      <w:p w14:paraId="4646F276" w14:textId="77777777" w:rsidR="00A8543B" w:rsidRDefault="00A8543B" w:rsidP="00AE51CD">
                        <w:r>
                          <w:rPr>
                            <w:rFonts w:hint="eastAsia"/>
                          </w:rPr>
                          <w:t>実績値</w:t>
                        </w:r>
                      </w:p>
                    </w:txbxContent>
                  </v:textbox>
                </v:shape>
                <w10:wrap anchorx="margin"/>
              </v:group>
            </w:pict>
          </mc:Fallback>
        </mc:AlternateContent>
      </w:r>
      <w:r w:rsidR="008A3475" w:rsidRPr="00492E5E">
        <w:rPr>
          <w:rFonts w:asciiTheme="minorEastAsia" w:hAnsiTheme="minorEastAsia"/>
          <w:noProof/>
          <w:sz w:val="18"/>
          <w:szCs w:val="18"/>
        </w:rPr>
        <mc:AlternateContent>
          <mc:Choice Requires="wps">
            <w:drawing>
              <wp:anchor distT="0" distB="0" distL="114300" distR="114300" simplePos="0" relativeHeight="251565568" behindDoc="0" locked="0" layoutInCell="1" allowOverlap="1" wp14:anchorId="3ED8567B" wp14:editId="6C7640E1">
                <wp:simplePos x="0" y="0"/>
                <wp:positionH relativeFrom="margin">
                  <wp:align>center</wp:align>
                </wp:positionH>
                <wp:positionV relativeFrom="paragraph">
                  <wp:posOffset>324485</wp:posOffset>
                </wp:positionV>
                <wp:extent cx="2486025" cy="333375"/>
                <wp:effectExtent l="0" t="0" r="0" b="0"/>
                <wp:wrapNone/>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333375"/>
                        </a:xfrm>
                        <a:prstGeom prst="rect">
                          <a:avLst/>
                        </a:prstGeom>
                        <a:noFill/>
                        <a:ln w="9525">
                          <a:noFill/>
                          <a:miter lim="800000"/>
                          <a:headEnd/>
                          <a:tailEnd/>
                        </a:ln>
                      </wps:spPr>
                      <wps:txbx>
                        <w:txbxContent>
                          <w:p w14:paraId="49290A1A" w14:textId="44A0C495" w:rsidR="00A8543B" w:rsidRPr="00492E5E" w:rsidRDefault="00A8543B" w:rsidP="00442140">
                            <w:pPr>
                              <w:jc w:val="center"/>
                              <w:rPr>
                                <w:rFonts w:ascii="ＭＳ Ｐゴシック" w:eastAsia="ＭＳ Ｐゴシック" w:hAnsi="ＭＳ Ｐゴシック"/>
                                <w:b/>
                              </w:rPr>
                            </w:pPr>
                            <w:r>
                              <w:rPr>
                                <w:rFonts w:ascii="ＭＳ Ｐゴシック" w:eastAsia="ＭＳ Ｐゴシック" w:hAnsi="ＭＳ Ｐゴシック" w:hint="eastAsia"/>
                                <w:b/>
                              </w:rPr>
                              <w:t>図2‐12　鹿島区</w:t>
                            </w:r>
                            <w:r w:rsidRPr="00492E5E">
                              <w:rPr>
                                <w:rFonts w:ascii="ＭＳ Ｐゴシック" w:eastAsia="ＭＳ Ｐゴシック" w:hAnsi="ＭＳ Ｐゴシック" w:hint="eastAsia"/>
                                <w:b/>
                              </w:rPr>
                              <w:t>の人口推移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ED8567B" id="_x0000_s1092" type="#_x0000_t202" style="position:absolute;left:0;text-align:left;margin-left:0;margin-top:25.55pt;width:195.75pt;height:26.25pt;z-index:251565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" filled="f" stroked="f">
                <v:textbox>
                  <w:txbxContent>
                    <w:p w14:paraId="49290A1A" w14:textId="44A0C495" w:rsidR="00A8543B" w:rsidRPr="00492E5E" w:rsidRDefault="00A8543B" w:rsidP="00442140">
                      <w:pPr>
                        <w:jc w:val="center"/>
                        <w:rPr>
                          <w:rFonts w:ascii="ＭＳ Ｐゴシック" w:eastAsia="ＭＳ Ｐゴシック" w:hAnsi="ＭＳ Ｐゴシック"/>
                          <w:b/>
                        </w:rPr>
                      </w:pPr>
                      <w:r>
                        <w:rPr>
                          <w:rFonts w:ascii="ＭＳ Ｐゴシック" w:eastAsia="ＭＳ Ｐゴシック" w:hAnsi="ＭＳ Ｐゴシック" w:hint="eastAsia"/>
                          <w:b/>
                        </w:rPr>
                        <w:t>図2‐12　鹿島区</w:t>
                      </w:r>
                      <w:r w:rsidRPr="00492E5E">
                        <w:rPr>
                          <w:rFonts w:ascii="ＭＳ Ｐゴシック" w:eastAsia="ＭＳ Ｐゴシック" w:hAnsi="ＭＳ Ｐゴシック" w:hint="eastAsia"/>
                          <w:b/>
                        </w:rPr>
                        <w:t>の人口推移</w:t>
                      </w:r>
                    </w:p>
                  </w:txbxContent>
                </v:textbox>
                <w10:wrap anchorx="margin"/>
              </v:shape>
            </w:pict>
          </mc:Fallback>
        </mc:AlternateContent>
      </w:r>
      <w:r w:rsidR="008A3475" w:rsidRPr="008A3475">
        <w:rPr>
          <w:noProof/>
        </w:rPr>
        <w:drawing>
          <wp:inline distT="0" distB="0" distL="0" distR="0" wp14:anchorId="3E384F10" wp14:editId="0FA3DF84">
            <wp:extent cx="5753100" cy="4396740"/>
            <wp:effectExtent l="0" t="0" r="0" b="0"/>
            <wp:docPr id="495654" name="図 495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53100" cy="4396740"/>
                    </a:xfrm>
                    <a:prstGeom prst="rect">
                      <a:avLst/>
                    </a:prstGeom>
                    <a:noFill/>
                    <a:ln>
                      <a:noFill/>
                    </a:ln>
                  </pic:spPr>
                </pic:pic>
              </a:graphicData>
            </a:graphic>
          </wp:inline>
        </w:drawing>
      </w:r>
    </w:p>
    <w:p w14:paraId="68FFA9B2" w14:textId="77777777" w:rsidR="00A64337" w:rsidRDefault="00A64337" w:rsidP="00A64337">
      <w:pPr>
        <w:snapToGrid w:val="0"/>
        <w:ind w:leftChars="200" w:left="600" w:right="180" w:hangingChars="100" w:hanging="180"/>
        <w:rPr>
          <w:rFonts w:asciiTheme="minorEastAsia" w:hAnsiTheme="minorEastAsia"/>
          <w:sz w:val="18"/>
          <w:szCs w:val="18"/>
        </w:rPr>
      </w:pPr>
      <w:r>
        <w:rPr>
          <w:rFonts w:asciiTheme="minorEastAsia" w:hAnsiTheme="minorEastAsia" w:hint="eastAsia"/>
          <w:sz w:val="18"/>
          <w:szCs w:val="18"/>
        </w:rPr>
        <w:t>※将来の人口推計では、平成27年の人口は平成27年5月28日時点の市内居住人口を基準としており、住民基本台帳の人口とは異なっています。</w:t>
      </w:r>
    </w:p>
    <w:p w14:paraId="29D74733" w14:textId="6532545E" w:rsidR="00442140" w:rsidRPr="00A64337" w:rsidRDefault="00442140" w:rsidP="00442140">
      <w:pPr>
        <w:snapToGrid w:val="0"/>
        <w:rPr>
          <w:rFonts w:asciiTheme="minorEastAsia" w:hAnsiTheme="minorEastAsia"/>
          <w:sz w:val="18"/>
          <w:szCs w:val="18"/>
        </w:rPr>
      </w:pPr>
    </w:p>
    <w:p w14:paraId="7093E989" w14:textId="77777777" w:rsidR="00442140" w:rsidRDefault="00442140" w:rsidP="00442140">
      <w:pPr>
        <w:snapToGrid w:val="0"/>
        <w:ind w:firstLineChars="200" w:firstLine="360"/>
        <w:jc w:val="right"/>
        <w:rPr>
          <w:rFonts w:asciiTheme="minorEastAsia" w:hAnsiTheme="minorEastAsia"/>
          <w:sz w:val="18"/>
          <w:szCs w:val="18"/>
        </w:rPr>
      </w:pPr>
      <w:r w:rsidRPr="00335206">
        <w:rPr>
          <w:rFonts w:asciiTheme="minorEastAsia" w:hAnsiTheme="minorEastAsia" w:hint="eastAsia"/>
          <w:sz w:val="18"/>
          <w:szCs w:val="18"/>
        </w:rPr>
        <w:t>出典：南相馬市まち・ひと・しごと創生総合戦略(2016)</w:t>
      </w:r>
    </w:p>
    <w:p w14:paraId="7317CEDE" w14:textId="77777777" w:rsidR="00442140" w:rsidRPr="00442140" w:rsidRDefault="00442140" w:rsidP="00442140">
      <w:pPr>
        <w:snapToGrid w:val="0"/>
        <w:rPr>
          <w:rFonts w:asciiTheme="minorEastAsia" w:hAnsiTheme="minorEastAsia"/>
          <w:sz w:val="18"/>
          <w:szCs w:val="18"/>
        </w:rPr>
      </w:pPr>
    </w:p>
    <w:p w14:paraId="736819B9" w14:textId="77777777" w:rsidR="00442140" w:rsidRPr="00275B70" w:rsidRDefault="00442140" w:rsidP="00442140">
      <w:pPr>
        <w:spacing w:beforeLines="50" w:before="180" w:afterLines="50" w:after="180"/>
        <w:rPr>
          <w:rFonts w:asciiTheme="majorEastAsia" w:eastAsiaTheme="majorEastAsia" w:hAnsiTheme="majorEastAsia"/>
        </w:rPr>
      </w:pPr>
      <w:r>
        <w:br w:type="page"/>
      </w:r>
    </w:p>
    <w:p w14:paraId="7BAFD0CE" w14:textId="77777777" w:rsidR="00442140" w:rsidRPr="00C86051" w:rsidRDefault="00442140" w:rsidP="00575C1F">
      <w:pPr>
        <w:pStyle w:val="ab"/>
        <w:numPr>
          <w:ilvl w:val="0"/>
          <w:numId w:val="2"/>
        </w:numPr>
        <w:tabs>
          <w:tab w:val="left" w:pos="567"/>
          <w:tab w:val="left" w:pos="709"/>
        </w:tabs>
        <w:snapToGrid w:val="0"/>
        <w:spacing w:afterLines="50" w:after="180"/>
        <w:ind w:leftChars="0" w:hanging="76"/>
        <w:rPr>
          <w:rFonts w:asciiTheme="minorEastAsia" w:hAnsiTheme="minorEastAsia"/>
          <w:sz w:val="24"/>
          <w:szCs w:val="24"/>
        </w:rPr>
      </w:pPr>
      <w:r w:rsidRPr="00C86051">
        <w:rPr>
          <w:rFonts w:asciiTheme="minorEastAsia" w:hAnsiTheme="minorEastAsia" w:hint="eastAsia"/>
          <w:sz w:val="24"/>
          <w:szCs w:val="24"/>
        </w:rPr>
        <w:t>原町区</w:t>
      </w:r>
    </w:p>
    <w:p w14:paraId="22EA5FC1" w14:textId="672D0169" w:rsidR="00442140" w:rsidRPr="00C86051" w:rsidRDefault="00442140" w:rsidP="00C86051">
      <w:pPr>
        <w:spacing w:beforeLines="50" w:before="180"/>
        <w:ind w:leftChars="200" w:left="420" w:firstLineChars="137" w:firstLine="329"/>
        <w:rPr>
          <w:sz w:val="24"/>
          <w:szCs w:val="24"/>
        </w:rPr>
      </w:pPr>
      <w:r w:rsidRPr="00C86051">
        <w:rPr>
          <w:rFonts w:asciiTheme="minorEastAsia" w:hAnsiTheme="minorEastAsia" w:hint="eastAsia"/>
          <w:sz w:val="24"/>
          <w:szCs w:val="24"/>
        </w:rPr>
        <w:t>原町区</w:t>
      </w:r>
      <w:r w:rsidRPr="00C86051">
        <w:rPr>
          <w:sz w:val="24"/>
          <w:szCs w:val="24"/>
        </w:rPr>
        <w:t>の将来推計人口は平成</w:t>
      </w:r>
      <w:r w:rsidRPr="00C86051">
        <w:rPr>
          <w:sz w:val="24"/>
          <w:szCs w:val="24"/>
        </w:rPr>
        <w:t>27</w:t>
      </w:r>
      <w:r w:rsidRPr="00C86051">
        <w:rPr>
          <w:sz w:val="24"/>
          <w:szCs w:val="24"/>
        </w:rPr>
        <w:t>年の</w:t>
      </w:r>
      <w:r w:rsidRPr="00C86051">
        <w:rPr>
          <w:rFonts w:hint="eastAsia"/>
          <w:sz w:val="24"/>
          <w:szCs w:val="24"/>
        </w:rPr>
        <w:t>39</w:t>
      </w:r>
      <w:r w:rsidRPr="00C86051">
        <w:rPr>
          <w:sz w:val="24"/>
          <w:szCs w:val="24"/>
        </w:rPr>
        <w:t>,</w:t>
      </w:r>
      <w:r w:rsidRPr="00C86051">
        <w:rPr>
          <w:rFonts w:hint="eastAsia"/>
          <w:sz w:val="24"/>
          <w:szCs w:val="24"/>
        </w:rPr>
        <w:t>232</w:t>
      </w:r>
      <w:r w:rsidRPr="00C86051">
        <w:rPr>
          <w:rFonts w:hint="eastAsia"/>
          <w:sz w:val="24"/>
          <w:szCs w:val="24"/>
        </w:rPr>
        <w:t>人から、</w:t>
      </w:r>
      <w:r w:rsidRPr="00C86051">
        <w:rPr>
          <w:rFonts w:hint="eastAsia"/>
          <w:sz w:val="24"/>
          <w:szCs w:val="24"/>
        </w:rPr>
        <w:t>2</w:t>
      </w:r>
      <w:r w:rsidRPr="00C86051">
        <w:rPr>
          <w:sz w:val="24"/>
          <w:szCs w:val="24"/>
        </w:rPr>
        <w:t>5</w:t>
      </w:r>
      <w:r w:rsidRPr="00C86051">
        <w:rPr>
          <w:sz w:val="24"/>
          <w:szCs w:val="24"/>
        </w:rPr>
        <w:t>年後の平成</w:t>
      </w:r>
      <w:r w:rsidRPr="00C86051">
        <w:rPr>
          <w:rFonts w:hint="eastAsia"/>
          <w:sz w:val="24"/>
          <w:szCs w:val="24"/>
        </w:rPr>
        <w:t>52</w:t>
      </w:r>
      <w:r w:rsidRPr="00C86051">
        <w:rPr>
          <w:sz w:val="24"/>
          <w:szCs w:val="24"/>
        </w:rPr>
        <w:t>年には約</w:t>
      </w:r>
      <w:r w:rsidRPr="00C86051">
        <w:rPr>
          <w:rFonts w:hint="eastAsia"/>
          <w:sz w:val="24"/>
          <w:szCs w:val="24"/>
        </w:rPr>
        <w:t>7,468</w:t>
      </w:r>
      <w:r w:rsidRPr="00C86051">
        <w:rPr>
          <w:sz w:val="24"/>
          <w:szCs w:val="24"/>
        </w:rPr>
        <w:t>人（約</w:t>
      </w:r>
      <w:r w:rsidRPr="00C86051">
        <w:rPr>
          <w:rFonts w:hint="eastAsia"/>
          <w:sz w:val="24"/>
          <w:szCs w:val="24"/>
        </w:rPr>
        <w:t>19</w:t>
      </w:r>
      <w:r w:rsidRPr="00C86051">
        <w:rPr>
          <w:sz w:val="24"/>
          <w:szCs w:val="24"/>
        </w:rPr>
        <w:t>.</w:t>
      </w:r>
      <w:r w:rsidRPr="00C86051">
        <w:rPr>
          <w:rFonts w:hint="eastAsia"/>
          <w:sz w:val="24"/>
          <w:szCs w:val="24"/>
        </w:rPr>
        <w:t>0</w:t>
      </w:r>
      <w:r w:rsidRPr="00C86051">
        <w:rPr>
          <w:sz w:val="24"/>
          <w:szCs w:val="24"/>
        </w:rPr>
        <w:t>％）減少した、</w:t>
      </w:r>
      <w:r w:rsidRPr="00C86051">
        <w:rPr>
          <w:rFonts w:hint="eastAsia"/>
          <w:sz w:val="24"/>
          <w:szCs w:val="24"/>
        </w:rPr>
        <w:t>31</w:t>
      </w:r>
      <w:r w:rsidRPr="00C86051">
        <w:rPr>
          <w:sz w:val="24"/>
          <w:szCs w:val="24"/>
        </w:rPr>
        <w:t>,</w:t>
      </w:r>
      <w:r w:rsidRPr="00C86051">
        <w:rPr>
          <w:rFonts w:hint="eastAsia"/>
          <w:sz w:val="24"/>
          <w:szCs w:val="24"/>
        </w:rPr>
        <w:t>764</w:t>
      </w:r>
      <w:r w:rsidRPr="00C86051">
        <w:rPr>
          <w:sz w:val="24"/>
          <w:szCs w:val="24"/>
        </w:rPr>
        <w:t>人と見込まれています。</w:t>
      </w:r>
    </w:p>
    <w:p w14:paraId="14683EC4" w14:textId="2F2D382D" w:rsidR="00442140" w:rsidRPr="00C86051" w:rsidRDefault="00442140" w:rsidP="00C86051">
      <w:pPr>
        <w:ind w:leftChars="200" w:left="420" w:firstLineChars="100" w:firstLine="240"/>
        <w:rPr>
          <w:sz w:val="24"/>
          <w:szCs w:val="24"/>
        </w:rPr>
      </w:pPr>
      <w:r w:rsidRPr="00C86051">
        <w:rPr>
          <w:rFonts w:hint="eastAsia"/>
          <w:sz w:val="24"/>
          <w:szCs w:val="24"/>
        </w:rPr>
        <w:t>また、年齢区分別の人口構成割合をみると、</w:t>
      </w:r>
      <w:r w:rsidRPr="00C86051">
        <w:rPr>
          <w:rFonts w:hint="eastAsia"/>
          <w:color w:val="000000" w:themeColor="text1"/>
          <w:sz w:val="24"/>
          <w:szCs w:val="24"/>
        </w:rPr>
        <w:t>生産年齢人口（</w:t>
      </w:r>
      <w:r w:rsidRPr="00C86051">
        <w:rPr>
          <w:color w:val="000000" w:themeColor="text1"/>
          <w:sz w:val="24"/>
          <w:szCs w:val="24"/>
        </w:rPr>
        <w:t>15</w:t>
      </w:r>
      <w:r w:rsidRPr="00C86051">
        <w:rPr>
          <w:rFonts w:hint="eastAsia"/>
          <w:color w:val="000000" w:themeColor="text1"/>
          <w:sz w:val="24"/>
          <w:szCs w:val="24"/>
        </w:rPr>
        <w:t>～</w:t>
      </w:r>
      <w:r w:rsidRPr="00C86051">
        <w:rPr>
          <w:color w:val="000000" w:themeColor="text1"/>
          <w:sz w:val="24"/>
          <w:szCs w:val="24"/>
        </w:rPr>
        <w:t>64</w:t>
      </w:r>
      <w:r w:rsidRPr="00C86051">
        <w:rPr>
          <w:rFonts w:hint="eastAsia"/>
          <w:color w:val="000000" w:themeColor="text1"/>
          <w:sz w:val="24"/>
          <w:szCs w:val="24"/>
        </w:rPr>
        <w:t>歳）とその割合は、平成</w:t>
      </w:r>
      <w:r w:rsidRPr="00C86051">
        <w:rPr>
          <w:color w:val="000000" w:themeColor="text1"/>
          <w:sz w:val="24"/>
          <w:szCs w:val="24"/>
        </w:rPr>
        <w:t>27</w:t>
      </w:r>
      <w:r w:rsidRPr="00C86051">
        <w:rPr>
          <w:rFonts w:hint="eastAsia"/>
          <w:color w:val="000000" w:themeColor="text1"/>
          <w:sz w:val="24"/>
          <w:szCs w:val="24"/>
        </w:rPr>
        <w:t>年の</w:t>
      </w:r>
      <w:r w:rsidRPr="00C86051">
        <w:rPr>
          <w:rFonts w:hint="eastAsia"/>
          <w:color w:val="000000" w:themeColor="text1"/>
          <w:sz w:val="24"/>
          <w:szCs w:val="24"/>
        </w:rPr>
        <w:t>22,690</w:t>
      </w:r>
      <w:r w:rsidRPr="00C86051">
        <w:rPr>
          <w:rFonts w:hint="eastAsia"/>
          <w:color w:val="000000" w:themeColor="text1"/>
          <w:sz w:val="24"/>
          <w:szCs w:val="24"/>
        </w:rPr>
        <w:t>人（</w:t>
      </w:r>
      <w:r w:rsidRPr="00C86051">
        <w:rPr>
          <w:rFonts w:hint="eastAsia"/>
          <w:color w:val="000000" w:themeColor="text1"/>
          <w:sz w:val="24"/>
          <w:szCs w:val="24"/>
        </w:rPr>
        <w:t>57</w:t>
      </w:r>
      <w:r w:rsidRPr="00C86051">
        <w:rPr>
          <w:color w:val="000000" w:themeColor="text1"/>
          <w:sz w:val="24"/>
          <w:szCs w:val="24"/>
        </w:rPr>
        <w:t>.</w:t>
      </w:r>
      <w:r w:rsidRPr="00C86051">
        <w:rPr>
          <w:rFonts w:hint="eastAsia"/>
          <w:color w:val="000000" w:themeColor="text1"/>
          <w:sz w:val="24"/>
          <w:szCs w:val="24"/>
        </w:rPr>
        <w:t>8</w:t>
      </w:r>
      <w:r w:rsidRPr="00C86051">
        <w:rPr>
          <w:rFonts w:hint="eastAsia"/>
          <w:color w:val="000000" w:themeColor="text1"/>
          <w:sz w:val="24"/>
          <w:szCs w:val="24"/>
        </w:rPr>
        <w:t>％）から</w:t>
      </w:r>
      <w:r w:rsidRPr="00C86051">
        <w:rPr>
          <w:sz w:val="24"/>
          <w:szCs w:val="24"/>
        </w:rPr>
        <w:t>平成</w:t>
      </w:r>
      <w:r w:rsidRPr="00C86051">
        <w:rPr>
          <w:rFonts w:hint="eastAsia"/>
          <w:sz w:val="24"/>
          <w:szCs w:val="24"/>
        </w:rPr>
        <w:t>52</w:t>
      </w:r>
      <w:r w:rsidRPr="00C86051">
        <w:rPr>
          <w:sz w:val="24"/>
          <w:szCs w:val="24"/>
        </w:rPr>
        <w:t>年に</w:t>
      </w:r>
      <w:r w:rsidRPr="00C86051">
        <w:rPr>
          <w:rFonts w:hint="eastAsia"/>
          <w:color w:val="000000" w:themeColor="text1"/>
          <w:sz w:val="24"/>
          <w:szCs w:val="24"/>
        </w:rPr>
        <w:t>は</w:t>
      </w:r>
      <w:r w:rsidRPr="00C86051">
        <w:rPr>
          <w:rFonts w:hint="eastAsia"/>
          <w:color w:val="000000" w:themeColor="text1"/>
          <w:sz w:val="24"/>
          <w:szCs w:val="24"/>
        </w:rPr>
        <w:t>14,143</w:t>
      </w:r>
      <w:r w:rsidRPr="00C86051">
        <w:rPr>
          <w:rFonts w:hint="eastAsia"/>
          <w:color w:val="000000" w:themeColor="text1"/>
          <w:sz w:val="24"/>
          <w:szCs w:val="24"/>
        </w:rPr>
        <w:t>人（</w:t>
      </w:r>
      <w:r w:rsidRPr="00C86051">
        <w:rPr>
          <w:rFonts w:hint="eastAsia"/>
          <w:color w:val="000000" w:themeColor="text1"/>
          <w:sz w:val="24"/>
          <w:szCs w:val="24"/>
        </w:rPr>
        <w:t>44</w:t>
      </w:r>
      <w:r w:rsidRPr="00C86051">
        <w:rPr>
          <w:color w:val="000000" w:themeColor="text1"/>
          <w:sz w:val="24"/>
          <w:szCs w:val="24"/>
        </w:rPr>
        <w:t>.</w:t>
      </w:r>
      <w:r w:rsidRPr="00C86051">
        <w:rPr>
          <w:rFonts w:hint="eastAsia"/>
          <w:color w:val="000000" w:themeColor="text1"/>
          <w:sz w:val="24"/>
          <w:szCs w:val="24"/>
        </w:rPr>
        <w:t>5</w:t>
      </w:r>
      <w:r w:rsidRPr="00C86051">
        <w:rPr>
          <w:rFonts w:hint="eastAsia"/>
          <w:color w:val="000000" w:themeColor="text1"/>
          <w:sz w:val="24"/>
          <w:szCs w:val="24"/>
        </w:rPr>
        <w:t>％）に減少すると見込まれています。</w:t>
      </w:r>
    </w:p>
    <w:p w14:paraId="7E3C9BE6" w14:textId="0BBA929B" w:rsidR="00442140" w:rsidRPr="00C86051" w:rsidRDefault="00442140" w:rsidP="00C86051">
      <w:pPr>
        <w:ind w:leftChars="200" w:left="420" w:firstLineChars="100" w:firstLine="240"/>
        <w:rPr>
          <w:color w:val="000000" w:themeColor="text1"/>
          <w:sz w:val="24"/>
          <w:szCs w:val="24"/>
        </w:rPr>
      </w:pPr>
      <w:r w:rsidRPr="00C86051">
        <w:rPr>
          <w:rFonts w:hint="eastAsia"/>
          <w:sz w:val="24"/>
          <w:szCs w:val="24"/>
        </w:rPr>
        <w:t>また、年少人口（</w:t>
      </w:r>
      <w:r w:rsidRPr="00C86051">
        <w:rPr>
          <w:sz w:val="24"/>
          <w:szCs w:val="24"/>
        </w:rPr>
        <w:t>0</w:t>
      </w:r>
      <w:r w:rsidRPr="00C86051">
        <w:rPr>
          <w:sz w:val="24"/>
          <w:szCs w:val="24"/>
        </w:rPr>
        <w:t>～</w:t>
      </w:r>
      <w:r w:rsidRPr="00C86051">
        <w:rPr>
          <w:sz w:val="24"/>
          <w:szCs w:val="24"/>
        </w:rPr>
        <w:t>14</w:t>
      </w:r>
      <w:r w:rsidRPr="00C86051">
        <w:rPr>
          <w:sz w:val="24"/>
          <w:szCs w:val="24"/>
        </w:rPr>
        <w:t>歳）とその割合は、平成</w:t>
      </w:r>
      <w:r w:rsidRPr="00C86051">
        <w:rPr>
          <w:sz w:val="24"/>
          <w:szCs w:val="24"/>
        </w:rPr>
        <w:t>27</w:t>
      </w:r>
      <w:r w:rsidRPr="00C86051">
        <w:rPr>
          <w:sz w:val="24"/>
          <w:szCs w:val="24"/>
        </w:rPr>
        <w:t>年の</w:t>
      </w:r>
      <w:r w:rsidRPr="00C86051">
        <w:rPr>
          <w:rFonts w:hint="eastAsia"/>
          <w:sz w:val="24"/>
          <w:szCs w:val="24"/>
        </w:rPr>
        <w:t>3</w:t>
      </w:r>
      <w:r w:rsidRPr="00C86051">
        <w:rPr>
          <w:sz w:val="24"/>
          <w:szCs w:val="24"/>
        </w:rPr>
        <w:t>,</w:t>
      </w:r>
      <w:r w:rsidRPr="00C86051">
        <w:rPr>
          <w:rFonts w:hint="eastAsia"/>
          <w:sz w:val="24"/>
          <w:szCs w:val="24"/>
        </w:rPr>
        <w:t>422</w:t>
      </w:r>
      <w:r w:rsidRPr="00C86051">
        <w:rPr>
          <w:sz w:val="24"/>
          <w:szCs w:val="24"/>
        </w:rPr>
        <w:t>人（</w:t>
      </w:r>
      <w:r w:rsidRPr="00C86051">
        <w:rPr>
          <w:rFonts w:hint="eastAsia"/>
          <w:sz w:val="24"/>
          <w:szCs w:val="24"/>
        </w:rPr>
        <w:t>8.7</w:t>
      </w:r>
      <w:r w:rsidRPr="00C86051">
        <w:rPr>
          <w:sz w:val="24"/>
          <w:szCs w:val="24"/>
        </w:rPr>
        <w:t>％）から平成</w:t>
      </w:r>
      <w:r w:rsidRPr="00C86051">
        <w:rPr>
          <w:rFonts w:hint="eastAsia"/>
          <w:sz w:val="24"/>
          <w:szCs w:val="24"/>
        </w:rPr>
        <w:t>52</w:t>
      </w:r>
      <w:r w:rsidRPr="00C86051">
        <w:rPr>
          <w:sz w:val="24"/>
          <w:szCs w:val="24"/>
        </w:rPr>
        <w:t>年には</w:t>
      </w:r>
      <w:r w:rsidRPr="00C86051">
        <w:rPr>
          <w:rFonts w:hint="eastAsia"/>
          <w:sz w:val="24"/>
          <w:szCs w:val="24"/>
        </w:rPr>
        <w:t>3,424</w:t>
      </w:r>
      <w:r w:rsidRPr="00C86051">
        <w:rPr>
          <w:sz w:val="24"/>
          <w:szCs w:val="24"/>
        </w:rPr>
        <w:t>人（</w:t>
      </w:r>
      <w:r w:rsidRPr="00C86051">
        <w:rPr>
          <w:sz w:val="24"/>
          <w:szCs w:val="24"/>
        </w:rPr>
        <w:t>10.</w:t>
      </w:r>
      <w:r w:rsidRPr="00C86051">
        <w:rPr>
          <w:rFonts w:hint="eastAsia"/>
          <w:sz w:val="24"/>
          <w:szCs w:val="24"/>
        </w:rPr>
        <w:t>8</w:t>
      </w:r>
      <w:r w:rsidRPr="00C86051">
        <w:rPr>
          <w:sz w:val="24"/>
          <w:szCs w:val="24"/>
        </w:rPr>
        <w:t>％）</w:t>
      </w:r>
      <w:r w:rsidRPr="00C86051">
        <w:rPr>
          <w:rFonts w:hint="eastAsia"/>
          <w:color w:val="000000" w:themeColor="text1"/>
          <w:sz w:val="24"/>
          <w:szCs w:val="24"/>
        </w:rPr>
        <w:t>、老年人口（</w:t>
      </w:r>
      <w:r w:rsidRPr="00C86051">
        <w:rPr>
          <w:color w:val="000000" w:themeColor="text1"/>
          <w:sz w:val="24"/>
          <w:szCs w:val="24"/>
        </w:rPr>
        <w:t>65</w:t>
      </w:r>
      <w:r w:rsidRPr="00C86051">
        <w:rPr>
          <w:rFonts w:hint="eastAsia"/>
          <w:color w:val="000000" w:themeColor="text1"/>
          <w:sz w:val="24"/>
          <w:szCs w:val="24"/>
        </w:rPr>
        <w:t>歳以上）とその割合は、平成</w:t>
      </w:r>
      <w:r w:rsidRPr="00C86051">
        <w:rPr>
          <w:color w:val="000000" w:themeColor="text1"/>
          <w:sz w:val="24"/>
          <w:szCs w:val="24"/>
        </w:rPr>
        <w:t>27</w:t>
      </w:r>
      <w:r w:rsidR="00E01DB0" w:rsidRPr="00C86051">
        <w:rPr>
          <w:rFonts w:hint="eastAsia"/>
          <w:color w:val="000000" w:themeColor="text1"/>
          <w:sz w:val="24"/>
          <w:szCs w:val="24"/>
        </w:rPr>
        <w:t>年</w:t>
      </w:r>
      <w:r w:rsidRPr="00C86051">
        <w:rPr>
          <w:rFonts w:hint="eastAsia"/>
          <w:color w:val="000000" w:themeColor="text1"/>
          <w:sz w:val="24"/>
          <w:szCs w:val="24"/>
        </w:rPr>
        <w:t>の</w:t>
      </w:r>
      <w:r w:rsidRPr="00C86051">
        <w:rPr>
          <w:rFonts w:hint="eastAsia"/>
          <w:color w:val="000000" w:themeColor="text1"/>
          <w:sz w:val="24"/>
          <w:szCs w:val="24"/>
        </w:rPr>
        <w:t>13,121</w:t>
      </w:r>
      <w:r w:rsidRPr="00C86051">
        <w:rPr>
          <w:rFonts w:hint="eastAsia"/>
          <w:color w:val="000000" w:themeColor="text1"/>
          <w:sz w:val="24"/>
          <w:szCs w:val="24"/>
        </w:rPr>
        <w:t>人（</w:t>
      </w:r>
      <w:r w:rsidRPr="00C86051">
        <w:rPr>
          <w:rFonts w:hint="eastAsia"/>
          <w:color w:val="000000" w:themeColor="text1"/>
          <w:sz w:val="24"/>
          <w:szCs w:val="24"/>
        </w:rPr>
        <w:t>33.4</w:t>
      </w:r>
      <w:r w:rsidRPr="00C86051">
        <w:rPr>
          <w:rFonts w:hint="eastAsia"/>
          <w:color w:val="000000" w:themeColor="text1"/>
          <w:sz w:val="24"/>
          <w:szCs w:val="24"/>
        </w:rPr>
        <w:t>％）から</w:t>
      </w:r>
      <w:r w:rsidRPr="00C86051">
        <w:rPr>
          <w:sz w:val="24"/>
          <w:szCs w:val="24"/>
        </w:rPr>
        <w:t>平成</w:t>
      </w:r>
      <w:r w:rsidRPr="00C86051">
        <w:rPr>
          <w:rFonts w:hint="eastAsia"/>
          <w:sz w:val="24"/>
          <w:szCs w:val="24"/>
        </w:rPr>
        <w:t>52</w:t>
      </w:r>
      <w:r w:rsidRPr="00C86051">
        <w:rPr>
          <w:sz w:val="24"/>
          <w:szCs w:val="24"/>
        </w:rPr>
        <w:t>年には</w:t>
      </w:r>
      <w:r w:rsidRPr="00C86051">
        <w:rPr>
          <w:rFonts w:hint="eastAsia"/>
          <w:color w:val="000000" w:themeColor="text1"/>
          <w:sz w:val="24"/>
          <w:szCs w:val="24"/>
        </w:rPr>
        <w:t>14,196</w:t>
      </w:r>
      <w:r w:rsidRPr="00C86051">
        <w:rPr>
          <w:rFonts w:hint="eastAsia"/>
          <w:color w:val="000000" w:themeColor="text1"/>
          <w:sz w:val="24"/>
          <w:szCs w:val="24"/>
        </w:rPr>
        <w:t>人（</w:t>
      </w:r>
      <w:r w:rsidRPr="00C86051">
        <w:rPr>
          <w:rFonts w:hint="eastAsia"/>
          <w:color w:val="000000" w:themeColor="text1"/>
          <w:sz w:val="24"/>
          <w:szCs w:val="24"/>
        </w:rPr>
        <w:t>44.7</w:t>
      </w:r>
      <w:r w:rsidRPr="00C86051">
        <w:rPr>
          <w:rFonts w:hint="eastAsia"/>
          <w:color w:val="000000" w:themeColor="text1"/>
          <w:sz w:val="24"/>
          <w:szCs w:val="24"/>
        </w:rPr>
        <w:t>％）と、それぞれ増加すると見込まれています。</w:t>
      </w:r>
    </w:p>
    <w:p w14:paraId="7635B752" w14:textId="1CB4FFBB" w:rsidR="00442140" w:rsidRPr="003308A5" w:rsidRDefault="00442140" w:rsidP="00442140">
      <w:pPr>
        <w:snapToGrid w:val="0"/>
        <w:ind w:firstLineChars="100" w:firstLine="180"/>
        <w:rPr>
          <w:rFonts w:asciiTheme="minorEastAsia" w:hAnsiTheme="minorEastAsia"/>
          <w:szCs w:val="21"/>
        </w:rPr>
      </w:pPr>
      <w:r w:rsidRPr="00492E5E">
        <w:rPr>
          <w:rFonts w:asciiTheme="minorEastAsia" w:hAnsiTheme="minorEastAsia"/>
          <w:noProof/>
          <w:sz w:val="18"/>
          <w:szCs w:val="18"/>
        </w:rPr>
        <mc:AlternateContent>
          <mc:Choice Requires="wps">
            <w:drawing>
              <wp:anchor distT="0" distB="0" distL="114300" distR="114300" simplePos="0" relativeHeight="251556352" behindDoc="0" locked="0" layoutInCell="1" allowOverlap="1" wp14:anchorId="3C254DD6" wp14:editId="1CC29476">
                <wp:simplePos x="0" y="0"/>
                <wp:positionH relativeFrom="column">
                  <wp:posOffset>1645285</wp:posOffset>
                </wp:positionH>
                <wp:positionV relativeFrom="paragraph">
                  <wp:posOffset>158750</wp:posOffset>
                </wp:positionV>
                <wp:extent cx="2486025" cy="333375"/>
                <wp:effectExtent l="0" t="0" r="0" b="0"/>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333375"/>
                        </a:xfrm>
                        <a:prstGeom prst="rect">
                          <a:avLst/>
                        </a:prstGeom>
                        <a:noFill/>
                        <a:ln w="9525">
                          <a:noFill/>
                          <a:miter lim="800000"/>
                          <a:headEnd/>
                          <a:tailEnd/>
                        </a:ln>
                      </wps:spPr>
                      <wps:txbx>
                        <w:txbxContent>
                          <w:p w14:paraId="1E6FF2B9" w14:textId="21AADB95" w:rsidR="00A8543B" w:rsidRPr="00492E5E" w:rsidRDefault="00A8543B" w:rsidP="00442140">
                            <w:pPr>
                              <w:jc w:val="center"/>
                              <w:rPr>
                                <w:rFonts w:ascii="ＭＳ Ｐゴシック" w:eastAsia="ＭＳ Ｐゴシック" w:hAnsi="ＭＳ Ｐゴシック"/>
                                <w:b/>
                              </w:rPr>
                            </w:pPr>
                            <w:r>
                              <w:rPr>
                                <w:rFonts w:ascii="ＭＳ Ｐゴシック" w:eastAsia="ＭＳ Ｐゴシック" w:hAnsi="ＭＳ Ｐゴシック" w:hint="eastAsia"/>
                                <w:b/>
                              </w:rPr>
                              <w:t>図2‐13　原町区</w:t>
                            </w:r>
                            <w:r w:rsidRPr="00492E5E">
                              <w:rPr>
                                <w:rFonts w:ascii="ＭＳ Ｐゴシック" w:eastAsia="ＭＳ Ｐゴシック" w:hAnsi="ＭＳ Ｐゴシック" w:hint="eastAsia"/>
                                <w:b/>
                              </w:rPr>
                              <w:t>の人口推移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C254DD6" id="_x0000_s1093" type="#_x0000_t202" style="position:absolute;left:0;text-align:left;margin-left:129.55pt;margin-top:12.5pt;width:195.75pt;height:26.2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" filled="f" stroked="f">
                <v:textbox>
                  <w:txbxContent>
                    <w:p w14:paraId="1E6FF2B9" w14:textId="21AADB95" w:rsidR="00A8543B" w:rsidRPr="00492E5E" w:rsidRDefault="00A8543B" w:rsidP="00442140">
                      <w:pPr>
                        <w:jc w:val="center"/>
                        <w:rPr>
                          <w:rFonts w:ascii="ＭＳ Ｐゴシック" w:eastAsia="ＭＳ Ｐゴシック" w:hAnsi="ＭＳ Ｐゴシック"/>
                          <w:b/>
                        </w:rPr>
                      </w:pPr>
                      <w:r>
                        <w:rPr>
                          <w:rFonts w:ascii="ＭＳ Ｐゴシック" w:eastAsia="ＭＳ Ｐゴシック" w:hAnsi="ＭＳ Ｐゴシック" w:hint="eastAsia"/>
                          <w:b/>
                        </w:rPr>
                        <w:t>図2‐13　原町区</w:t>
                      </w:r>
                      <w:r w:rsidRPr="00492E5E">
                        <w:rPr>
                          <w:rFonts w:ascii="ＭＳ Ｐゴシック" w:eastAsia="ＭＳ Ｐゴシック" w:hAnsi="ＭＳ Ｐゴシック" w:hint="eastAsia"/>
                          <w:b/>
                        </w:rPr>
                        <w:t>の人口推移</w:t>
                      </w:r>
                    </w:p>
                  </w:txbxContent>
                </v:textbox>
              </v:shape>
            </w:pict>
          </mc:Fallback>
        </mc:AlternateContent>
      </w:r>
    </w:p>
    <w:p w14:paraId="05C6ACDE" w14:textId="66C36805" w:rsidR="00442140" w:rsidRDefault="00AE51CD" w:rsidP="00A64337">
      <w:pPr>
        <w:snapToGrid w:val="0"/>
        <w:ind w:firstLineChars="100" w:firstLine="210"/>
        <w:jc w:val="both"/>
        <w:rPr>
          <w:rFonts w:asciiTheme="minorEastAsia" w:hAnsiTheme="minorEastAsia"/>
          <w:szCs w:val="21"/>
        </w:rPr>
      </w:pPr>
      <w:r>
        <w:rPr>
          <w:rFonts w:hint="eastAsia"/>
          <w:noProof/>
        </w:rPr>
        <mc:AlternateContent>
          <mc:Choice Requires="wpg">
            <w:drawing>
              <wp:anchor distT="0" distB="0" distL="114300" distR="114300" simplePos="0" relativeHeight="251586048" behindDoc="0" locked="0" layoutInCell="1" allowOverlap="1" wp14:anchorId="250C2525" wp14:editId="6FC62D9C">
                <wp:simplePos x="0" y="0"/>
                <wp:positionH relativeFrom="margin">
                  <wp:posOffset>600710</wp:posOffset>
                </wp:positionH>
                <wp:positionV relativeFrom="paragraph">
                  <wp:posOffset>381277</wp:posOffset>
                </wp:positionV>
                <wp:extent cx="4661942" cy="424794"/>
                <wp:effectExtent l="0" t="0" r="24765" b="0"/>
                <wp:wrapNone/>
                <wp:docPr id="495703" name="グループ化 495703"/>
                <wp:cNvGraphicFramePr/>
                <a:graphic xmlns:a="http://schemas.openxmlformats.org/drawingml/2006/main">
                  <a:graphicData uri="http://schemas.microsoft.com/office/word/2010/wordprocessingGroup">
                    <wpg:wgp>
                      <wpg:cNvGrpSpPr/>
                      <wpg:grpSpPr>
                        <a:xfrm>
                          <a:off x="0" y="0"/>
                          <a:ext cx="4661942" cy="424794"/>
                          <a:chOff x="0" y="13849"/>
                          <a:chExt cx="4662059" cy="350455"/>
                        </a:xfrm>
                      </wpg:grpSpPr>
                      <wpg:grpSp>
                        <wpg:cNvPr id="495704" name="グループ化 495704"/>
                        <wpg:cNvGrpSpPr/>
                        <wpg:grpSpPr>
                          <a:xfrm>
                            <a:off x="0" y="13849"/>
                            <a:ext cx="4662059" cy="350455"/>
                            <a:chOff x="0" y="13849"/>
                            <a:chExt cx="4662059" cy="350455"/>
                          </a:xfrm>
                        </wpg:grpSpPr>
                        <wps:wsp>
                          <wps:cNvPr id="495706" name="ホームベース 495706"/>
                          <wps:cNvSpPr/>
                          <wps:spPr>
                            <a:xfrm>
                              <a:off x="851941" y="13849"/>
                              <a:ext cx="3810118" cy="311612"/>
                            </a:xfrm>
                            <a:prstGeom prst="homePlate">
                              <a:avLst/>
                            </a:prstGeom>
                            <a:solidFill>
                              <a:schemeClr val="accent6">
                                <a:lumMod val="20000"/>
                                <a:lumOff val="8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708" name="ホームベース 495708"/>
                          <wps:cNvSpPr/>
                          <wps:spPr>
                            <a:xfrm rot="10800000">
                              <a:off x="0" y="13854"/>
                              <a:ext cx="797455" cy="311656"/>
                            </a:xfrm>
                            <a:prstGeom prst="homePlate">
                              <a:avLst/>
                            </a:prstGeom>
                            <a:solidFill>
                              <a:schemeClr val="accent5">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709" name="テキスト ボックス 495709"/>
                          <wps:cNvSpPr txBox="1"/>
                          <wps:spPr>
                            <a:xfrm>
                              <a:off x="2292927" y="59574"/>
                              <a:ext cx="589838" cy="304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E8AD19" w14:textId="77777777" w:rsidR="00A8543B" w:rsidRDefault="00A8543B" w:rsidP="00AE51CD">
                                <w:r>
                                  <w:rPr>
                                    <w:rFonts w:hint="eastAsia"/>
                                  </w:rPr>
                                  <w:t>推計値</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495710" name="テキスト ボックス 495710"/>
                        <wps:cNvSpPr txBox="1"/>
                        <wps:spPr>
                          <a:xfrm>
                            <a:off x="187038" y="48144"/>
                            <a:ext cx="589901" cy="3047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455944" w14:textId="77777777" w:rsidR="00A8543B" w:rsidRDefault="00A8543B" w:rsidP="00AE51CD">
                              <w:r>
                                <w:rPr>
                                  <w:rFonts w:hint="eastAsia"/>
                                </w:rPr>
                                <w:t>実績値</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50C2525" id="グループ化 495703" o:spid="_x0000_s1094" style="position:absolute;left:0;text-align:left;margin-left:47.3pt;margin-top:30pt;width:367.1pt;height:33.45pt;z-index:251587072;mso-position-horizontal-relative:margin;mso-width-relative:margin;mso-height-relative:margin" coordorigin=",138" coordsize="46620,3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">
                <v:group id="グループ化 495704" o:spid="_x0000_s1095" style="position:absolute;top:138;width:46620;height:3505" coordorigin=",138" coordsize="46620,3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g4vdeyQAA&#10;AN8AAAAPAAAAAAAAAAAAAAAAAKoCAABkcnMvZG93bnJldi54bWxQSwUGAAAAAAQABAD6AAAAoAMA&#10;AAAA&#10;">
                  <v:shape id="ホームベース 495706" o:spid="_x0000_s1096" type="#_x0000_t15" style="position:absolute;left:8519;top:138;width:38101;height:31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3reMkA&#10;AADfAAAADwAAAGRycy9kb3ducmV2LnhtbESPUUvDQBCE34X+h2MLvtmLQaONvZYaKAhF0CrUx01u&#10;TUJzeyG3tqm/3hMEH4eZ+YZZrEbXqSMNofVs4HqWgCKuvG25NvD+trm6BxUE2WLnmQycKcBqOblY&#10;YG79iV/puJNaRQiHHA00In2udagachhmvieO3qcfHEqUQ63tgKcId51OkyTTDluOCw32VDRUHXZf&#10;zsCmLNOi3H/b7Ydsn7Pi7F4eJTXmcjquH0AJjfIf/ms/WQM389u7JIPfP/EL6O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b3reMkAAADfAAAADwAAAAAAAAAAAAAAAACYAgAA&#10;ZHJzL2Rvd25yZXYueG1sUEsFBgAAAAAEAAQA9QAAAI4DAAAAAA==&#10;" adj="20717" fillcolor="#fde9d9 [665]" strokecolor="black [3213]" strokeweight="1pt"/>
                  <v:shape id="ホームベース 495708" o:spid="_x0000_s1097" type="#_x0000_t15" style="position:absolute;top:138;width:7974;height:311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XTx8YA&#10;AADfAAAADwAAAGRycy9kb3ducmV2LnhtbERPyWrDMBC9B/oPYgq91XKWZnGjhBAozSEEskCugzWx&#10;3FgjY6mO/ffVoZDj4+3LdWcr0VLjS8cKhkkKgjh3uuRCweX89T4H4QOyxsoxKejJw3r1Mlhipt2D&#10;j9SeQiFiCPsMFZgQ6kxKnxuy6BNXE0fu5hqLIcKmkLrBRwy3lRyl6VRaLDk2GKxpayi/n36tArkx&#10;5+FtvOu/J7Ofw/1a7/t2tFfq7bXbfIII1IWn+N+90womi49ZGgfHP/EL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XTx8YAAADfAAAADwAAAAAAAAAAAAAAAACYAgAAZHJz&#10;L2Rvd25yZXYueG1sUEsFBgAAAAAEAAQA9QAAAIsDAAAAAA==&#10;" adj="17379" fillcolor="#b6dde8 [1304]" strokecolor="black [3213]" strokeweight="1pt"/>
                  <v:shape id="テキスト ボックス 495709" o:spid="_x0000_s1098" type="#_x0000_t202" style="position:absolute;left:22929;top:595;width:5898;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Ih8coA&#10;AADfAAAADwAAAGRycy9kb3ducmV2LnhtbESPQUsDMRSE74L/ITzBi7SJoq3dNi0qKKXYiq2UHh+b&#10;52bp5mVJ0nb7740geBxm5htmMutcI44UYu1Zw21fgSAuvam50vC1ee09gogJ2WDjmTScKcJsenkx&#10;wcL4E3/ScZ0qkSEcC9RgU2oLKWNpyWHs+5Y4e98+OExZhkqagKcMd428U2ogHdacFyy29GKp3K8P&#10;TsPeLm4+1NvyeTuYn8Nqc/C78L7T+vqqexqDSNSl//Bfe2403I8ehmoEv3/yF5DT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liIfHKAAAA3wAAAA8AAAAAAAAAAAAAAAAAmAIA&#10;AGRycy9kb3ducmV2LnhtbFBLBQYAAAAABAAEAPUAAACPAwAAAAA=&#10;" filled="f" stroked="f" strokeweight=".5pt">
                    <v:textbox>
                      <w:txbxContent>
                        <w:p w14:paraId="30E8AD19" w14:textId="77777777" w:rsidR="00A8543B" w:rsidRDefault="00A8543B" w:rsidP="00AE51CD">
                          <w:r>
                            <w:rPr>
                              <w:rFonts w:hint="eastAsia"/>
                            </w:rPr>
                            <w:t>推計値</w:t>
                          </w:r>
                        </w:p>
                      </w:txbxContent>
                    </v:textbox>
                  </v:shape>
                </v:group>
                <v:shape id="テキスト ボックス 495710" o:spid="_x0000_s1099" type="#_x0000_t202" style="position:absolute;left:1870;top:481;width:5899;height:30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esckA&#10;AADfAAAADwAAAGRycy9kb3ducmV2LnhtbESPy2oCMRSG90LfIZxCN0UzSqt1apRaaJHihaoUl4fJ&#10;6WRwcjIkUce3bxYFlz//jW8ya20tzuRD5VhBv5eBIC6crrhUsN99dF9AhIissXZMCq4UYDa960ww&#10;1+7C33TexlKkEQ45KjAxNrmUoTBkMfRcQ5y8X+ctxiR9KbXHSxq3tRxk2VBarDg9GGzo3VBx3J6s&#10;gqP5etxkn6v5z3Bx9evdyR388qDUw3379goiUhtv4f/2Qit4Gj+P+okg8SQWkN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EesckAAADfAAAADwAAAAAAAAAAAAAAAACYAgAA&#10;ZHJzL2Rvd25yZXYueG1sUEsFBgAAAAAEAAQA9QAAAI4DAAAAAA==&#10;" filled="f" stroked="f" strokeweight=".5pt">
                  <v:textbox>
                    <w:txbxContent>
                      <w:p w14:paraId="69455944" w14:textId="77777777" w:rsidR="00A8543B" w:rsidRDefault="00A8543B" w:rsidP="00AE51CD">
                        <w:r>
                          <w:rPr>
                            <w:rFonts w:hint="eastAsia"/>
                          </w:rPr>
                          <w:t>実績値</w:t>
                        </w:r>
                      </w:p>
                    </w:txbxContent>
                  </v:textbox>
                </v:shape>
                <w10:wrap anchorx="margin"/>
              </v:group>
            </w:pict>
          </mc:Fallback>
        </mc:AlternateContent>
      </w:r>
      <w:r w:rsidR="008A3475" w:rsidRPr="008A3475">
        <w:rPr>
          <w:rFonts w:hint="eastAsia"/>
          <w:noProof/>
        </w:rPr>
        <w:drawing>
          <wp:inline distT="0" distB="0" distL="0" distR="0" wp14:anchorId="7C5F81A9" wp14:editId="20D0A319">
            <wp:extent cx="5753100" cy="4396740"/>
            <wp:effectExtent l="0" t="0" r="0" b="0"/>
            <wp:docPr id="495656" name="図 495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53100" cy="4396740"/>
                    </a:xfrm>
                    <a:prstGeom prst="rect">
                      <a:avLst/>
                    </a:prstGeom>
                    <a:noFill/>
                    <a:ln>
                      <a:noFill/>
                    </a:ln>
                  </pic:spPr>
                </pic:pic>
              </a:graphicData>
            </a:graphic>
          </wp:inline>
        </w:drawing>
      </w:r>
    </w:p>
    <w:p w14:paraId="23EDDFD5" w14:textId="77777777" w:rsidR="00A64337" w:rsidRDefault="00A64337" w:rsidP="00A64337">
      <w:pPr>
        <w:snapToGrid w:val="0"/>
        <w:ind w:leftChars="200" w:left="600" w:right="180" w:hangingChars="100" w:hanging="180"/>
        <w:rPr>
          <w:rFonts w:asciiTheme="minorEastAsia" w:hAnsiTheme="minorEastAsia"/>
          <w:sz w:val="18"/>
          <w:szCs w:val="18"/>
        </w:rPr>
      </w:pPr>
      <w:r>
        <w:rPr>
          <w:rFonts w:asciiTheme="minorEastAsia" w:hAnsiTheme="minorEastAsia" w:hint="eastAsia"/>
          <w:sz w:val="18"/>
          <w:szCs w:val="18"/>
        </w:rPr>
        <w:t>※将来の人口推計では、平成27年の人口は平成27年5月28日時点の市内居住人口を基準としており、住民基本台帳の人口とは異なっています。</w:t>
      </w:r>
    </w:p>
    <w:p w14:paraId="331E13E4" w14:textId="77777777" w:rsidR="00A64337" w:rsidRPr="00A64337" w:rsidRDefault="00A64337" w:rsidP="00A64337">
      <w:pPr>
        <w:snapToGrid w:val="0"/>
        <w:ind w:firstLineChars="200" w:firstLine="360"/>
        <w:rPr>
          <w:rFonts w:asciiTheme="minorEastAsia" w:hAnsiTheme="minorEastAsia"/>
          <w:sz w:val="18"/>
          <w:szCs w:val="18"/>
        </w:rPr>
      </w:pPr>
    </w:p>
    <w:p w14:paraId="75731CA2" w14:textId="24520DD1" w:rsidR="00442140" w:rsidRDefault="00442140" w:rsidP="00442140">
      <w:pPr>
        <w:snapToGrid w:val="0"/>
        <w:ind w:firstLineChars="200" w:firstLine="360"/>
        <w:jc w:val="right"/>
        <w:rPr>
          <w:rFonts w:asciiTheme="minorEastAsia" w:hAnsiTheme="minorEastAsia"/>
          <w:sz w:val="18"/>
          <w:szCs w:val="18"/>
        </w:rPr>
      </w:pPr>
      <w:r w:rsidRPr="00335206">
        <w:rPr>
          <w:rFonts w:asciiTheme="minorEastAsia" w:hAnsiTheme="minorEastAsia" w:hint="eastAsia"/>
          <w:sz w:val="18"/>
          <w:szCs w:val="18"/>
        </w:rPr>
        <w:t>出典：南相馬市まち・ひと・しごと創生総合戦略</w:t>
      </w:r>
      <w:r w:rsidR="00E01DB0">
        <w:rPr>
          <w:rFonts w:asciiTheme="minorEastAsia" w:hAnsiTheme="minorEastAsia" w:hint="eastAsia"/>
          <w:sz w:val="18"/>
          <w:szCs w:val="18"/>
        </w:rPr>
        <w:t>(平成28年</w:t>
      </w:r>
      <w:r w:rsidRPr="00335206">
        <w:rPr>
          <w:rFonts w:asciiTheme="minorEastAsia" w:hAnsiTheme="minorEastAsia" w:hint="eastAsia"/>
          <w:sz w:val="18"/>
          <w:szCs w:val="18"/>
        </w:rPr>
        <w:t>)</w:t>
      </w:r>
    </w:p>
    <w:p w14:paraId="73F68F8B" w14:textId="79F85EE5" w:rsidR="004E7676" w:rsidRDefault="004E7676">
      <w:pPr>
        <w:widowControl/>
        <w:rPr>
          <w:rFonts w:asciiTheme="majorHAnsi" w:eastAsiaTheme="majorEastAsia" w:hAnsiTheme="majorHAnsi" w:cstheme="majorBidi"/>
        </w:rPr>
      </w:pPr>
      <w:r>
        <w:rPr>
          <w:rFonts w:asciiTheme="majorHAnsi" w:eastAsiaTheme="majorEastAsia" w:hAnsiTheme="majorHAnsi" w:cstheme="majorBidi"/>
        </w:rPr>
        <w:br w:type="page"/>
      </w:r>
    </w:p>
    <w:p w14:paraId="58BCE252" w14:textId="79FD0010" w:rsidR="00CB1A2C" w:rsidRPr="00C86051" w:rsidRDefault="003252B5" w:rsidP="00355944">
      <w:pPr>
        <w:pStyle w:val="2"/>
        <w:rPr>
          <w:rFonts w:asciiTheme="minorEastAsia" w:hAnsiTheme="minorEastAsia"/>
          <w:sz w:val="24"/>
          <w:szCs w:val="24"/>
          <w:u w:val="single"/>
        </w:rPr>
      </w:pPr>
      <w:bookmarkStart w:id="30" w:name="_Toc467604234"/>
      <w:r w:rsidRPr="00C86051">
        <w:rPr>
          <w:rFonts w:hint="eastAsia"/>
          <w:sz w:val="24"/>
          <w:szCs w:val="24"/>
          <w:u w:val="single"/>
        </w:rPr>
        <w:t xml:space="preserve">４　</w:t>
      </w:r>
      <w:r w:rsidR="00165A97" w:rsidRPr="00C86051">
        <w:rPr>
          <w:rFonts w:hint="eastAsia"/>
          <w:sz w:val="24"/>
          <w:szCs w:val="24"/>
          <w:u w:val="single"/>
        </w:rPr>
        <w:t>財政の</w:t>
      </w:r>
      <w:r w:rsidR="00E01DB0" w:rsidRPr="00C86051">
        <w:rPr>
          <w:rFonts w:hint="eastAsia"/>
          <w:sz w:val="24"/>
          <w:szCs w:val="24"/>
          <w:u w:val="single"/>
        </w:rPr>
        <w:t>現状</w:t>
      </w:r>
      <w:bookmarkEnd w:id="30"/>
      <w:r w:rsidR="00C86051" w:rsidRPr="00C86051">
        <w:rPr>
          <w:rFonts w:hint="eastAsia"/>
          <w:sz w:val="24"/>
          <w:szCs w:val="24"/>
          <w:u w:val="single"/>
        </w:rPr>
        <w:t xml:space="preserve">　　　　　　　　　　　　　　　　　　　　　　　　　　　　　　　　　　　　　　</w:t>
      </w:r>
    </w:p>
    <w:p w14:paraId="474A244A" w14:textId="6F732872" w:rsidR="00355944" w:rsidRPr="00C86051" w:rsidRDefault="00266DA3" w:rsidP="00A12B66">
      <w:pPr>
        <w:spacing w:beforeLines="50" w:before="180" w:afterLines="50" w:after="180"/>
        <w:rPr>
          <w:rFonts w:asciiTheme="majorEastAsia" w:eastAsiaTheme="majorEastAsia" w:hAnsiTheme="majorEastAsia"/>
          <w:sz w:val="24"/>
          <w:szCs w:val="24"/>
        </w:rPr>
      </w:pPr>
      <w:r w:rsidRPr="00C86051">
        <w:rPr>
          <w:rFonts w:asciiTheme="majorEastAsia" w:eastAsiaTheme="majorEastAsia" w:hAnsiTheme="majorEastAsia" w:hint="eastAsia"/>
          <w:sz w:val="24"/>
          <w:szCs w:val="24"/>
        </w:rPr>
        <w:t>（１）歳入</w:t>
      </w:r>
    </w:p>
    <w:p w14:paraId="0A3929DD" w14:textId="561058BE" w:rsidR="004F3DC8" w:rsidRPr="00C86051" w:rsidRDefault="002A566D" w:rsidP="00C86051">
      <w:pPr>
        <w:ind w:leftChars="100" w:left="210" w:firstLineChars="100" w:firstLine="240"/>
        <w:rPr>
          <w:rFonts w:eastAsia="ＭＳ 明朝"/>
          <w:color w:val="000000" w:themeColor="text1"/>
          <w:sz w:val="24"/>
          <w:szCs w:val="24"/>
        </w:rPr>
      </w:pPr>
      <w:r>
        <w:rPr>
          <w:rFonts w:eastAsia="ＭＳ 明朝" w:hint="eastAsia"/>
          <w:color w:val="000000" w:themeColor="text1"/>
          <w:sz w:val="24"/>
          <w:szCs w:val="24"/>
        </w:rPr>
        <w:t>本市の平成</w:t>
      </w:r>
      <w:r>
        <w:rPr>
          <w:rFonts w:eastAsia="ＭＳ 明朝" w:hint="eastAsia"/>
          <w:color w:val="000000" w:themeColor="text1"/>
          <w:sz w:val="24"/>
          <w:szCs w:val="24"/>
        </w:rPr>
        <w:t>26</w:t>
      </w:r>
      <w:r w:rsidR="004F3DC8" w:rsidRPr="00C86051">
        <w:rPr>
          <w:rFonts w:eastAsia="ＭＳ 明朝" w:hint="eastAsia"/>
          <w:color w:val="000000" w:themeColor="text1"/>
          <w:sz w:val="24"/>
          <w:szCs w:val="24"/>
        </w:rPr>
        <w:t>年度の普通会計の歳入決算額は、</w:t>
      </w:r>
      <w:r w:rsidR="000F17D1" w:rsidRPr="00C86051">
        <w:rPr>
          <w:rFonts w:eastAsia="ＭＳ 明朝" w:hint="eastAsia"/>
          <w:color w:val="000000" w:themeColor="text1"/>
          <w:sz w:val="24"/>
          <w:szCs w:val="24"/>
        </w:rPr>
        <w:t>1,114</w:t>
      </w:r>
      <w:r w:rsidR="004F3DC8" w:rsidRPr="00C86051">
        <w:rPr>
          <w:rFonts w:eastAsia="ＭＳ 明朝" w:hint="eastAsia"/>
          <w:color w:val="000000" w:themeColor="text1"/>
          <w:sz w:val="24"/>
          <w:szCs w:val="24"/>
        </w:rPr>
        <w:t>億円です。その内訳は、都道府県支出金が</w:t>
      </w:r>
      <w:r w:rsidR="000F17D1" w:rsidRPr="00C86051">
        <w:rPr>
          <w:rFonts w:eastAsia="ＭＳ 明朝" w:hint="eastAsia"/>
          <w:color w:val="000000" w:themeColor="text1"/>
          <w:sz w:val="24"/>
          <w:szCs w:val="24"/>
        </w:rPr>
        <w:t>460</w:t>
      </w:r>
      <w:r w:rsidR="004F3DC8" w:rsidRPr="00C86051">
        <w:rPr>
          <w:rFonts w:eastAsia="ＭＳ 明朝" w:hint="eastAsia"/>
          <w:color w:val="000000" w:themeColor="text1"/>
          <w:sz w:val="24"/>
          <w:szCs w:val="24"/>
        </w:rPr>
        <w:t>億円と最も多くおよそ４割を占め、次いで国庫支出金が</w:t>
      </w:r>
      <w:r w:rsidR="000F17D1" w:rsidRPr="00C86051">
        <w:rPr>
          <w:rFonts w:eastAsia="ＭＳ 明朝" w:hint="eastAsia"/>
          <w:color w:val="000000" w:themeColor="text1"/>
          <w:sz w:val="24"/>
          <w:szCs w:val="24"/>
        </w:rPr>
        <w:t>155</w:t>
      </w:r>
      <w:r w:rsidR="004F3DC8" w:rsidRPr="00C86051">
        <w:rPr>
          <w:rFonts w:eastAsia="ＭＳ 明朝" w:hint="eastAsia"/>
          <w:color w:val="000000" w:themeColor="text1"/>
          <w:sz w:val="24"/>
          <w:szCs w:val="24"/>
        </w:rPr>
        <w:t>億円、地方交付税が</w:t>
      </w:r>
      <w:r w:rsidR="000F17D1" w:rsidRPr="00C86051">
        <w:rPr>
          <w:rFonts w:eastAsia="ＭＳ 明朝" w:hint="eastAsia"/>
          <w:color w:val="000000" w:themeColor="text1"/>
          <w:sz w:val="24"/>
          <w:szCs w:val="24"/>
        </w:rPr>
        <w:t>128</w:t>
      </w:r>
      <w:r w:rsidR="004F3DC8" w:rsidRPr="00C86051">
        <w:rPr>
          <w:rFonts w:eastAsia="ＭＳ 明朝" w:hint="eastAsia"/>
          <w:color w:val="000000" w:themeColor="text1"/>
          <w:sz w:val="24"/>
          <w:szCs w:val="24"/>
        </w:rPr>
        <w:t>億円、市税が</w:t>
      </w:r>
      <w:r w:rsidR="000F17D1" w:rsidRPr="00C86051">
        <w:rPr>
          <w:rFonts w:eastAsia="ＭＳ 明朝" w:hint="eastAsia"/>
          <w:color w:val="000000" w:themeColor="text1"/>
          <w:sz w:val="24"/>
          <w:szCs w:val="24"/>
        </w:rPr>
        <w:t>86</w:t>
      </w:r>
      <w:r w:rsidR="004F3DC8" w:rsidRPr="00C86051">
        <w:rPr>
          <w:rFonts w:eastAsia="ＭＳ 明朝" w:hint="eastAsia"/>
          <w:color w:val="000000" w:themeColor="text1"/>
          <w:sz w:val="24"/>
          <w:szCs w:val="24"/>
        </w:rPr>
        <w:t>億円となっています。</w:t>
      </w:r>
    </w:p>
    <w:p w14:paraId="4E07AB72" w14:textId="408625C3" w:rsidR="004F3DC8" w:rsidRPr="00C86051" w:rsidRDefault="004F3DC8" w:rsidP="00C86051">
      <w:pPr>
        <w:ind w:leftChars="100" w:left="210" w:firstLineChars="100" w:firstLine="240"/>
        <w:rPr>
          <w:rFonts w:eastAsia="ＭＳ 明朝"/>
          <w:color w:val="000000" w:themeColor="text1"/>
          <w:sz w:val="24"/>
          <w:szCs w:val="24"/>
        </w:rPr>
      </w:pPr>
      <w:r w:rsidRPr="00C86051">
        <w:rPr>
          <w:rFonts w:eastAsia="ＭＳ 明朝" w:hint="eastAsia"/>
          <w:color w:val="000000" w:themeColor="text1"/>
          <w:sz w:val="24"/>
          <w:szCs w:val="24"/>
        </w:rPr>
        <w:t>歳入決算額の推移をみると、平成</w:t>
      </w:r>
      <w:r w:rsidR="000F17D1" w:rsidRPr="00C86051">
        <w:rPr>
          <w:rFonts w:eastAsia="ＭＳ 明朝" w:hint="eastAsia"/>
          <w:color w:val="000000" w:themeColor="text1"/>
          <w:sz w:val="24"/>
          <w:szCs w:val="24"/>
        </w:rPr>
        <w:t>23</w:t>
      </w:r>
      <w:r w:rsidRPr="00C86051">
        <w:rPr>
          <w:rFonts w:eastAsia="ＭＳ 明朝" w:hint="eastAsia"/>
          <w:color w:val="000000" w:themeColor="text1"/>
          <w:sz w:val="24"/>
          <w:szCs w:val="24"/>
        </w:rPr>
        <w:t>年</w:t>
      </w:r>
      <w:r w:rsidR="000F17D1" w:rsidRPr="00C86051">
        <w:rPr>
          <w:rFonts w:eastAsia="ＭＳ 明朝" w:hint="eastAsia"/>
          <w:color w:val="000000" w:themeColor="text1"/>
          <w:sz w:val="24"/>
          <w:szCs w:val="24"/>
        </w:rPr>
        <w:t>3</w:t>
      </w:r>
      <w:r w:rsidRPr="00C86051">
        <w:rPr>
          <w:rFonts w:eastAsia="ＭＳ 明朝" w:hint="eastAsia"/>
          <w:color w:val="000000" w:themeColor="text1"/>
          <w:sz w:val="24"/>
          <w:szCs w:val="24"/>
        </w:rPr>
        <w:t>月</w:t>
      </w:r>
      <w:r w:rsidR="000F17D1" w:rsidRPr="00C86051">
        <w:rPr>
          <w:rFonts w:eastAsia="ＭＳ 明朝" w:hint="eastAsia"/>
          <w:color w:val="000000" w:themeColor="text1"/>
          <w:sz w:val="24"/>
          <w:szCs w:val="24"/>
        </w:rPr>
        <w:t>11</w:t>
      </w:r>
      <w:r w:rsidRPr="00C86051">
        <w:rPr>
          <w:rFonts w:eastAsia="ＭＳ 明朝" w:hint="eastAsia"/>
          <w:color w:val="000000" w:themeColor="text1"/>
          <w:sz w:val="24"/>
          <w:szCs w:val="24"/>
        </w:rPr>
        <w:t>日に発生した東日本大震災及び福島第一原子力発電所事故からの復旧・復興にかかる費用の財源として、国・県支出金などが大幅に増加したため、平成</w:t>
      </w:r>
      <w:r w:rsidR="000F17D1" w:rsidRPr="00C86051">
        <w:rPr>
          <w:rFonts w:eastAsia="ＭＳ 明朝" w:hint="eastAsia"/>
          <w:color w:val="000000" w:themeColor="text1"/>
          <w:sz w:val="24"/>
          <w:szCs w:val="24"/>
        </w:rPr>
        <w:t>22</w:t>
      </w:r>
      <w:r w:rsidRPr="00C86051">
        <w:rPr>
          <w:rFonts w:eastAsia="ＭＳ 明朝" w:hint="eastAsia"/>
          <w:color w:val="000000" w:themeColor="text1"/>
          <w:sz w:val="24"/>
          <w:szCs w:val="24"/>
        </w:rPr>
        <w:t>年度の歳入決算額と比較すると約</w:t>
      </w:r>
      <w:r w:rsidR="000F17D1" w:rsidRPr="00C86051">
        <w:rPr>
          <w:rFonts w:eastAsia="ＭＳ 明朝" w:hint="eastAsia"/>
          <w:color w:val="000000" w:themeColor="text1"/>
          <w:sz w:val="24"/>
          <w:szCs w:val="24"/>
        </w:rPr>
        <w:t>3.8</w:t>
      </w:r>
      <w:r w:rsidRPr="00C86051">
        <w:rPr>
          <w:rFonts w:eastAsia="ＭＳ 明朝" w:hint="eastAsia"/>
          <w:color w:val="000000" w:themeColor="text1"/>
          <w:sz w:val="24"/>
          <w:szCs w:val="24"/>
        </w:rPr>
        <w:t>倍になっています。</w:t>
      </w:r>
    </w:p>
    <w:p w14:paraId="17491C0B" w14:textId="5ED96114" w:rsidR="004F3DC8" w:rsidRPr="00C86051" w:rsidRDefault="004F3DC8" w:rsidP="00C86051">
      <w:pPr>
        <w:ind w:leftChars="100" w:left="210" w:firstLineChars="100" w:firstLine="240"/>
        <w:rPr>
          <w:rFonts w:eastAsia="ＭＳ 明朝"/>
          <w:color w:val="000000" w:themeColor="text1"/>
          <w:sz w:val="24"/>
          <w:szCs w:val="24"/>
        </w:rPr>
      </w:pPr>
      <w:r w:rsidRPr="00C86051">
        <w:rPr>
          <w:rFonts w:eastAsia="ＭＳ 明朝" w:hint="eastAsia"/>
          <w:color w:val="000000" w:themeColor="text1"/>
          <w:sz w:val="24"/>
          <w:szCs w:val="24"/>
        </w:rPr>
        <w:t>項目別に見ると、都道府県支出金が平成</w:t>
      </w:r>
      <w:r w:rsidR="000F17D1" w:rsidRPr="00C86051">
        <w:rPr>
          <w:rFonts w:eastAsia="ＭＳ 明朝" w:hint="eastAsia"/>
          <w:color w:val="000000" w:themeColor="text1"/>
          <w:sz w:val="24"/>
          <w:szCs w:val="24"/>
        </w:rPr>
        <w:t>22</w:t>
      </w:r>
      <w:r w:rsidRPr="00C86051">
        <w:rPr>
          <w:rFonts w:eastAsia="ＭＳ 明朝" w:hint="eastAsia"/>
          <w:color w:val="000000" w:themeColor="text1"/>
          <w:sz w:val="24"/>
          <w:szCs w:val="24"/>
        </w:rPr>
        <w:t>年度の</w:t>
      </w:r>
      <w:r w:rsidR="000F17D1" w:rsidRPr="00C86051">
        <w:rPr>
          <w:rFonts w:eastAsia="ＭＳ 明朝" w:hint="eastAsia"/>
          <w:color w:val="000000" w:themeColor="text1"/>
          <w:sz w:val="24"/>
          <w:szCs w:val="24"/>
        </w:rPr>
        <w:t>17</w:t>
      </w:r>
      <w:r w:rsidRPr="00C86051">
        <w:rPr>
          <w:rFonts w:eastAsia="ＭＳ 明朝" w:hint="eastAsia"/>
          <w:color w:val="000000" w:themeColor="text1"/>
          <w:sz w:val="24"/>
          <w:szCs w:val="24"/>
        </w:rPr>
        <w:t>億円から除染事業の実施などにより平成</w:t>
      </w:r>
      <w:r w:rsidR="000F17D1" w:rsidRPr="00C86051">
        <w:rPr>
          <w:rFonts w:eastAsia="ＭＳ 明朝" w:hint="eastAsia"/>
          <w:color w:val="000000" w:themeColor="text1"/>
          <w:sz w:val="24"/>
          <w:szCs w:val="24"/>
        </w:rPr>
        <w:t>26</w:t>
      </w:r>
      <w:r w:rsidRPr="00C86051">
        <w:rPr>
          <w:rFonts w:eastAsia="ＭＳ 明朝" w:hint="eastAsia"/>
          <w:color w:val="000000" w:themeColor="text1"/>
          <w:sz w:val="24"/>
          <w:szCs w:val="24"/>
        </w:rPr>
        <w:t>年度には</w:t>
      </w:r>
      <w:r w:rsidR="000F17D1" w:rsidRPr="00C86051">
        <w:rPr>
          <w:rFonts w:eastAsia="ＭＳ 明朝" w:hint="eastAsia"/>
          <w:color w:val="000000" w:themeColor="text1"/>
          <w:sz w:val="24"/>
          <w:szCs w:val="24"/>
        </w:rPr>
        <w:t>460</w:t>
      </w:r>
      <w:r w:rsidRPr="00C86051">
        <w:rPr>
          <w:rFonts w:eastAsia="ＭＳ 明朝" w:hint="eastAsia"/>
          <w:color w:val="000000" w:themeColor="text1"/>
          <w:sz w:val="24"/>
          <w:szCs w:val="24"/>
        </w:rPr>
        <w:t>億円と大幅に増加</w:t>
      </w:r>
      <w:r w:rsidR="00AE51CD" w:rsidRPr="00C86051">
        <w:rPr>
          <w:rFonts w:eastAsia="ＭＳ 明朝" w:hint="eastAsia"/>
          <w:color w:val="000000" w:themeColor="text1"/>
          <w:sz w:val="24"/>
          <w:szCs w:val="24"/>
        </w:rPr>
        <w:t>しています</w:t>
      </w:r>
      <w:r w:rsidRPr="00C86051">
        <w:rPr>
          <w:rFonts w:eastAsia="ＭＳ 明朝" w:hint="eastAsia"/>
          <w:color w:val="000000" w:themeColor="text1"/>
          <w:sz w:val="24"/>
          <w:szCs w:val="24"/>
        </w:rPr>
        <w:t>。国庫支出金においても平成</w:t>
      </w:r>
      <w:r w:rsidR="000F17D1" w:rsidRPr="00C86051">
        <w:rPr>
          <w:rFonts w:eastAsia="ＭＳ 明朝" w:hint="eastAsia"/>
          <w:color w:val="000000" w:themeColor="text1"/>
          <w:sz w:val="24"/>
          <w:szCs w:val="24"/>
        </w:rPr>
        <w:t>22</w:t>
      </w:r>
      <w:r w:rsidRPr="00C86051">
        <w:rPr>
          <w:rFonts w:eastAsia="ＭＳ 明朝" w:hint="eastAsia"/>
          <w:color w:val="000000" w:themeColor="text1"/>
          <w:sz w:val="24"/>
          <w:szCs w:val="24"/>
        </w:rPr>
        <w:t>年度の</w:t>
      </w:r>
      <w:r w:rsidR="000F17D1" w:rsidRPr="00C86051">
        <w:rPr>
          <w:rFonts w:eastAsia="ＭＳ 明朝" w:hint="eastAsia"/>
          <w:color w:val="000000" w:themeColor="text1"/>
          <w:sz w:val="24"/>
          <w:szCs w:val="24"/>
        </w:rPr>
        <w:t>29</w:t>
      </w:r>
      <w:r w:rsidRPr="00C86051">
        <w:rPr>
          <w:rFonts w:eastAsia="ＭＳ 明朝" w:hint="eastAsia"/>
          <w:color w:val="000000" w:themeColor="text1"/>
          <w:sz w:val="24"/>
          <w:szCs w:val="24"/>
        </w:rPr>
        <w:t>億円から、防災集団移転促進事業などの各種復興事業の実施により平成</w:t>
      </w:r>
      <w:r w:rsidR="000F17D1" w:rsidRPr="00C86051">
        <w:rPr>
          <w:rFonts w:eastAsia="ＭＳ 明朝" w:hint="eastAsia"/>
          <w:color w:val="000000" w:themeColor="text1"/>
          <w:sz w:val="24"/>
          <w:szCs w:val="24"/>
        </w:rPr>
        <w:t>26</w:t>
      </w:r>
      <w:r w:rsidRPr="00C86051">
        <w:rPr>
          <w:rFonts w:eastAsia="ＭＳ 明朝" w:hint="eastAsia"/>
          <w:color w:val="000000" w:themeColor="text1"/>
          <w:sz w:val="24"/>
          <w:szCs w:val="24"/>
        </w:rPr>
        <w:t>年度には</w:t>
      </w:r>
      <w:r w:rsidR="000F17D1" w:rsidRPr="00C86051">
        <w:rPr>
          <w:rFonts w:eastAsia="ＭＳ 明朝" w:hint="eastAsia"/>
          <w:color w:val="000000" w:themeColor="text1"/>
          <w:sz w:val="24"/>
          <w:szCs w:val="24"/>
        </w:rPr>
        <w:t>155</w:t>
      </w:r>
      <w:r w:rsidRPr="00C86051">
        <w:rPr>
          <w:rFonts w:eastAsia="ＭＳ 明朝" w:hint="eastAsia"/>
          <w:color w:val="000000" w:themeColor="text1"/>
          <w:sz w:val="24"/>
          <w:szCs w:val="24"/>
        </w:rPr>
        <w:t>億円と大幅に増加しました。加えてそれら復旧・復興事業に伴う国庫支出金の地方負担額に対する財政措置として地方交付税に震災復興特別交付税が追加されたため、地方交付税も大幅に増加しています。</w:t>
      </w:r>
    </w:p>
    <w:p w14:paraId="586CA48D" w14:textId="431AA4CB" w:rsidR="007440A4" w:rsidRPr="00C86051" w:rsidRDefault="004F3DC8" w:rsidP="00C86051">
      <w:pPr>
        <w:ind w:leftChars="100" w:left="210" w:firstLineChars="100" w:firstLine="240"/>
        <w:rPr>
          <w:rFonts w:eastAsia="ＭＳ 明朝"/>
          <w:sz w:val="24"/>
          <w:szCs w:val="24"/>
        </w:rPr>
      </w:pPr>
      <w:r w:rsidRPr="00C86051">
        <w:rPr>
          <w:rFonts w:eastAsia="ＭＳ 明朝" w:hint="eastAsia"/>
          <w:color w:val="000000" w:themeColor="text1"/>
          <w:sz w:val="24"/>
          <w:szCs w:val="24"/>
        </w:rPr>
        <w:t>しかし、これらの歳入の増加は復旧・復興事業の実施による一時的な財政措置であり、今後は復旧・復興事業の進捗により減少していきます。また、市税や地方交付税（普通交付税）についても人口減少などにより今後減少が見込まれていることから、復旧・復興事業終了後の歳入は非常に厳しい状況になると推測され、安定的な財政運営のため、今後は自主財源の確保及び歳出削減への取り組みが求められます。</w:t>
      </w:r>
    </w:p>
    <w:p w14:paraId="7B45E831" w14:textId="77777777" w:rsidR="00C86051" w:rsidRDefault="00C86051" w:rsidP="00C86051">
      <w:pPr>
        <w:ind w:firstLineChars="100" w:firstLine="210"/>
      </w:pPr>
    </w:p>
    <w:p w14:paraId="2AE07F29" w14:textId="0686C526" w:rsidR="00BF1C87" w:rsidRDefault="00442140" w:rsidP="00C86051">
      <w:pPr>
        <w:ind w:firstLineChars="100" w:firstLine="180"/>
      </w:pPr>
      <w:r w:rsidRPr="00492E5E">
        <w:rPr>
          <w:rFonts w:asciiTheme="minorEastAsia" w:hAnsiTheme="minorEastAsia"/>
          <w:noProof/>
          <w:sz w:val="18"/>
          <w:szCs w:val="18"/>
        </w:rPr>
        <mc:AlternateContent>
          <mc:Choice Requires="wps">
            <w:drawing>
              <wp:anchor distT="0" distB="0" distL="114300" distR="114300" simplePos="0" relativeHeight="251566592" behindDoc="0" locked="0" layoutInCell="1" allowOverlap="1" wp14:anchorId="2EB163E0" wp14:editId="7F0DBF6F">
                <wp:simplePos x="0" y="0"/>
                <wp:positionH relativeFrom="margin">
                  <wp:align>center</wp:align>
                </wp:positionH>
                <wp:positionV relativeFrom="paragraph">
                  <wp:posOffset>41601</wp:posOffset>
                </wp:positionV>
                <wp:extent cx="2486025" cy="340242"/>
                <wp:effectExtent l="0" t="0" r="0" b="3175"/>
                <wp:wrapNone/>
                <wp:docPr id="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340242"/>
                        </a:xfrm>
                        <a:prstGeom prst="rect">
                          <a:avLst/>
                        </a:prstGeom>
                        <a:noFill/>
                        <a:ln w="9525">
                          <a:noFill/>
                          <a:miter lim="800000"/>
                          <a:headEnd/>
                          <a:tailEnd/>
                        </a:ln>
                      </wps:spPr>
                      <wps:txbx>
                        <w:txbxContent>
                          <w:p w14:paraId="7FFBED0A" w14:textId="499661D2" w:rsidR="00A8543B" w:rsidRPr="00492E5E" w:rsidRDefault="00A8543B" w:rsidP="00442140">
                            <w:pPr>
                              <w:jc w:val="center"/>
                              <w:rPr>
                                <w:rFonts w:ascii="ＭＳ Ｐゴシック" w:eastAsia="ＭＳ Ｐゴシック" w:hAnsi="ＭＳ Ｐゴシック"/>
                                <w:b/>
                              </w:rPr>
                            </w:pPr>
                            <w:r>
                              <w:rPr>
                                <w:rFonts w:ascii="ＭＳ Ｐゴシック" w:eastAsia="ＭＳ Ｐゴシック" w:hAnsi="ＭＳ Ｐゴシック" w:hint="eastAsia"/>
                                <w:b/>
                              </w:rPr>
                              <w:t>図2‐14　歳入の</w:t>
                            </w:r>
                            <w:r>
                              <w:rPr>
                                <w:rFonts w:ascii="ＭＳ Ｐゴシック" w:eastAsia="ＭＳ Ｐゴシック" w:hAnsi="ＭＳ Ｐゴシック"/>
                                <w:b/>
                              </w:rPr>
                              <w:t>推移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EB163E0" id="_x0000_s1100" type="#_x0000_t202" style="position:absolute;left:0;text-align:left;margin-left:0;margin-top:3.3pt;width:195.75pt;height:26.8pt;z-index:251566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" filled="f" stroked="f">
                <v:textbox>
                  <w:txbxContent>
                    <w:p w14:paraId="7FFBED0A" w14:textId="499661D2" w:rsidR="00A8543B" w:rsidRPr="00492E5E" w:rsidRDefault="00A8543B" w:rsidP="00442140">
                      <w:pPr>
                        <w:jc w:val="center"/>
                        <w:rPr>
                          <w:rFonts w:ascii="ＭＳ Ｐゴシック" w:eastAsia="ＭＳ Ｐゴシック" w:hAnsi="ＭＳ Ｐゴシック"/>
                          <w:b/>
                        </w:rPr>
                      </w:pPr>
                      <w:r>
                        <w:rPr>
                          <w:rFonts w:ascii="ＭＳ Ｐゴシック" w:eastAsia="ＭＳ Ｐゴシック" w:hAnsi="ＭＳ Ｐゴシック" w:hint="eastAsia"/>
                          <w:b/>
                        </w:rPr>
                        <w:t>図2‐14　歳入の</w:t>
                      </w:r>
                      <w:r>
                        <w:rPr>
                          <w:rFonts w:ascii="ＭＳ Ｐゴシック" w:eastAsia="ＭＳ Ｐゴシック" w:hAnsi="ＭＳ Ｐゴシック"/>
                          <w:b/>
                        </w:rPr>
                        <w:t>推移</w:t>
                      </w:r>
                    </w:p>
                  </w:txbxContent>
                </v:textbox>
                <w10:wrap anchorx="margin"/>
              </v:shape>
            </w:pict>
          </mc:Fallback>
        </mc:AlternateContent>
      </w:r>
      <w:r w:rsidR="00AB1085" w:rsidRPr="00AB1085">
        <w:rPr>
          <w:noProof/>
        </w:rPr>
        <w:drawing>
          <wp:anchor distT="0" distB="0" distL="114300" distR="114300" simplePos="0" relativeHeight="251544064" behindDoc="0" locked="0" layoutInCell="1" allowOverlap="1" wp14:anchorId="32B31363" wp14:editId="4D75FEDC">
            <wp:simplePos x="0" y="0"/>
            <wp:positionH relativeFrom="margin">
              <wp:align>center</wp:align>
            </wp:positionH>
            <wp:positionV relativeFrom="paragraph">
              <wp:posOffset>153241</wp:posOffset>
            </wp:positionV>
            <wp:extent cx="5600992" cy="3296093"/>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600992" cy="32960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7B1D51" w14:textId="77777777" w:rsidR="00BF1C87" w:rsidRDefault="00BF1C87">
      <w:pPr>
        <w:ind w:firstLineChars="100" w:firstLine="210"/>
      </w:pPr>
    </w:p>
    <w:p w14:paraId="2FE3978C" w14:textId="77777777" w:rsidR="00A12B66" w:rsidRDefault="00A12B66">
      <w:pPr>
        <w:ind w:firstLineChars="100" w:firstLine="210"/>
      </w:pPr>
    </w:p>
    <w:p w14:paraId="4939B28C" w14:textId="77777777" w:rsidR="00A12B66" w:rsidRDefault="00A12B66">
      <w:pPr>
        <w:ind w:firstLineChars="100" w:firstLine="210"/>
      </w:pPr>
    </w:p>
    <w:p w14:paraId="458372C9" w14:textId="77777777" w:rsidR="00A12B66" w:rsidRDefault="00A12B66">
      <w:pPr>
        <w:ind w:firstLineChars="100" w:firstLine="210"/>
      </w:pPr>
    </w:p>
    <w:p w14:paraId="5ED75F43" w14:textId="77777777" w:rsidR="00A12B66" w:rsidRDefault="00A12B66">
      <w:pPr>
        <w:ind w:firstLineChars="100" w:firstLine="210"/>
      </w:pPr>
    </w:p>
    <w:p w14:paraId="6B206299" w14:textId="77777777" w:rsidR="00BF1C87" w:rsidRDefault="00BF1C87">
      <w:pPr>
        <w:ind w:firstLineChars="100" w:firstLine="210"/>
      </w:pPr>
    </w:p>
    <w:p w14:paraId="54736DEF" w14:textId="77777777" w:rsidR="00BF1C87" w:rsidRDefault="00BF1C87">
      <w:pPr>
        <w:ind w:firstLineChars="100" w:firstLine="210"/>
      </w:pPr>
    </w:p>
    <w:p w14:paraId="6B4D53D8" w14:textId="77777777" w:rsidR="00BF1C87" w:rsidRDefault="00BF1C87">
      <w:pPr>
        <w:ind w:firstLineChars="100" w:firstLine="210"/>
      </w:pPr>
    </w:p>
    <w:p w14:paraId="6B48DC24" w14:textId="77777777" w:rsidR="00A12B66" w:rsidRDefault="00A12B66">
      <w:pPr>
        <w:ind w:firstLineChars="100" w:firstLine="210"/>
      </w:pPr>
    </w:p>
    <w:p w14:paraId="65324E35" w14:textId="77777777" w:rsidR="00A12B66" w:rsidRDefault="00A12B66">
      <w:pPr>
        <w:ind w:firstLineChars="100" w:firstLine="210"/>
      </w:pPr>
    </w:p>
    <w:p w14:paraId="55EF2E21" w14:textId="77777777" w:rsidR="00A12B66" w:rsidRDefault="00A12B66">
      <w:pPr>
        <w:ind w:firstLineChars="100" w:firstLine="210"/>
      </w:pPr>
    </w:p>
    <w:p w14:paraId="53C990E3" w14:textId="77777777" w:rsidR="00A12B66" w:rsidRDefault="00A12B66">
      <w:pPr>
        <w:ind w:firstLineChars="100" w:firstLine="210"/>
      </w:pPr>
    </w:p>
    <w:p w14:paraId="76C839B1" w14:textId="77777777" w:rsidR="00A12B66" w:rsidRDefault="00A12B66">
      <w:pPr>
        <w:ind w:firstLineChars="100" w:firstLine="210"/>
      </w:pPr>
    </w:p>
    <w:p w14:paraId="7A5A2459" w14:textId="77777777" w:rsidR="00A12B66" w:rsidRDefault="00A12B66">
      <w:pPr>
        <w:ind w:firstLineChars="100" w:firstLine="210"/>
      </w:pPr>
    </w:p>
    <w:p w14:paraId="53DCB205" w14:textId="649FE16A" w:rsidR="00A12B66" w:rsidRDefault="00A12B66" w:rsidP="00F9476F">
      <w:pPr>
        <w:ind w:firstLineChars="100" w:firstLine="210"/>
        <w:jc w:val="right"/>
      </w:pPr>
      <w:r>
        <w:rPr>
          <w:rFonts w:hint="eastAsia"/>
        </w:rPr>
        <w:t>出典：南相馬市決算カード（平成</w:t>
      </w:r>
      <w:r>
        <w:rPr>
          <w:rFonts w:hint="eastAsia"/>
        </w:rPr>
        <w:t>22</w:t>
      </w:r>
      <w:r>
        <w:rPr>
          <w:rFonts w:hint="eastAsia"/>
        </w:rPr>
        <w:t>年～平成</w:t>
      </w:r>
      <w:r>
        <w:rPr>
          <w:rFonts w:hint="eastAsia"/>
        </w:rPr>
        <w:t>26</w:t>
      </w:r>
      <w:r>
        <w:rPr>
          <w:rFonts w:hint="eastAsia"/>
        </w:rPr>
        <w:t>年）より作成</w:t>
      </w:r>
    </w:p>
    <w:p w14:paraId="1301C55A" w14:textId="72984FF5" w:rsidR="00266DA3" w:rsidRPr="00C86051" w:rsidRDefault="00A12B66" w:rsidP="006C5824">
      <w:pPr>
        <w:widowControl/>
        <w:rPr>
          <w:rFonts w:asciiTheme="majorEastAsia" w:eastAsiaTheme="majorEastAsia" w:hAnsiTheme="majorEastAsia"/>
          <w:sz w:val="24"/>
          <w:szCs w:val="24"/>
        </w:rPr>
      </w:pPr>
      <w:r>
        <w:br w:type="page"/>
      </w:r>
      <w:r w:rsidR="00266DA3" w:rsidRPr="00C86051">
        <w:rPr>
          <w:rFonts w:asciiTheme="majorEastAsia" w:eastAsiaTheme="majorEastAsia" w:hAnsiTheme="majorEastAsia" w:hint="eastAsia"/>
          <w:sz w:val="24"/>
          <w:szCs w:val="24"/>
        </w:rPr>
        <w:t>（２）歳出</w:t>
      </w:r>
    </w:p>
    <w:p w14:paraId="543E3580" w14:textId="272B72FC" w:rsidR="00294BF2" w:rsidRPr="00C86051" w:rsidRDefault="00294BF2" w:rsidP="00C86051">
      <w:pPr>
        <w:ind w:leftChars="100" w:left="210" w:firstLineChars="100" w:firstLine="240"/>
        <w:rPr>
          <w:rFonts w:eastAsia="ＭＳ 明朝"/>
          <w:color w:val="000000" w:themeColor="text1"/>
          <w:sz w:val="24"/>
          <w:szCs w:val="24"/>
        </w:rPr>
      </w:pPr>
      <w:r w:rsidRPr="00C86051">
        <w:rPr>
          <w:rFonts w:eastAsia="ＭＳ 明朝" w:hint="eastAsia"/>
          <w:color w:val="000000" w:themeColor="text1"/>
          <w:sz w:val="24"/>
          <w:szCs w:val="24"/>
        </w:rPr>
        <w:t>本市の平成</w:t>
      </w:r>
      <w:r w:rsidR="000F17D1" w:rsidRPr="00C86051">
        <w:rPr>
          <w:rFonts w:eastAsia="ＭＳ 明朝" w:hint="eastAsia"/>
          <w:color w:val="000000" w:themeColor="text1"/>
          <w:sz w:val="24"/>
          <w:szCs w:val="24"/>
        </w:rPr>
        <w:t>26</w:t>
      </w:r>
      <w:r w:rsidRPr="00C86051">
        <w:rPr>
          <w:rFonts w:eastAsia="ＭＳ 明朝" w:hint="eastAsia"/>
          <w:color w:val="000000" w:themeColor="text1"/>
          <w:sz w:val="24"/>
          <w:szCs w:val="24"/>
        </w:rPr>
        <w:t>年度の普通会計の歳出決算額は、</w:t>
      </w:r>
      <w:r w:rsidR="000F17D1" w:rsidRPr="00C86051">
        <w:rPr>
          <w:rFonts w:eastAsia="ＭＳ 明朝" w:hint="eastAsia"/>
          <w:color w:val="000000" w:themeColor="text1"/>
          <w:sz w:val="24"/>
          <w:szCs w:val="24"/>
        </w:rPr>
        <w:t>1,022</w:t>
      </w:r>
      <w:r w:rsidRPr="00C86051">
        <w:rPr>
          <w:rFonts w:eastAsia="ＭＳ 明朝" w:hint="eastAsia"/>
          <w:color w:val="000000" w:themeColor="text1"/>
          <w:sz w:val="24"/>
          <w:szCs w:val="24"/>
        </w:rPr>
        <w:t>億円です。平成</w:t>
      </w:r>
      <w:r w:rsidR="000F17D1" w:rsidRPr="00C86051">
        <w:rPr>
          <w:rFonts w:eastAsia="ＭＳ 明朝" w:hint="eastAsia"/>
          <w:color w:val="000000" w:themeColor="text1"/>
          <w:sz w:val="24"/>
          <w:szCs w:val="24"/>
        </w:rPr>
        <w:t>22</w:t>
      </w:r>
      <w:r w:rsidRPr="00C86051">
        <w:rPr>
          <w:rFonts w:eastAsia="ＭＳ 明朝" w:hint="eastAsia"/>
          <w:color w:val="000000" w:themeColor="text1"/>
          <w:sz w:val="24"/>
          <w:szCs w:val="24"/>
        </w:rPr>
        <w:t>年度の</w:t>
      </w:r>
      <w:r w:rsidR="000F17D1" w:rsidRPr="00C86051">
        <w:rPr>
          <w:rFonts w:eastAsia="ＭＳ 明朝" w:hint="eastAsia"/>
          <w:color w:val="000000" w:themeColor="text1"/>
          <w:sz w:val="24"/>
          <w:szCs w:val="24"/>
        </w:rPr>
        <w:t>274</w:t>
      </w:r>
      <w:r w:rsidRPr="00C86051">
        <w:rPr>
          <w:rFonts w:eastAsia="ＭＳ 明朝" w:hint="eastAsia"/>
          <w:color w:val="000000" w:themeColor="text1"/>
          <w:sz w:val="24"/>
          <w:szCs w:val="24"/>
        </w:rPr>
        <w:t>億円と比較すると約</w:t>
      </w:r>
      <w:r w:rsidR="000F17D1" w:rsidRPr="00C86051">
        <w:rPr>
          <w:rFonts w:eastAsia="ＭＳ 明朝" w:hint="eastAsia"/>
          <w:color w:val="000000" w:themeColor="text1"/>
          <w:sz w:val="24"/>
          <w:szCs w:val="24"/>
        </w:rPr>
        <w:t>3.7</w:t>
      </w:r>
      <w:r w:rsidRPr="00C86051">
        <w:rPr>
          <w:rFonts w:eastAsia="ＭＳ 明朝" w:hint="eastAsia"/>
          <w:color w:val="000000" w:themeColor="text1"/>
          <w:sz w:val="24"/>
          <w:szCs w:val="24"/>
        </w:rPr>
        <w:t>倍になっています。</w:t>
      </w:r>
    </w:p>
    <w:p w14:paraId="71974FEE" w14:textId="417BB328" w:rsidR="00294BF2" w:rsidRPr="00C86051" w:rsidRDefault="00294BF2" w:rsidP="00C86051">
      <w:pPr>
        <w:ind w:leftChars="100" w:left="210" w:firstLineChars="100" w:firstLine="240"/>
        <w:rPr>
          <w:rFonts w:eastAsia="ＭＳ 明朝"/>
          <w:color w:val="000000" w:themeColor="text1"/>
          <w:sz w:val="24"/>
          <w:szCs w:val="24"/>
        </w:rPr>
      </w:pPr>
      <w:r w:rsidRPr="00C86051">
        <w:rPr>
          <w:rFonts w:eastAsia="ＭＳ 明朝" w:hint="eastAsia"/>
          <w:color w:val="000000" w:themeColor="text1"/>
          <w:sz w:val="24"/>
          <w:szCs w:val="24"/>
        </w:rPr>
        <w:t>平成</w:t>
      </w:r>
      <w:r w:rsidR="000F17D1" w:rsidRPr="00C86051">
        <w:rPr>
          <w:rFonts w:eastAsia="ＭＳ 明朝" w:hint="eastAsia"/>
          <w:color w:val="000000" w:themeColor="text1"/>
          <w:sz w:val="24"/>
          <w:szCs w:val="24"/>
        </w:rPr>
        <w:t>26</w:t>
      </w:r>
      <w:r w:rsidRPr="00C86051">
        <w:rPr>
          <w:rFonts w:eastAsia="ＭＳ 明朝" w:hint="eastAsia"/>
          <w:color w:val="000000" w:themeColor="text1"/>
          <w:sz w:val="24"/>
          <w:szCs w:val="24"/>
        </w:rPr>
        <w:t>年度の歳出決算額の性質別</w:t>
      </w:r>
      <w:r w:rsidR="000F17D1" w:rsidRPr="00C86051">
        <w:rPr>
          <w:rFonts w:eastAsia="ＭＳ 明朝" w:hint="eastAsia"/>
          <w:color w:val="000000" w:themeColor="text1"/>
          <w:sz w:val="24"/>
          <w:szCs w:val="24"/>
        </w:rPr>
        <w:t>の</w:t>
      </w:r>
      <w:r w:rsidRPr="00C86051">
        <w:rPr>
          <w:rFonts w:eastAsia="ＭＳ 明朝" w:hint="eastAsia"/>
          <w:color w:val="000000" w:themeColor="text1"/>
          <w:sz w:val="24"/>
          <w:szCs w:val="24"/>
        </w:rPr>
        <w:t>内訳は、市の消費的性質の経費である物件費</w:t>
      </w:r>
      <w:r w:rsidR="000F17D1" w:rsidRPr="00C86051">
        <w:rPr>
          <w:rStyle w:val="af1"/>
          <w:rFonts w:eastAsia="ＭＳ 明朝"/>
          <w:color w:val="000000" w:themeColor="text1"/>
          <w:sz w:val="24"/>
          <w:szCs w:val="24"/>
        </w:rPr>
        <w:footnoteReference w:id="1"/>
      </w:r>
      <w:r w:rsidRPr="00C86051">
        <w:rPr>
          <w:rFonts w:eastAsia="ＭＳ 明朝" w:hint="eastAsia"/>
          <w:color w:val="000000" w:themeColor="text1"/>
          <w:sz w:val="24"/>
          <w:szCs w:val="24"/>
        </w:rPr>
        <w:t>が除染事業の実施などにより</w:t>
      </w:r>
      <w:r w:rsidR="000F17D1" w:rsidRPr="00C86051">
        <w:rPr>
          <w:rFonts w:eastAsia="ＭＳ 明朝" w:hint="eastAsia"/>
          <w:color w:val="000000" w:themeColor="text1"/>
          <w:sz w:val="24"/>
          <w:szCs w:val="24"/>
        </w:rPr>
        <w:t>459</w:t>
      </w:r>
      <w:r w:rsidRPr="00C86051">
        <w:rPr>
          <w:rFonts w:eastAsia="ＭＳ 明朝" w:hint="eastAsia"/>
          <w:color w:val="000000" w:themeColor="text1"/>
          <w:sz w:val="24"/>
          <w:szCs w:val="24"/>
        </w:rPr>
        <w:t>億円と最も多くおよそ</w:t>
      </w:r>
      <w:r w:rsidR="000F17D1" w:rsidRPr="00C86051">
        <w:rPr>
          <w:rFonts w:eastAsia="ＭＳ 明朝" w:hint="eastAsia"/>
          <w:color w:val="000000" w:themeColor="text1"/>
          <w:sz w:val="24"/>
          <w:szCs w:val="24"/>
        </w:rPr>
        <w:t>4</w:t>
      </w:r>
      <w:r w:rsidRPr="00C86051">
        <w:rPr>
          <w:rFonts w:eastAsia="ＭＳ 明朝" w:hint="eastAsia"/>
          <w:color w:val="000000" w:themeColor="text1"/>
          <w:sz w:val="24"/>
          <w:szCs w:val="24"/>
        </w:rPr>
        <w:t>割を占めており、次いで施設建設事業などの投資的経費</w:t>
      </w:r>
      <w:r w:rsidR="000F17D1" w:rsidRPr="00C86051">
        <w:rPr>
          <w:rStyle w:val="af1"/>
          <w:rFonts w:eastAsia="ＭＳ 明朝"/>
          <w:color w:val="000000" w:themeColor="text1"/>
          <w:sz w:val="24"/>
          <w:szCs w:val="24"/>
        </w:rPr>
        <w:footnoteReference w:id="2"/>
      </w:r>
      <w:r w:rsidRPr="00C86051">
        <w:rPr>
          <w:rFonts w:eastAsia="ＭＳ 明朝" w:hint="eastAsia"/>
          <w:color w:val="000000" w:themeColor="text1"/>
          <w:sz w:val="24"/>
          <w:szCs w:val="24"/>
        </w:rPr>
        <w:t>が</w:t>
      </w:r>
      <w:r w:rsidR="000F17D1" w:rsidRPr="00C86051">
        <w:rPr>
          <w:rFonts w:eastAsia="ＭＳ 明朝" w:hint="eastAsia"/>
          <w:color w:val="000000" w:themeColor="text1"/>
          <w:sz w:val="24"/>
          <w:szCs w:val="24"/>
        </w:rPr>
        <w:t>267</w:t>
      </w:r>
      <w:r w:rsidRPr="00C86051">
        <w:rPr>
          <w:rFonts w:eastAsia="ＭＳ 明朝" w:hint="eastAsia"/>
          <w:color w:val="000000" w:themeColor="text1"/>
          <w:sz w:val="24"/>
          <w:szCs w:val="24"/>
        </w:rPr>
        <w:t>億円、積立金が</w:t>
      </w:r>
      <w:r w:rsidR="000F17D1" w:rsidRPr="00C86051">
        <w:rPr>
          <w:rFonts w:eastAsia="ＭＳ 明朝" w:hint="eastAsia"/>
          <w:color w:val="000000" w:themeColor="text1"/>
          <w:sz w:val="24"/>
          <w:szCs w:val="24"/>
        </w:rPr>
        <w:t>66</w:t>
      </w:r>
      <w:r w:rsidRPr="00C86051">
        <w:rPr>
          <w:rFonts w:eastAsia="ＭＳ 明朝" w:hint="eastAsia"/>
          <w:color w:val="000000" w:themeColor="text1"/>
          <w:sz w:val="24"/>
          <w:szCs w:val="24"/>
        </w:rPr>
        <w:t>億円となっています。</w:t>
      </w:r>
    </w:p>
    <w:p w14:paraId="54E254E5" w14:textId="00418695" w:rsidR="00294BF2" w:rsidRPr="00C86051" w:rsidRDefault="00294BF2" w:rsidP="00C86051">
      <w:pPr>
        <w:ind w:leftChars="100" w:left="210" w:firstLineChars="100" w:firstLine="240"/>
        <w:rPr>
          <w:rFonts w:eastAsia="ＭＳ 明朝"/>
          <w:color w:val="000000" w:themeColor="text1"/>
          <w:sz w:val="24"/>
          <w:szCs w:val="24"/>
        </w:rPr>
      </w:pPr>
      <w:r w:rsidRPr="00C86051">
        <w:rPr>
          <w:rFonts w:eastAsia="ＭＳ 明朝" w:hint="eastAsia"/>
          <w:color w:val="000000" w:themeColor="text1"/>
          <w:sz w:val="24"/>
          <w:szCs w:val="24"/>
        </w:rPr>
        <w:t>歳出の推移をみると、物件費は、平成</w:t>
      </w:r>
      <w:r w:rsidR="000F17D1" w:rsidRPr="00C86051">
        <w:rPr>
          <w:rFonts w:eastAsia="ＭＳ 明朝" w:hint="eastAsia"/>
          <w:color w:val="000000" w:themeColor="text1"/>
          <w:sz w:val="24"/>
          <w:szCs w:val="24"/>
        </w:rPr>
        <w:t>22</w:t>
      </w:r>
      <w:r w:rsidRPr="00C86051">
        <w:rPr>
          <w:rFonts w:eastAsia="ＭＳ 明朝" w:hint="eastAsia"/>
          <w:color w:val="000000" w:themeColor="text1"/>
          <w:sz w:val="24"/>
          <w:szCs w:val="24"/>
        </w:rPr>
        <w:t>年度の</w:t>
      </w:r>
      <w:r w:rsidR="000F17D1" w:rsidRPr="00C86051">
        <w:rPr>
          <w:rFonts w:eastAsia="ＭＳ 明朝" w:hint="eastAsia"/>
          <w:color w:val="000000" w:themeColor="text1"/>
          <w:sz w:val="24"/>
          <w:szCs w:val="24"/>
        </w:rPr>
        <w:t>40</w:t>
      </w:r>
      <w:r w:rsidRPr="00C86051">
        <w:rPr>
          <w:rFonts w:eastAsia="ＭＳ 明朝" w:hint="eastAsia"/>
          <w:color w:val="000000" w:themeColor="text1"/>
          <w:sz w:val="24"/>
          <w:szCs w:val="24"/>
        </w:rPr>
        <w:t>億円から除染事業の実施により平成</w:t>
      </w:r>
      <w:r w:rsidR="000F17D1" w:rsidRPr="00C86051">
        <w:rPr>
          <w:rFonts w:eastAsia="ＭＳ 明朝" w:hint="eastAsia"/>
          <w:color w:val="000000" w:themeColor="text1"/>
          <w:sz w:val="24"/>
          <w:szCs w:val="24"/>
        </w:rPr>
        <w:t>23</w:t>
      </w:r>
      <w:r w:rsidRPr="00C86051">
        <w:rPr>
          <w:rFonts w:eastAsia="ＭＳ 明朝" w:hint="eastAsia"/>
          <w:color w:val="000000" w:themeColor="text1"/>
          <w:sz w:val="24"/>
          <w:szCs w:val="24"/>
        </w:rPr>
        <w:t>年度以降大幅に増加し、平成</w:t>
      </w:r>
      <w:r w:rsidR="000F17D1" w:rsidRPr="00C86051">
        <w:rPr>
          <w:rFonts w:eastAsia="ＭＳ 明朝" w:hint="eastAsia"/>
          <w:color w:val="000000" w:themeColor="text1"/>
          <w:sz w:val="24"/>
          <w:szCs w:val="24"/>
        </w:rPr>
        <w:t>26</w:t>
      </w:r>
      <w:r w:rsidRPr="00C86051">
        <w:rPr>
          <w:rFonts w:eastAsia="ＭＳ 明朝" w:hint="eastAsia"/>
          <w:color w:val="000000" w:themeColor="text1"/>
          <w:sz w:val="24"/>
          <w:szCs w:val="24"/>
        </w:rPr>
        <w:t>年度では</w:t>
      </w:r>
      <w:r w:rsidR="000F17D1" w:rsidRPr="00C86051">
        <w:rPr>
          <w:rFonts w:eastAsia="ＭＳ 明朝" w:hint="eastAsia"/>
          <w:color w:val="000000" w:themeColor="text1"/>
          <w:sz w:val="24"/>
          <w:szCs w:val="24"/>
        </w:rPr>
        <w:t>459</w:t>
      </w:r>
      <w:r w:rsidRPr="00C86051">
        <w:rPr>
          <w:rFonts w:eastAsia="ＭＳ 明朝" w:hint="eastAsia"/>
          <w:color w:val="000000" w:themeColor="text1"/>
          <w:sz w:val="24"/>
          <w:szCs w:val="24"/>
        </w:rPr>
        <w:t>億円と平成</w:t>
      </w:r>
      <w:r w:rsidR="000F17D1" w:rsidRPr="00C86051">
        <w:rPr>
          <w:rFonts w:eastAsia="ＭＳ 明朝" w:hint="eastAsia"/>
          <w:color w:val="000000" w:themeColor="text1"/>
          <w:sz w:val="24"/>
          <w:szCs w:val="24"/>
        </w:rPr>
        <w:t>22</w:t>
      </w:r>
      <w:r w:rsidRPr="00C86051">
        <w:rPr>
          <w:rFonts w:eastAsia="ＭＳ 明朝" w:hint="eastAsia"/>
          <w:color w:val="000000" w:themeColor="text1"/>
          <w:sz w:val="24"/>
          <w:szCs w:val="24"/>
        </w:rPr>
        <w:t>年度と比較し約</w:t>
      </w:r>
      <w:r w:rsidR="000F17D1" w:rsidRPr="00C86051">
        <w:rPr>
          <w:rFonts w:eastAsia="ＭＳ 明朝" w:hint="eastAsia"/>
          <w:color w:val="000000" w:themeColor="text1"/>
          <w:sz w:val="24"/>
          <w:szCs w:val="24"/>
        </w:rPr>
        <w:t>11.5</w:t>
      </w:r>
      <w:r w:rsidRPr="00C86051">
        <w:rPr>
          <w:rFonts w:eastAsia="ＭＳ 明朝" w:hint="eastAsia"/>
          <w:color w:val="000000" w:themeColor="text1"/>
          <w:sz w:val="24"/>
          <w:szCs w:val="24"/>
        </w:rPr>
        <w:t>倍になっています。また、投資的経費についても災害公営住宅などの震災対応に係る設備投資により大幅に増加。人件費は平成</w:t>
      </w:r>
      <w:r w:rsidR="000F17D1" w:rsidRPr="00C86051">
        <w:rPr>
          <w:rFonts w:eastAsia="ＭＳ 明朝" w:hint="eastAsia"/>
          <w:color w:val="000000" w:themeColor="text1"/>
          <w:sz w:val="24"/>
          <w:szCs w:val="24"/>
        </w:rPr>
        <w:t>22</w:t>
      </w:r>
      <w:r w:rsidRPr="00C86051">
        <w:rPr>
          <w:rFonts w:eastAsia="ＭＳ 明朝" w:hint="eastAsia"/>
          <w:color w:val="000000" w:themeColor="text1"/>
          <w:sz w:val="24"/>
          <w:szCs w:val="24"/>
        </w:rPr>
        <w:t>年度の</w:t>
      </w:r>
      <w:r w:rsidR="000F17D1" w:rsidRPr="00C86051">
        <w:rPr>
          <w:rFonts w:eastAsia="ＭＳ 明朝" w:hint="eastAsia"/>
          <w:color w:val="000000" w:themeColor="text1"/>
          <w:sz w:val="24"/>
          <w:szCs w:val="24"/>
        </w:rPr>
        <w:t>45</w:t>
      </w:r>
      <w:r w:rsidRPr="00C86051">
        <w:rPr>
          <w:rFonts w:eastAsia="ＭＳ 明朝" w:hint="eastAsia"/>
          <w:color w:val="000000" w:themeColor="text1"/>
          <w:sz w:val="24"/>
          <w:szCs w:val="24"/>
        </w:rPr>
        <w:t>億円から、平成</w:t>
      </w:r>
      <w:r w:rsidR="000F17D1" w:rsidRPr="00C86051">
        <w:rPr>
          <w:rFonts w:eastAsia="ＭＳ 明朝" w:hint="eastAsia"/>
          <w:color w:val="000000" w:themeColor="text1"/>
          <w:sz w:val="24"/>
          <w:szCs w:val="24"/>
        </w:rPr>
        <w:t>23</w:t>
      </w:r>
      <w:r w:rsidRPr="00C86051">
        <w:rPr>
          <w:rFonts w:eastAsia="ＭＳ 明朝" w:hint="eastAsia"/>
          <w:color w:val="000000" w:themeColor="text1"/>
          <w:sz w:val="24"/>
          <w:szCs w:val="24"/>
        </w:rPr>
        <w:t>年度に退職者数の増などのため</w:t>
      </w:r>
      <w:r w:rsidR="000F17D1" w:rsidRPr="00C86051">
        <w:rPr>
          <w:rFonts w:eastAsia="ＭＳ 明朝" w:hint="eastAsia"/>
          <w:color w:val="000000" w:themeColor="text1"/>
          <w:sz w:val="24"/>
          <w:szCs w:val="24"/>
        </w:rPr>
        <w:t>61</w:t>
      </w:r>
      <w:r w:rsidRPr="00C86051">
        <w:rPr>
          <w:rFonts w:eastAsia="ＭＳ 明朝" w:hint="eastAsia"/>
          <w:color w:val="000000" w:themeColor="text1"/>
          <w:sz w:val="24"/>
          <w:szCs w:val="24"/>
        </w:rPr>
        <w:t>億円と一時的に大幅に増加しましたが、その後</w:t>
      </w:r>
      <w:r w:rsidR="000F17D1" w:rsidRPr="00C86051">
        <w:rPr>
          <w:rFonts w:eastAsia="ＭＳ 明朝" w:hint="eastAsia"/>
          <w:color w:val="000000" w:themeColor="text1"/>
          <w:sz w:val="24"/>
          <w:szCs w:val="24"/>
        </w:rPr>
        <w:t>47</w:t>
      </w:r>
      <w:r w:rsidRPr="00C86051">
        <w:rPr>
          <w:rFonts w:eastAsia="ＭＳ 明朝" w:hint="eastAsia"/>
          <w:color w:val="000000" w:themeColor="text1"/>
          <w:sz w:val="24"/>
          <w:szCs w:val="24"/>
        </w:rPr>
        <w:t>億円程度とほぼ横ばいの状況となっています。</w:t>
      </w:r>
    </w:p>
    <w:p w14:paraId="2B8D2AD1" w14:textId="4C4D56F1" w:rsidR="00A12B66" w:rsidRPr="00C86051" w:rsidRDefault="00C86051" w:rsidP="00C86051">
      <w:pPr>
        <w:ind w:leftChars="100" w:left="210" w:firstLineChars="100" w:firstLine="180"/>
        <w:rPr>
          <w:rFonts w:eastAsia="ＭＳ 明朝"/>
          <w:color w:val="000000" w:themeColor="text1"/>
          <w:sz w:val="24"/>
          <w:szCs w:val="24"/>
        </w:rPr>
      </w:pPr>
      <w:r w:rsidRPr="00492E5E">
        <w:rPr>
          <w:rFonts w:asciiTheme="minorEastAsia" w:hAnsiTheme="minorEastAsia"/>
          <w:noProof/>
          <w:sz w:val="18"/>
          <w:szCs w:val="18"/>
        </w:rPr>
        <mc:AlternateContent>
          <mc:Choice Requires="wps">
            <w:drawing>
              <wp:anchor distT="0" distB="0" distL="114300" distR="114300" simplePos="0" relativeHeight="251567616" behindDoc="0" locked="0" layoutInCell="1" allowOverlap="1" wp14:anchorId="51366150" wp14:editId="42BF0960">
                <wp:simplePos x="0" y="0"/>
                <wp:positionH relativeFrom="margin">
                  <wp:align>center</wp:align>
                </wp:positionH>
                <wp:positionV relativeFrom="paragraph">
                  <wp:posOffset>1025112</wp:posOffset>
                </wp:positionV>
                <wp:extent cx="2486025" cy="372139"/>
                <wp:effectExtent l="0" t="0" r="0" b="0"/>
                <wp:wrapNone/>
                <wp:docPr id="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372139"/>
                        </a:xfrm>
                        <a:prstGeom prst="rect">
                          <a:avLst/>
                        </a:prstGeom>
                        <a:noFill/>
                        <a:ln w="9525">
                          <a:noFill/>
                          <a:miter lim="800000"/>
                          <a:headEnd/>
                          <a:tailEnd/>
                        </a:ln>
                      </wps:spPr>
                      <wps:txbx>
                        <w:txbxContent>
                          <w:p w14:paraId="1DBE9085" w14:textId="3B5FA724" w:rsidR="00A8543B" w:rsidRPr="00492E5E" w:rsidRDefault="00A8543B" w:rsidP="00442140">
                            <w:pPr>
                              <w:jc w:val="center"/>
                              <w:rPr>
                                <w:rFonts w:ascii="ＭＳ Ｐゴシック" w:eastAsia="ＭＳ Ｐゴシック" w:hAnsi="ＭＳ Ｐゴシック"/>
                                <w:b/>
                              </w:rPr>
                            </w:pPr>
                            <w:r>
                              <w:rPr>
                                <w:rFonts w:ascii="ＭＳ Ｐゴシック" w:eastAsia="ＭＳ Ｐゴシック" w:hAnsi="ＭＳ Ｐゴシック" w:hint="eastAsia"/>
                                <w:b/>
                              </w:rPr>
                              <w:t>図2‐15　歳出の</w:t>
                            </w:r>
                            <w:r>
                              <w:rPr>
                                <w:rFonts w:ascii="ＭＳ Ｐゴシック" w:eastAsia="ＭＳ Ｐゴシック" w:hAnsi="ＭＳ Ｐゴシック"/>
                                <w:b/>
                              </w:rPr>
                              <w:t>推移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1366150" id="_x0000_s1101" type="#_x0000_t202" style="position:absolute;left:0;text-align:left;margin-left:0;margin-top:80.7pt;width:195.75pt;height:29.3pt;z-index:2515676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" filled="f" stroked="f">
                <v:textbox>
                  <w:txbxContent>
                    <w:p w14:paraId="1DBE9085" w14:textId="3B5FA724" w:rsidR="00A8543B" w:rsidRPr="00492E5E" w:rsidRDefault="00A8543B" w:rsidP="00442140">
                      <w:pPr>
                        <w:jc w:val="center"/>
                        <w:rPr>
                          <w:rFonts w:ascii="ＭＳ Ｐゴシック" w:eastAsia="ＭＳ Ｐゴシック" w:hAnsi="ＭＳ Ｐゴシック"/>
                          <w:b/>
                        </w:rPr>
                      </w:pPr>
                      <w:r>
                        <w:rPr>
                          <w:rFonts w:ascii="ＭＳ Ｐゴシック" w:eastAsia="ＭＳ Ｐゴシック" w:hAnsi="ＭＳ Ｐゴシック" w:hint="eastAsia"/>
                          <w:b/>
                        </w:rPr>
                        <w:t>図2‐15　歳出の</w:t>
                      </w:r>
                      <w:r>
                        <w:rPr>
                          <w:rFonts w:ascii="ＭＳ Ｐゴシック" w:eastAsia="ＭＳ Ｐゴシック" w:hAnsi="ＭＳ Ｐゴシック"/>
                          <w:b/>
                        </w:rPr>
                        <w:t>推移</w:t>
                      </w:r>
                    </w:p>
                  </w:txbxContent>
                </v:textbox>
                <w10:wrap anchorx="margin"/>
              </v:shape>
            </w:pict>
          </mc:Fallback>
        </mc:AlternateContent>
      </w:r>
      <w:r w:rsidR="00294BF2" w:rsidRPr="00C86051">
        <w:rPr>
          <w:rFonts w:eastAsia="ＭＳ 明朝" w:hint="eastAsia"/>
          <w:color w:val="000000" w:themeColor="text1"/>
          <w:sz w:val="24"/>
          <w:szCs w:val="24"/>
        </w:rPr>
        <w:t>今後除染事業などの復旧・復興事業の終了により、歳出規模は大幅に減少する見込みですが、震災後に整備した公共施設の維持管理費が増加するとともに、既存公共施設の老朽化に伴う施設の更新、改修費の増加、高齢化に伴う扶助費の増加などが見込まれることから、各種事業の見直しや公共施設の統廃合などによる歳出削減の取り組みが求められます。</w:t>
      </w:r>
    </w:p>
    <w:p w14:paraId="6714A303" w14:textId="14496208" w:rsidR="00442140" w:rsidRDefault="00C86051" w:rsidP="00A12B66">
      <w:pPr>
        <w:rPr>
          <w:rFonts w:ascii="ＭＳ Ｐゴシック" w:eastAsia="ＭＳ Ｐゴシック" w:hAnsi="ＭＳ Ｐゴシック"/>
          <w:sz w:val="20"/>
          <w:szCs w:val="20"/>
        </w:rPr>
      </w:pPr>
      <w:r w:rsidRPr="00AB1085">
        <w:rPr>
          <w:noProof/>
        </w:rPr>
        <w:drawing>
          <wp:anchor distT="0" distB="0" distL="114300" distR="114300" simplePos="0" relativeHeight="251545088" behindDoc="0" locked="0" layoutInCell="1" allowOverlap="1" wp14:anchorId="3C7B4817" wp14:editId="35D77E58">
            <wp:simplePos x="0" y="0"/>
            <wp:positionH relativeFrom="margin">
              <wp:align>center</wp:align>
            </wp:positionH>
            <wp:positionV relativeFrom="paragraph">
              <wp:posOffset>147925</wp:posOffset>
            </wp:positionV>
            <wp:extent cx="5599607" cy="3668233"/>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599607" cy="36682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0CCA83" w14:textId="3E4C6848" w:rsidR="00A12B66" w:rsidRDefault="00A12B66" w:rsidP="00C86051">
      <w:pPr>
        <w:ind w:leftChars="100" w:left="210" w:firstLineChars="100" w:firstLine="200"/>
        <w:rPr>
          <w:rFonts w:ascii="ＭＳ Ｐゴシック" w:eastAsia="ＭＳ Ｐゴシック" w:hAnsi="ＭＳ Ｐゴシック"/>
          <w:sz w:val="20"/>
          <w:szCs w:val="20"/>
        </w:rPr>
      </w:pPr>
    </w:p>
    <w:p w14:paraId="4AC1C90C" w14:textId="76EAFC7F" w:rsidR="00A12B66" w:rsidRDefault="00A12B66" w:rsidP="00A12B66">
      <w:pPr>
        <w:ind w:leftChars="100" w:left="210" w:firstLineChars="100" w:firstLine="200"/>
        <w:rPr>
          <w:rFonts w:ascii="ＭＳ Ｐゴシック" w:eastAsia="ＭＳ Ｐゴシック" w:hAnsi="ＭＳ Ｐゴシック"/>
          <w:sz w:val="20"/>
          <w:szCs w:val="20"/>
        </w:rPr>
      </w:pPr>
    </w:p>
    <w:p w14:paraId="074AB9D0" w14:textId="77777777" w:rsidR="00A12B66" w:rsidRDefault="00A12B66" w:rsidP="00355944">
      <w:pPr>
        <w:ind w:leftChars="100" w:left="210" w:firstLineChars="100" w:firstLine="200"/>
        <w:rPr>
          <w:rFonts w:ascii="ＭＳ Ｐゴシック" w:eastAsia="ＭＳ Ｐゴシック" w:hAnsi="ＭＳ Ｐゴシック"/>
          <w:sz w:val="20"/>
          <w:szCs w:val="20"/>
        </w:rPr>
      </w:pPr>
    </w:p>
    <w:p w14:paraId="58C71BFB" w14:textId="77777777" w:rsidR="00A12B66" w:rsidRDefault="00A12B66" w:rsidP="00355944">
      <w:pPr>
        <w:ind w:leftChars="100" w:left="210" w:firstLineChars="100" w:firstLine="200"/>
        <w:rPr>
          <w:rFonts w:ascii="ＭＳ Ｐゴシック" w:eastAsia="ＭＳ Ｐゴシック" w:hAnsi="ＭＳ Ｐゴシック"/>
          <w:sz w:val="20"/>
          <w:szCs w:val="20"/>
        </w:rPr>
      </w:pPr>
    </w:p>
    <w:p w14:paraId="48B71992" w14:textId="121CA77E" w:rsidR="00A12B66" w:rsidRDefault="00A12B66" w:rsidP="00A12B66">
      <w:pPr>
        <w:ind w:leftChars="100" w:left="210" w:firstLineChars="100" w:firstLine="200"/>
        <w:rPr>
          <w:rFonts w:ascii="ＭＳ Ｐゴシック" w:eastAsia="ＭＳ Ｐゴシック" w:hAnsi="ＭＳ Ｐゴシック"/>
          <w:sz w:val="20"/>
          <w:szCs w:val="20"/>
        </w:rPr>
      </w:pPr>
    </w:p>
    <w:p w14:paraId="335CC0AB" w14:textId="77777777" w:rsidR="00A12B66" w:rsidRDefault="00A12B66" w:rsidP="00355944">
      <w:pPr>
        <w:ind w:leftChars="100" w:left="210" w:firstLineChars="100" w:firstLine="200"/>
        <w:rPr>
          <w:rFonts w:ascii="ＭＳ Ｐゴシック" w:eastAsia="ＭＳ Ｐゴシック" w:hAnsi="ＭＳ Ｐゴシック"/>
          <w:sz w:val="20"/>
          <w:szCs w:val="20"/>
        </w:rPr>
      </w:pPr>
    </w:p>
    <w:p w14:paraId="085836AB" w14:textId="77777777" w:rsidR="00A12B66" w:rsidRDefault="00A12B66" w:rsidP="00355944">
      <w:pPr>
        <w:ind w:leftChars="100" w:left="210" w:firstLineChars="100" w:firstLine="200"/>
        <w:rPr>
          <w:rFonts w:ascii="ＭＳ Ｐゴシック" w:eastAsia="ＭＳ Ｐゴシック" w:hAnsi="ＭＳ Ｐゴシック"/>
          <w:sz w:val="20"/>
          <w:szCs w:val="20"/>
        </w:rPr>
      </w:pPr>
    </w:p>
    <w:p w14:paraId="3B35E9BB" w14:textId="77777777" w:rsidR="00A12B66" w:rsidRDefault="00A12B66" w:rsidP="00355944">
      <w:pPr>
        <w:ind w:leftChars="100" w:left="210" w:firstLineChars="100" w:firstLine="200"/>
        <w:rPr>
          <w:rFonts w:ascii="ＭＳ Ｐゴシック" w:eastAsia="ＭＳ Ｐゴシック" w:hAnsi="ＭＳ Ｐゴシック"/>
          <w:sz w:val="20"/>
          <w:szCs w:val="20"/>
        </w:rPr>
      </w:pPr>
    </w:p>
    <w:p w14:paraId="1E5479D6" w14:textId="77777777" w:rsidR="00A12B66" w:rsidRDefault="00A12B66" w:rsidP="00355944">
      <w:pPr>
        <w:ind w:leftChars="100" w:left="210" w:firstLineChars="100" w:firstLine="200"/>
        <w:rPr>
          <w:rFonts w:ascii="ＭＳ Ｐゴシック" w:eastAsia="ＭＳ Ｐゴシック" w:hAnsi="ＭＳ Ｐゴシック"/>
          <w:sz w:val="20"/>
          <w:szCs w:val="20"/>
        </w:rPr>
      </w:pPr>
    </w:p>
    <w:p w14:paraId="29D2C47C" w14:textId="77777777" w:rsidR="00A12B66" w:rsidRDefault="00A12B66" w:rsidP="00355944">
      <w:pPr>
        <w:ind w:leftChars="100" w:left="210" w:firstLineChars="100" w:firstLine="200"/>
        <w:rPr>
          <w:rFonts w:ascii="ＭＳ Ｐゴシック" w:eastAsia="ＭＳ Ｐゴシック" w:hAnsi="ＭＳ Ｐゴシック"/>
          <w:sz w:val="20"/>
          <w:szCs w:val="20"/>
        </w:rPr>
      </w:pPr>
    </w:p>
    <w:p w14:paraId="15C8964D" w14:textId="77777777" w:rsidR="00A12B66" w:rsidRDefault="00A12B66" w:rsidP="00355944">
      <w:pPr>
        <w:ind w:leftChars="100" w:left="210" w:firstLineChars="100" w:firstLine="200"/>
        <w:rPr>
          <w:rFonts w:ascii="ＭＳ Ｐゴシック" w:eastAsia="ＭＳ Ｐゴシック" w:hAnsi="ＭＳ Ｐゴシック"/>
          <w:sz w:val="20"/>
          <w:szCs w:val="20"/>
        </w:rPr>
      </w:pPr>
    </w:p>
    <w:p w14:paraId="4B3AC5DD" w14:textId="77777777" w:rsidR="00A12B66" w:rsidRDefault="00A12B66" w:rsidP="00355944">
      <w:pPr>
        <w:ind w:leftChars="100" w:left="210" w:firstLineChars="100" w:firstLine="200"/>
        <w:rPr>
          <w:rFonts w:ascii="ＭＳ Ｐゴシック" w:eastAsia="ＭＳ Ｐゴシック" w:hAnsi="ＭＳ Ｐゴシック"/>
          <w:sz w:val="20"/>
          <w:szCs w:val="20"/>
        </w:rPr>
      </w:pPr>
    </w:p>
    <w:p w14:paraId="28C58A7A" w14:textId="77777777" w:rsidR="00A12B66" w:rsidRDefault="00A12B66" w:rsidP="00355944">
      <w:pPr>
        <w:ind w:leftChars="100" w:left="210" w:firstLineChars="100" w:firstLine="200"/>
        <w:rPr>
          <w:rFonts w:ascii="ＭＳ Ｐゴシック" w:eastAsia="ＭＳ Ｐゴシック" w:hAnsi="ＭＳ Ｐゴシック"/>
          <w:sz w:val="20"/>
          <w:szCs w:val="20"/>
        </w:rPr>
      </w:pPr>
    </w:p>
    <w:p w14:paraId="7E2FE145" w14:textId="77777777" w:rsidR="00A12B66" w:rsidRDefault="00A12B66" w:rsidP="00355944">
      <w:pPr>
        <w:ind w:leftChars="100" w:left="210" w:firstLineChars="100" w:firstLine="200"/>
        <w:rPr>
          <w:rFonts w:ascii="ＭＳ Ｐゴシック" w:eastAsia="ＭＳ Ｐゴシック" w:hAnsi="ＭＳ Ｐゴシック"/>
          <w:sz w:val="20"/>
          <w:szCs w:val="20"/>
        </w:rPr>
      </w:pPr>
    </w:p>
    <w:p w14:paraId="0DE218C5" w14:textId="77777777" w:rsidR="00A12B66" w:rsidRDefault="00A12B66" w:rsidP="00355944">
      <w:pPr>
        <w:ind w:leftChars="100" w:left="210" w:firstLineChars="100" w:firstLine="200"/>
        <w:rPr>
          <w:rFonts w:ascii="ＭＳ Ｐゴシック" w:eastAsia="ＭＳ Ｐゴシック" w:hAnsi="ＭＳ Ｐゴシック"/>
          <w:sz w:val="20"/>
          <w:szCs w:val="20"/>
        </w:rPr>
      </w:pPr>
    </w:p>
    <w:p w14:paraId="45D072EB" w14:textId="69894798" w:rsidR="001521DC" w:rsidRPr="001521DC" w:rsidRDefault="00A12B66" w:rsidP="00F9476F">
      <w:pPr>
        <w:ind w:leftChars="100" w:left="210" w:firstLineChars="100" w:firstLine="210"/>
        <w:jc w:val="right"/>
        <w:rPr>
          <w:rFonts w:ascii="ＭＳ Ｐゴシック" w:eastAsia="ＭＳ Ｐゴシック" w:hAnsi="ＭＳ Ｐゴシック"/>
          <w:sz w:val="20"/>
          <w:szCs w:val="20"/>
        </w:rPr>
      </w:pPr>
      <w:r>
        <w:rPr>
          <w:rFonts w:hint="eastAsia"/>
        </w:rPr>
        <w:t>出典：南相馬市決算カード（平成</w:t>
      </w:r>
      <w:r>
        <w:rPr>
          <w:rFonts w:hint="eastAsia"/>
        </w:rPr>
        <w:t>22</w:t>
      </w:r>
      <w:r>
        <w:rPr>
          <w:rFonts w:hint="eastAsia"/>
        </w:rPr>
        <w:t>年～平成</w:t>
      </w:r>
      <w:r>
        <w:rPr>
          <w:rFonts w:hint="eastAsia"/>
        </w:rPr>
        <w:t>26</w:t>
      </w:r>
      <w:r>
        <w:rPr>
          <w:rFonts w:hint="eastAsia"/>
        </w:rPr>
        <w:t>年）より作成</w:t>
      </w:r>
    </w:p>
    <w:p w14:paraId="75635FFC" w14:textId="0B58869C" w:rsidR="006B7712" w:rsidRPr="00C86051" w:rsidRDefault="00750BD9" w:rsidP="000F17D1">
      <w:pPr>
        <w:widowControl/>
        <w:rPr>
          <w:rFonts w:asciiTheme="majorEastAsia" w:eastAsiaTheme="majorEastAsia" w:hAnsiTheme="majorEastAsia"/>
          <w:sz w:val="24"/>
          <w:szCs w:val="24"/>
        </w:rPr>
      </w:pPr>
      <w:bookmarkStart w:id="31" w:name="_Toc410381466"/>
      <w:r>
        <w:rPr>
          <w:rFonts w:asciiTheme="minorEastAsia" w:hAnsiTheme="minorEastAsia"/>
        </w:rPr>
        <w:br w:type="page"/>
      </w:r>
      <w:r w:rsidR="00AE51CD" w:rsidRPr="00C86051">
        <w:rPr>
          <w:rFonts w:asciiTheme="minorEastAsia" w:hAnsiTheme="minorEastAsia" w:hint="eastAsia"/>
          <w:sz w:val="24"/>
          <w:szCs w:val="24"/>
        </w:rPr>
        <w:t>（３）</w:t>
      </w:r>
      <w:r w:rsidR="006B7712" w:rsidRPr="00C86051">
        <w:rPr>
          <w:rFonts w:asciiTheme="majorEastAsia" w:eastAsiaTheme="majorEastAsia" w:hAnsiTheme="majorEastAsia" w:hint="eastAsia"/>
          <w:sz w:val="24"/>
          <w:szCs w:val="24"/>
        </w:rPr>
        <w:t>財政</w:t>
      </w:r>
      <w:r w:rsidR="00AE51CD" w:rsidRPr="00C86051">
        <w:rPr>
          <w:rFonts w:asciiTheme="majorEastAsia" w:eastAsiaTheme="majorEastAsia" w:hAnsiTheme="majorEastAsia" w:hint="eastAsia"/>
          <w:sz w:val="24"/>
          <w:szCs w:val="24"/>
        </w:rPr>
        <w:t>状況に関する指標</w:t>
      </w:r>
    </w:p>
    <w:p w14:paraId="68FB770D" w14:textId="77777777" w:rsidR="00AE51CD" w:rsidRPr="00C86051" w:rsidRDefault="00AE51CD" w:rsidP="000F17D1">
      <w:pPr>
        <w:widowControl/>
        <w:rPr>
          <w:rFonts w:eastAsia="ＭＳ 明朝"/>
          <w:sz w:val="24"/>
          <w:szCs w:val="24"/>
        </w:rPr>
      </w:pPr>
    </w:p>
    <w:p w14:paraId="5AF5A630" w14:textId="668A4F2E" w:rsidR="006B7712" w:rsidRPr="00C86051" w:rsidRDefault="006B7712" w:rsidP="00026FEE">
      <w:pPr>
        <w:pStyle w:val="ab"/>
        <w:numPr>
          <w:ilvl w:val="0"/>
          <w:numId w:val="7"/>
        </w:numPr>
        <w:ind w:leftChars="0" w:left="426" w:firstLine="0"/>
        <w:rPr>
          <w:rFonts w:asciiTheme="minorEastAsia" w:hAnsiTheme="minorEastAsia"/>
          <w:sz w:val="24"/>
          <w:szCs w:val="24"/>
        </w:rPr>
      </w:pPr>
      <w:r w:rsidRPr="00C86051">
        <w:rPr>
          <w:rFonts w:eastAsia="ＭＳ 明朝" w:hint="eastAsia"/>
          <w:sz w:val="24"/>
          <w:szCs w:val="24"/>
        </w:rPr>
        <w:t>財政力指数</w:t>
      </w:r>
    </w:p>
    <w:p w14:paraId="546E234B" w14:textId="67232AD7" w:rsidR="00AE51CD" w:rsidRPr="00C86051" w:rsidRDefault="00AE51CD" w:rsidP="00C86051">
      <w:pPr>
        <w:ind w:left="720" w:hangingChars="300" w:hanging="720"/>
        <w:rPr>
          <w:rFonts w:asciiTheme="minorEastAsia" w:hAnsiTheme="minorEastAsia"/>
          <w:sz w:val="24"/>
          <w:szCs w:val="24"/>
        </w:rPr>
      </w:pPr>
      <w:r w:rsidRPr="00C86051">
        <w:rPr>
          <w:rFonts w:asciiTheme="minorEastAsia" w:hAnsiTheme="minorEastAsia" w:hint="eastAsia"/>
          <w:sz w:val="24"/>
          <w:szCs w:val="24"/>
        </w:rPr>
        <w:t xml:space="preserve">　　　　財政力指数は、地方公共団体の財政力の示す指数で、基準財政収入額を基準財政需要額で除して得た数値の過去3年間の平均値です。財政力指数が高いほど、普通交付税算定上の留保財源が大きいことになり、財源に余裕があるといえます。</w:t>
      </w:r>
    </w:p>
    <w:p w14:paraId="4B2F70CB" w14:textId="3E92AF54" w:rsidR="00AE51CD" w:rsidRPr="00C86051" w:rsidRDefault="00AE51CD" w:rsidP="00C86051">
      <w:pPr>
        <w:ind w:left="720" w:hangingChars="300" w:hanging="720"/>
        <w:rPr>
          <w:rFonts w:asciiTheme="minorEastAsia" w:hAnsiTheme="minorEastAsia"/>
          <w:sz w:val="24"/>
          <w:szCs w:val="24"/>
        </w:rPr>
      </w:pPr>
      <w:r w:rsidRPr="00C86051">
        <w:rPr>
          <w:rFonts w:asciiTheme="minorEastAsia" w:hAnsiTheme="minorEastAsia" w:hint="eastAsia"/>
          <w:sz w:val="24"/>
          <w:szCs w:val="24"/>
        </w:rPr>
        <w:t xml:space="preserve">　　　　本市は、平成22年度以降低下していましたが、平成26年度は0.57と前年度を上回る水準となりました。</w:t>
      </w:r>
    </w:p>
    <w:p w14:paraId="70188769" w14:textId="68038BC0" w:rsidR="00AE51CD" w:rsidRDefault="00C676F8" w:rsidP="00AE51CD">
      <w:pPr>
        <w:ind w:left="540" w:hangingChars="300" w:hanging="540"/>
        <w:rPr>
          <w:rFonts w:asciiTheme="minorEastAsia" w:hAnsiTheme="minorEastAsia"/>
        </w:rPr>
      </w:pPr>
      <w:r w:rsidRPr="00492E5E">
        <w:rPr>
          <w:rFonts w:asciiTheme="minorEastAsia" w:hAnsiTheme="minorEastAsia"/>
          <w:noProof/>
          <w:sz w:val="18"/>
          <w:szCs w:val="18"/>
        </w:rPr>
        <mc:AlternateContent>
          <mc:Choice Requires="wps">
            <w:drawing>
              <wp:anchor distT="0" distB="0" distL="114300" distR="114300" simplePos="0" relativeHeight="251700736" behindDoc="0" locked="0" layoutInCell="1" allowOverlap="1" wp14:anchorId="6B153FA1" wp14:editId="316BC870">
                <wp:simplePos x="0" y="0"/>
                <wp:positionH relativeFrom="margin">
                  <wp:posOffset>1905000</wp:posOffset>
                </wp:positionH>
                <wp:positionV relativeFrom="paragraph">
                  <wp:posOffset>22860</wp:posOffset>
                </wp:positionV>
                <wp:extent cx="2486025" cy="372139"/>
                <wp:effectExtent l="0" t="0" r="0" b="0"/>
                <wp:wrapNone/>
                <wp:docPr id="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372139"/>
                        </a:xfrm>
                        <a:prstGeom prst="rect">
                          <a:avLst/>
                        </a:prstGeom>
                        <a:noFill/>
                        <a:ln w="9525">
                          <a:noFill/>
                          <a:miter lim="800000"/>
                          <a:headEnd/>
                          <a:tailEnd/>
                        </a:ln>
                      </wps:spPr>
                      <wps:txbx>
                        <w:txbxContent>
                          <w:p w14:paraId="35B24F25" w14:textId="1BBF802C" w:rsidR="00A8543B" w:rsidRPr="00492E5E" w:rsidRDefault="00A8543B" w:rsidP="00C676F8">
                            <w:pPr>
                              <w:jc w:val="center"/>
                              <w:rPr>
                                <w:rFonts w:ascii="ＭＳ Ｐゴシック" w:eastAsia="ＭＳ Ｐゴシック" w:hAnsi="ＭＳ Ｐゴシック"/>
                                <w:b/>
                              </w:rPr>
                            </w:pPr>
                            <w:r>
                              <w:rPr>
                                <w:rFonts w:ascii="ＭＳ Ｐゴシック" w:eastAsia="ＭＳ Ｐゴシック" w:hAnsi="ＭＳ Ｐゴシック" w:hint="eastAsia"/>
                                <w:b/>
                              </w:rPr>
                              <w:t>図2‐1</w:t>
                            </w:r>
                            <w:r>
                              <w:rPr>
                                <w:rFonts w:ascii="ＭＳ Ｐゴシック" w:eastAsia="ＭＳ Ｐゴシック" w:hAnsi="ＭＳ Ｐゴシック"/>
                                <w:b/>
                              </w:rPr>
                              <w:t>6</w:t>
                            </w:r>
                            <w:r>
                              <w:rPr>
                                <w:rFonts w:ascii="ＭＳ Ｐゴシック" w:eastAsia="ＭＳ Ｐゴシック" w:hAnsi="ＭＳ Ｐゴシック" w:hint="eastAsia"/>
                                <w:b/>
                              </w:rPr>
                              <w:t xml:space="preserve">　財政力の</w:t>
                            </w:r>
                            <w:r>
                              <w:rPr>
                                <w:rFonts w:ascii="ＭＳ Ｐゴシック" w:eastAsia="ＭＳ Ｐゴシック" w:hAnsi="ＭＳ Ｐゴシック"/>
                                <w:b/>
                              </w:rPr>
                              <w:t>推移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B153FA1" id="_x0000_s1102" type="#_x0000_t202" style="position:absolute;left:0;text-align:left;margin-left:150pt;margin-top:1.8pt;width:195.75pt;height:29.3pt;z-index:25170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" filled="f" stroked="f">
                <v:textbox>
                  <w:txbxContent>
                    <w:p w14:paraId="35B24F25" w14:textId="1BBF802C" w:rsidR="00A8543B" w:rsidRPr="00492E5E" w:rsidRDefault="00A8543B" w:rsidP="00C676F8">
                      <w:pPr>
                        <w:jc w:val="center"/>
                        <w:rPr>
                          <w:rFonts w:ascii="ＭＳ Ｐゴシック" w:eastAsia="ＭＳ Ｐゴシック" w:hAnsi="ＭＳ Ｐゴシック"/>
                          <w:b/>
                        </w:rPr>
                      </w:pPr>
                      <w:r>
                        <w:rPr>
                          <w:rFonts w:ascii="ＭＳ Ｐゴシック" w:eastAsia="ＭＳ Ｐゴシック" w:hAnsi="ＭＳ Ｐゴシック" w:hint="eastAsia"/>
                          <w:b/>
                        </w:rPr>
                        <w:t>図2‐1</w:t>
                      </w:r>
                      <w:r>
                        <w:rPr>
                          <w:rFonts w:ascii="ＭＳ Ｐゴシック" w:eastAsia="ＭＳ Ｐゴシック" w:hAnsi="ＭＳ Ｐゴシック"/>
                          <w:b/>
                        </w:rPr>
                        <w:t>6</w:t>
                      </w:r>
                      <w:r>
                        <w:rPr>
                          <w:rFonts w:ascii="ＭＳ Ｐゴシック" w:eastAsia="ＭＳ Ｐゴシック" w:hAnsi="ＭＳ Ｐゴシック" w:hint="eastAsia"/>
                          <w:b/>
                        </w:rPr>
                        <w:t xml:space="preserve">　財政力の</w:t>
                      </w:r>
                      <w:r>
                        <w:rPr>
                          <w:rFonts w:ascii="ＭＳ Ｐゴシック" w:eastAsia="ＭＳ Ｐゴシック" w:hAnsi="ＭＳ Ｐゴシック"/>
                          <w:b/>
                        </w:rPr>
                        <w:t>推移</w:t>
                      </w:r>
                    </w:p>
                  </w:txbxContent>
                </v:textbox>
                <w10:wrap anchorx="margin"/>
              </v:shape>
            </w:pict>
          </mc:Fallback>
        </mc:AlternateContent>
      </w:r>
    </w:p>
    <w:p w14:paraId="7AD43C10" w14:textId="5BDF6418" w:rsidR="00AE51CD" w:rsidRDefault="00AE51CD" w:rsidP="00AE51CD">
      <w:pPr>
        <w:rPr>
          <w:rFonts w:asciiTheme="minorEastAsia" w:hAnsiTheme="minorEastAsia"/>
        </w:rPr>
      </w:pPr>
      <w:r>
        <w:rPr>
          <w:rFonts w:asciiTheme="minorEastAsia" w:hAnsiTheme="minorEastAsia" w:hint="eastAsia"/>
        </w:rPr>
        <w:t xml:space="preserve">　　　　</w:t>
      </w:r>
      <w:r w:rsidRPr="00AE51CD">
        <w:rPr>
          <w:rFonts w:hint="eastAsia"/>
          <w:noProof/>
        </w:rPr>
        <w:drawing>
          <wp:anchor distT="0" distB="0" distL="114300" distR="114300" simplePos="0" relativeHeight="251696640" behindDoc="0" locked="0" layoutInCell="1" allowOverlap="1" wp14:anchorId="7562CD55" wp14:editId="2716C0F9">
            <wp:simplePos x="0" y="0"/>
            <wp:positionH relativeFrom="margin">
              <wp:align>center</wp:align>
            </wp:positionH>
            <wp:positionV relativeFrom="paragraph">
              <wp:posOffset>37465</wp:posOffset>
            </wp:positionV>
            <wp:extent cx="5023440" cy="3360600"/>
            <wp:effectExtent l="0" t="0" r="6350" b="0"/>
            <wp:wrapThrough wrapText="bothSides">
              <wp:wrapPolygon edited="0">
                <wp:start x="0" y="0"/>
                <wp:lineTo x="0" y="21429"/>
                <wp:lineTo x="21545" y="21429"/>
                <wp:lineTo x="21545" y="0"/>
                <wp:lineTo x="0" y="0"/>
              </wp:wrapPolygon>
            </wp:wrapThrough>
            <wp:docPr id="495657" name="図 495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23440" cy="3360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C03E2A" w14:textId="40D4BDEB" w:rsidR="00AE51CD" w:rsidRPr="004E7676" w:rsidRDefault="00A64337" w:rsidP="004E7676">
      <w:pPr>
        <w:ind w:leftChars="400" w:left="1470" w:hangingChars="300" w:hanging="630"/>
      </w:pPr>
      <w:r>
        <w:rPr>
          <w:rFonts w:hint="eastAsia"/>
        </w:rPr>
        <w:t>出典：</w:t>
      </w:r>
      <w:r w:rsidRPr="00A64337">
        <w:rPr>
          <w:rFonts w:hint="eastAsia"/>
        </w:rPr>
        <w:t>市町村普通会計決算の概要（</w:t>
      </w:r>
      <w:r>
        <w:rPr>
          <w:rFonts w:hint="eastAsia"/>
        </w:rPr>
        <w:t>平成</w:t>
      </w:r>
      <w:r>
        <w:rPr>
          <w:rFonts w:hint="eastAsia"/>
        </w:rPr>
        <w:t>22</w:t>
      </w:r>
      <w:r>
        <w:rPr>
          <w:rFonts w:hint="eastAsia"/>
        </w:rPr>
        <w:t>年～平成</w:t>
      </w:r>
      <w:r>
        <w:rPr>
          <w:rFonts w:hint="eastAsia"/>
        </w:rPr>
        <w:t>26</w:t>
      </w:r>
      <w:r>
        <w:rPr>
          <w:rFonts w:hint="eastAsia"/>
        </w:rPr>
        <w:t>年）（福島県総務部市町村財政課）を基に作成</w:t>
      </w:r>
    </w:p>
    <w:p w14:paraId="0E7F689B" w14:textId="77777777" w:rsidR="00AE51CD" w:rsidRDefault="00AE51CD">
      <w:pPr>
        <w:widowControl/>
        <w:rPr>
          <w:rFonts w:asciiTheme="minorEastAsia" w:hAnsiTheme="minorEastAsia"/>
        </w:rPr>
      </w:pPr>
      <w:r>
        <w:rPr>
          <w:rFonts w:asciiTheme="minorEastAsia" w:hAnsiTheme="minorEastAsia"/>
        </w:rPr>
        <w:br w:type="page"/>
      </w:r>
    </w:p>
    <w:p w14:paraId="266AF5DD" w14:textId="780FBAD5" w:rsidR="006B7712" w:rsidRPr="00C86051" w:rsidRDefault="006B7712" w:rsidP="00026FEE">
      <w:pPr>
        <w:pStyle w:val="ab"/>
        <w:numPr>
          <w:ilvl w:val="0"/>
          <w:numId w:val="7"/>
        </w:numPr>
        <w:ind w:leftChars="0" w:left="426" w:firstLine="0"/>
        <w:rPr>
          <w:rFonts w:asciiTheme="minorEastAsia" w:hAnsiTheme="minorEastAsia"/>
          <w:sz w:val="24"/>
          <w:szCs w:val="24"/>
        </w:rPr>
      </w:pPr>
      <w:r w:rsidRPr="00C86051">
        <w:rPr>
          <w:rFonts w:asciiTheme="minorEastAsia" w:hAnsiTheme="minorEastAsia" w:hint="eastAsia"/>
          <w:sz w:val="24"/>
          <w:szCs w:val="24"/>
        </w:rPr>
        <w:t>経常収支比率</w:t>
      </w:r>
    </w:p>
    <w:p w14:paraId="240FC9C8" w14:textId="0B40763C" w:rsidR="00AE51CD" w:rsidRPr="00C86051" w:rsidRDefault="00AE51CD" w:rsidP="00C86051">
      <w:pPr>
        <w:ind w:left="720" w:hangingChars="300" w:hanging="720"/>
        <w:rPr>
          <w:rFonts w:asciiTheme="minorEastAsia" w:hAnsiTheme="minorEastAsia"/>
          <w:sz w:val="24"/>
          <w:szCs w:val="24"/>
        </w:rPr>
      </w:pPr>
      <w:r w:rsidRPr="00C86051">
        <w:rPr>
          <w:rFonts w:asciiTheme="minorEastAsia" w:hAnsiTheme="minorEastAsia" w:hint="eastAsia"/>
          <w:sz w:val="24"/>
          <w:szCs w:val="24"/>
        </w:rPr>
        <w:t xml:space="preserve">　　　　経常収支比率は、地方税、普通交付税のように使途が特定されておらず、毎年度経常的に収入される一般財源のうち、人件費、扶助費、公債費のように、毎年度経常的に支出される経費に充当されたものの割合です。この指数が高いほど、財政が硬直しており、政策的な事業展開が難しい状況となります。</w:t>
      </w:r>
    </w:p>
    <w:p w14:paraId="430484C8" w14:textId="00C3D1DF" w:rsidR="00AE51CD" w:rsidRPr="00C86051" w:rsidRDefault="00AE51CD" w:rsidP="00C86051">
      <w:pPr>
        <w:ind w:left="720" w:hangingChars="300" w:hanging="720"/>
        <w:rPr>
          <w:rFonts w:asciiTheme="minorEastAsia" w:hAnsiTheme="minorEastAsia"/>
          <w:sz w:val="24"/>
          <w:szCs w:val="24"/>
        </w:rPr>
      </w:pPr>
      <w:r w:rsidRPr="00C86051">
        <w:rPr>
          <w:rFonts w:asciiTheme="minorEastAsia" w:hAnsiTheme="minorEastAsia" w:hint="eastAsia"/>
          <w:sz w:val="24"/>
          <w:szCs w:val="24"/>
        </w:rPr>
        <w:t xml:space="preserve">　　　　本市は、平成23年度に133.7と一時的に著しく状況が悪化しましたが、平成24年度以降は低下傾向にあり、県内市の平均とほぼ同じ水準となっています。</w:t>
      </w:r>
    </w:p>
    <w:p w14:paraId="70AA4D82" w14:textId="0A0C86C8" w:rsidR="00AE51CD" w:rsidRDefault="00C676F8" w:rsidP="00AE51CD">
      <w:pPr>
        <w:rPr>
          <w:rFonts w:asciiTheme="minorEastAsia" w:hAnsiTheme="minorEastAsia"/>
        </w:rPr>
      </w:pPr>
      <w:r w:rsidRPr="00492E5E">
        <w:rPr>
          <w:rFonts w:asciiTheme="minorEastAsia" w:hAnsiTheme="minorEastAsia"/>
          <w:noProof/>
          <w:sz w:val="18"/>
          <w:szCs w:val="18"/>
        </w:rPr>
        <mc:AlternateContent>
          <mc:Choice Requires="wps">
            <w:drawing>
              <wp:anchor distT="0" distB="0" distL="114300" distR="114300" simplePos="0" relativeHeight="251701760" behindDoc="0" locked="0" layoutInCell="1" allowOverlap="1" wp14:anchorId="1D9B59C3" wp14:editId="11A110A8">
                <wp:simplePos x="0" y="0"/>
                <wp:positionH relativeFrom="margin">
                  <wp:posOffset>1813560</wp:posOffset>
                </wp:positionH>
                <wp:positionV relativeFrom="paragraph">
                  <wp:posOffset>7620</wp:posOffset>
                </wp:positionV>
                <wp:extent cx="2486025" cy="372139"/>
                <wp:effectExtent l="0" t="0" r="0" b="0"/>
                <wp:wrapNone/>
                <wp:docPr id="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372139"/>
                        </a:xfrm>
                        <a:prstGeom prst="rect">
                          <a:avLst/>
                        </a:prstGeom>
                        <a:noFill/>
                        <a:ln w="9525">
                          <a:noFill/>
                          <a:miter lim="800000"/>
                          <a:headEnd/>
                          <a:tailEnd/>
                        </a:ln>
                      </wps:spPr>
                      <wps:txbx>
                        <w:txbxContent>
                          <w:p w14:paraId="05A0F577" w14:textId="3309DBE9" w:rsidR="00A8543B" w:rsidRPr="00492E5E" w:rsidRDefault="00A8543B" w:rsidP="00C676F8">
                            <w:pPr>
                              <w:jc w:val="center"/>
                              <w:rPr>
                                <w:rFonts w:ascii="ＭＳ Ｐゴシック" w:eastAsia="ＭＳ Ｐゴシック" w:hAnsi="ＭＳ Ｐゴシック"/>
                                <w:b/>
                              </w:rPr>
                            </w:pPr>
                            <w:r>
                              <w:rPr>
                                <w:rFonts w:ascii="ＭＳ Ｐゴシック" w:eastAsia="ＭＳ Ｐゴシック" w:hAnsi="ＭＳ Ｐゴシック" w:hint="eastAsia"/>
                                <w:b/>
                              </w:rPr>
                              <w:t>図2‐17　経常</w:t>
                            </w:r>
                            <w:r>
                              <w:rPr>
                                <w:rFonts w:ascii="ＭＳ Ｐゴシック" w:eastAsia="ＭＳ Ｐゴシック" w:hAnsi="ＭＳ Ｐゴシック"/>
                                <w:b/>
                              </w:rPr>
                              <w:t>収支比率</w:t>
                            </w:r>
                            <w:r>
                              <w:rPr>
                                <w:rFonts w:ascii="ＭＳ Ｐゴシック" w:eastAsia="ＭＳ Ｐゴシック" w:hAnsi="ＭＳ Ｐゴシック" w:hint="eastAsia"/>
                                <w:b/>
                              </w:rPr>
                              <w:t>の</w:t>
                            </w:r>
                            <w:r>
                              <w:rPr>
                                <w:rFonts w:ascii="ＭＳ Ｐゴシック" w:eastAsia="ＭＳ Ｐゴシック" w:hAnsi="ＭＳ Ｐゴシック"/>
                                <w:b/>
                              </w:rPr>
                              <w:t>推移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D9B59C3" id="_x0000_s1103" type="#_x0000_t202" style="position:absolute;margin-left:142.8pt;margin-top:.6pt;width:195.75pt;height:29.3pt;z-index:25170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" filled="f" stroked="f">
                <v:textbox>
                  <w:txbxContent>
                    <w:p w14:paraId="05A0F577" w14:textId="3309DBE9" w:rsidR="00A8543B" w:rsidRPr="00492E5E" w:rsidRDefault="00A8543B" w:rsidP="00C676F8">
                      <w:pPr>
                        <w:jc w:val="center"/>
                        <w:rPr>
                          <w:rFonts w:ascii="ＭＳ Ｐゴシック" w:eastAsia="ＭＳ Ｐゴシック" w:hAnsi="ＭＳ Ｐゴシック"/>
                          <w:b/>
                        </w:rPr>
                      </w:pPr>
                      <w:r>
                        <w:rPr>
                          <w:rFonts w:ascii="ＭＳ Ｐゴシック" w:eastAsia="ＭＳ Ｐゴシック" w:hAnsi="ＭＳ Ｐゴシック" w:hint="eastAsia"/>
                          <w:b/>
                        </w:rPr>
                        <w:t>図2‐17　経常</w:t>
                      </w:r>
                      <w:r>
                        <w:rPr>
                          <w:rFonts w:ascii="ＭＳ Ｐゴシック" w:eastAsia="ＭＳ Ｐゴシック" w:hAnsi="ＭＳ Ｐゴシック"/>
                          <w:b/>
                        </w:rPr>
                        <w:t>収支比率</w:t>
                      </w:r>
                      <w:r>
                        <w:rPr>
                          <w:rFonts w:ascii="ＭＳ Ｐゴシック" w:eastAsia="ＭＳ Ｐゴシック" w:hAnsi="ＭＳ Ｐゴシック" w:hint="eastAsia"/>
                          <w:b/>
                        </w:rPr>
                        <w:t>の</w:t>
                      </w:r>
                      <w:r>
                        <w:rPr>
                          <w:rFonts w:ascii="ＭＳ Ｐゴシック" w:eastAsia="ＭＳ Ｐゴシック" w:hAnsi="ＭＳ Ｐゴシック"/>
                          <w:b/>
                        </w:rPr>
                        <w:t>推移</w:t>
                      </w:r>
                    </w:p>
                  </w:txbxContent>
                </v:textbox>
                <w10:wrap anchorx="margin"/>
              </v:shape>
            </w:pict>
          </mc:Fallback>
        </mc:AlternateContent>
      </w:r>
    </w:p>
    <w:p w14:paraId="17852168" w14:textId="477B9231" w:rsidR="004E7676" w:rsidRDefault="004E7676" w:rsidP="00AE51CD">
      <w:pPr>
        <w:jc w:val="center"/>
        <w:rPr>
          <w:rFonts w:asciiTheme="minorEastAsia" w:hAnsiTheme="minorEastAsia"/>
        </w:rPr>
      </w:pPr>
      <w:r w:rsidRPr="00AE51CD">
        <w:rPr>
          <w:noProof/>
        </w:rPr>
        <w:drawing>
          <wp:anchor distT="0" distB="0" distL="114300" distR="114300" simplePos="0" relativeHeight="251686400" behindDoc="0" locked="0" layoutInCell="1" allowOverlap="1" wp14:anchorId="60FB1846" wp14:editId="2EF5E37B">
            <wp:simplePos x="0" y="0"/>
            <wp:positionH relativeFrom="margin">
              <wp:posOffset>770890</wp:posOffset>
            </wp:positionH>
            <wp:positionV relativeFrom="paragraph">
              <wp:posOffset>43815</wp:posOffset>
            </wp:positionV>
            <wp:extent cx="4578985" cy="3062605"/>
            <wp:effectExtent l="0" t="0" r="0" b="4445"/>
            <wp:wrapThrough wrapText="bothSides">
              <wp:wrapPolygon edited="0">
                <wp:start x="0" y="0"/>
                <wp:lineTo x="0" y="21497"/>
                <wp:lineTo x="21477" y="21497"/>
                <wp:lineTo x="21477" y="0"/>
                <wp:lineTo x="0" y="0"/>
              </wp:wrapPolygon>
            </wp:wrapThrough>
            <wp:docPr id="495658" name="図 495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578985" cy="3062605"/>
                    </a:xfrm>
                    <a:prstGeom prst="rect">
                      <a:avLst/>
                    </a:prstGeom>
                    <a:noFill/>
                    <a:ln>
                      <a:noFill/>
                    </a:ln>
                  </pic:spPr>
                </pic:pic>
              </a:graphicData>
            </a:graphic>
            <wp14:sizeRelH relativeFrom="margin">
              <wp14:pctWidth>0</wp14:pctWidth>
            </wp14:sizeRelH>
          </wp:anchor>
        </w:drawing>
      </w:r>
    </w:p>
    <w:p w14:paraId="695F58E9" w14:textId="3AC7D33D" w:rsidR="004E7676" w:rsidRDefault="004E7676" w:rsidP="00AE51CD">
      <w:pPr>
        <w:jc w:val="center"/>
        <w:rPr>
          <w:rFonts w:asciiTheme="minorEastAsia" w:hAnsiTheme="minorEastAsia"/>
        </w:rPr>
      </w:pPr>
    </w:p>
    <w:p w14:paraId="09E2E373" w14:textId="2586FDE6" w:rsidR="004E7676" w:rsidRDefault="004E7676" w:rsidP="00AE51CD">
      <w:pPr>
        <w:jc w:val="center"/>
        <w:rPr>
          <w:rFonts w:asciiTheme="minorEastAsia" w:hAnsiTheme="minorEastAsia"/>
        </w:rPr>
      </w:pPr>
    </w:p>
    <w:p w14:paraId="603C6F78" w14:textId="0D5073DD" w:rsidR="004E7676" w:rsidRDefault="004E7676" w:rsidP="00AE51CD">
      <w:pPr>
        <w:jc w:val="center"/>
        <w:rPr>
          <w:rFonts w:asciiTheme="minorEastAsia" w:hAnsiTheme="minorEastAsia"/>
        </w:rPr>
      </w:pPr>
    </w:p>
    <w:p w14:paraId="098D2D62" w14:textId="6201D1AD" w:rsidR="004E7676" w:rsidRDefault="004E7676" w:rsidP="00AE51CD">
      <w:pPr>
        <w:jc w:val="center"/>
        <w:rPr>
          <w:rFonts w:asciiTheme="minorEastAsia" w:hAnsiTheme="minorEastAsia"/>
        </w:rPr>
      </w:pPr>
    </w:p>
    <w:p w14:paraId="0812B377" w14:textId="430D0AAB" w:rsidR="004E7676" w:rsidRDefault="004E7676" w:rsidP="00AE51CD">
      <w:pPr>
        <w:jc w:val="center"/>
        <w:rPr>
          <w:rFonts w:asciiTheme="minorEastAsia" w:hAnsiTheme="minorEastAsia"/>
        </w:rPr>
      </w:pPr>
    </w:p>
    <w:p w14:paraId="507B8BCF" w14:textId="77777777" w:rsidR="004E7676" w:rsidRDefault="004E7676" w:rsidP="00AE51CD">
      <w:pPr>
        <w:jc w:val="center"/>
        <w:rPr>
          <w:rFonts w:asciiTheme="minorEastAsia" w:hAnsiTheme="minorEastAsia"/>
        </w:rPr>
      </w:pPr>
    </w:p>
    <w:p w14:paraId="2EAF6B27" w14:textId="618F262C" w:rsidR="004E7676" w:rsidRDefault="004E7676" w:rsidP="00AE51CD">
      <w:pPr>
        <w:jc w:val="center"/>
        <w:rPr>
          <w:rFonts w:asciiTheme="minorEastAsia" w:hAnsiTheme="minorEastAsia"/>
        </w:rPr>
      </w:pPr>
    </w:p>
    <w:p w14:paraId="789D0664" w14:textId="77777777" w:rsidR="004E7676" w:rsidRDefault="004E7676" w:rsidP="00AE51CD">
      <w:pPr>
        <w:jc w:val="center"/>
        <w:rPr>
          <w:rFonts w:asciiTheme="minorEastAsia" w:hAnsiTheme="minorEastAsia"/>
        </w:rPr>
      </w:pPr>
    </w:p>
    <w:p w14:paraId="492E65DF" w14:textId="77777777" w:rsidR="004E7676" w:rsidRDefault="004E7676" w:rsidP="00AE51CD">
      <w:pPr>
        <w:jc w:val="center"/>
        <w:rPr>
          <w:rFonts w:asciiTheme="minorEastAsia" w:hAnsiTheme="minorEastAsia"/>
        </w:rPr>
      </w:pPr>
    </w:p>
    <w:p w14:paraId="690CE9A2" w14:textId="77777777" w:rsidR="004E7676" w:rsidRDefault="004E7676" w:rsidP="00AE51CD">
      <w:pPr>
        <w:jc w:val="center"/>
        <w:rPr>
          <w:rFonts w:asciiTheme="minorEastAsia" w:hAnsiTheme="minorEastAsia"/>
        </w:rPr>
      </w:pPr>
    </w:p>
    <w:p w14:paraId="2F6BE2FD" w14:textId="77777777" w:rsidR="004E7676" w:rsidRDefault="004E7676" w:rsidP="00AE51CD">
      <w:pPr>
        <w:jc w:val="center"/>
        <w:rPr>
          <w:rFonts w:asciiTheme="minorEastAsia" w:hAnsiTheme="minorEastAsia"/>
        </w:rPr>
      </w:pPr>
    </w:p>
    <w:p w14:paraId="58EFD668" w14:textId="77777777" w:rsidR="004E7676" w:rsidRDefault="004E7676" w:rsidP="00AE51CD">
      <w:pPr>
        <w:jc w:val="center"/>
        <w:rPr>
          <w:rFonts w:asciiTheme="minorEastAsia" w:hAnsiTheme="minorEastAsia"/>
        </w:rPr>
      </w:pPr>
    </w:p>
    <w:p w14:paraId="4B78E2DA" w14:textId="7605A57E" w:rsidR="00AE51CD" w:rsidRDefault="00AE51CD" w:rsidP="00AE51CD">
      <w:pPr>
        <w:jc w:val="center"/>
        <w:rPr>
          <w:rFonts w:asciiTheme="minorEastAsia" w:hAnsiTheme="minorEastAsia"/>
        </w:rPr>
      </w:pPr>
    </w:p>
    <w:p w14:paraId="6B2D256E" w14:textId="063EBA25" w:rsidR="00AE51CD" w:rsidRDefault="00A64337" w:rsidP="004E7676">
      <w:pPr>
        <w:ind w:leftChars="400" w:left="1470" w:hangingChars="300" w:hanging="630"/>
        <w:rPr>
          <w:rFonts w:asciiTheme="minorEastAsia" w:hAnsiTheme="minorEastAsia"/>
        </w:rPr>
      </w:pPr>
      <w:r>
        <w:rPr>
          <w:rFonts w:hint="eastAsia"/>
        </w:rPr>
        <w:t>出典：</w:t>
      </w:r>
      <w:r w:rsidRPr="00A64337">
        <w:rPr>
          <w:rFonts w:hint="eastAsia"/>
        </w:rPr>
        <w:t>市町村普通会計決算の概要（</w:t>
      </w:r>
      <w:r>
        <w:rPr>
          <w:rFonts w:hint="eastAsia"/>
        </w:rPr>
        <w:t>平成</w:t>
      </w:r>
      <w:r>
        <w:rPr>
          <w:rFonts w:hint="eastAsia"/>
        </w:rPr>
        <w:t>22</w:t>
      </w:r>
      <w:r>
        <w:rPr>
          <w:rFonts w:hint="eastAsia"/>
        </w:rPr>
        <w:t>年～平成</w:t>
      </w:r>
      <w:r>
        <w:rPr>
          <w:rFonts w:hint="eastAsia"/>
        </w:rPr>
        <w:t>26</w:t>
      </w:r>
      <w:r>
        <w:rPr>
          <w:rFonts w:hint="eastAsia"/>
        </w:rPr>
        <w:t>年）（福島県総務部市町村財政課）を基に作成</w:t>
      </w:r>
      <w:r w:rsidR="00AE51CD">
        <w:rPr>
          <w:rFonts w:asciiTheme="minorEastAsia" w:hAnsiTheme="minorEastAsia"/>
        </w:rPr>
        <w:br w:type="page"/>
      </w:r>
    </w:p>
    <w:p w14:paraId="246F13E7" w14:textId="48989509" w:rsidR="006B7712" w:rsidRPr="00C86051" w:rsidRDefault="006B7712" w:rsidP="00026FEE">
      <w:pPr>
        <w:pStyle w:val="ab"/>
        <w:numPr>
          <w:ilvl w:val="0"/>
          <w:numId w:val="7"/>
        </w:numPr>
        <w:ind w:leftChars="0" w:left="426" w:firstLine="0"/>
        <w:rPr>
          <w:rFonts w:asciiTheme="minorEastAsia" w:hAnsiTheme="minorEastAsia"/>
          <w:sz w:val="24"/>
          <w:szCs w:val="24"/>
        </w:rPr>
      </w:pPr>
      <w:r w:rsidRPr="00C86051">
        <w:rPr>
          <w:rFonts w:asciiTheme="minorEastAsia" w:hAnsiTheme="minorEastAsia" w:hint="eastAsia"/>
          <w:sz w:val="24"/>
          <w:szCs w:val="24"/>
        </w:rPr>
        <w:t>実質公債</w:t>
      </w:r>
      <w:r w:rsidR="00AE51CD" w:rsidRPr="00C86051">
        <w:rPr>
          <w:rFonts w:asciiTheme="minorEastAsia" w:hAnsiTheme="minorEastAsia" w:hint="eastAsia"/>
          <w:sz w:val="24"/>
          <w:szCs w:val="24"/>
        </w:rPr>
        <w:t>費</w:t>
      </w:r>
      <w:r w:rsidRPr="00C86051">
        <w:rPr>
          <w:rFonts w:asciiTheme="minorEastAsia" w:hAnsiTheme="minorEastAsia" w:hint="eastAsia"/>
          <w:sz w:val="24"/>
          <w:szCs w:val="24"/>
        </w:rPr>
        <w:t>比率</w:t>
      </w:r>
    </w:p>
    <w:p w14:paraId="0176C9E4" w14:textId="47215FCC" w:rsidR="00AE51CD" w:rsidRPr="00C86051" w:rsidRDefault="00AE51CD" w:rsidP="00C86051">
      <w:pPr>
        <w:ind w:left="720" w:hangingChars="300" w:hanging="720"/>
        <w:rPr>
          <w:rFonts w:asciiTheme="minorEastAsia" w:hAnsiTheme="minorEastAsia"/>
          <w:sz w:val="24"/>
          <w:szCs w:val="24"/>
        </w:rPr>
      </w:pPr>
      <w:r w:rsidRPr="00C86051">
        <w:rPr>
          <w:rFonts w:asciiTheme="minorEastAsia" w:hAnsiTheme="minorEastAsia" w:hint="eastAsia"/>
          <w:sz w:val="24"/>
          <w:szCs w:val="24"/>
        </w:rPr>
        <w:t xml:space="preserve">　　　　実質公債費比率は、一般会計等が負担する元利償還金および準元利償還金の標準財政規模に対する比率の過去3年間の平均値です。借入金の返済額およびこれに準じる額の大きさを指標化し、資金繰りの程度を表します。</w:t>
      </w:r>
    </w:p>
    <w:p w14:paraId="6664E8BA" w14:textId="488EFDD4" w:rsidR="00AE51CD" w:rsidRPr="00C86051" w:rsidRDefault="00AE51CD" w:rsidP="00C86051">
      <w:pPr>
        <w:ind w:left="720" w:hangingChars="300" w:hanging="720"/>
        <w:rPr>
          <w:rFonts w:asciiTheme="minorEastAsia" w:hAnsiTheme="minorEastAsia"/>
          <w:sz w:val="24"/>
          <w:szCs w:val="24"/>
        </w:rPr>
      </w:pPr>
      <w:r w:rsidRPr="00C86051">
        <w:rPr>
          <w:rFonts w:asciiTheme="minorEastAsia" w:hAnsiTheme="minorEastAsia" w:hint="eastAsia"/>
          <w:sz w:val="24"/>
          <w:szCs w:val="24"/>
        </w:rPr>
        <w:t xml:space="preserve">　　　　「地方公共団体の財政の健全化に関する法律」における早期健全化基準は市町村では25％であり、本市は12.9％であり、資金繰りに特段の問題はありません。</w:t>
      </w:r>
    </w:p>
    <w:p w14:paraId="7E38185C" w14:textId="30AC8A1B" w:rsidR="00AE51CD" w:rsidRDefault="00C676F8" w:rsidP="00AE51CD">
      <w:pPr>
        <w:rPr>
          <w:rFonts w:asciiTheme="minorEastAsia" w:hAnsiTheme="minorEastAsia"/>
        </w:rPr>
      </w:pPr>
      <w:r w:rsidRPr="00492E5E">
        <w:rPr>
          <w:rFonts w:asciiTheme="minorEastAsia" w:hAnsiTheme="minorEastAsia"/>
          <w:noProof/>
          <w:sz w:val="18"/>
          <w:szCs w:val="18"/>
        </w:rPr>
        <mc:AlternateContent>
          <mc:Choice Requires="wps">
            <w:drawing>
              <wp:anchor distT="0" distB="0" distL="114300" distR="114300" simplePos="0" relativeHeight="251625984" behindDoc="0" locked="0" layoutInCell="1" allowOverlap="1" wp14:anchorId="57B693AD" wp14:editId="499F9EA7">
                <wp:simplePos x="0" y="0"/>
                <wp:positionH relativeFrom="margin">
                  <wp:posOffset>1981200</wp:posOffset>
                </wp:positionH>
                <wp:positionV relativeFrom="paragraph">
                  <wp:posOffset>7620</wp:posOffset>
                </wp:positionV>
                <wp:extent cx="2486025" cy="372139"/>
                <wp:effectExtent l="0" t="0" r="0" b="0"/>
                <wp:wrapNone/>
                <wp:docPr id="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372139"/>
                        </a:xfrm>
                        <a:prstGeom prst="rect">
                          <a:avLst/>
                        </a:prstGeom>
                        <a:noFill/>
                        <a:ln w="9525">
                          <a:noFill/>
                          <a:miter lim="800000"/>
                          <a:headEnd/>
                          <a:tailEnd/>
                        </a:ln>
                      </wps:spPr>
                      <wps:txbx>
                        <w:txbxContent>
                          <w:p w14:paraId="1C464A1F" w14:textId="578265A9" w:rsidR="00A8543B" w:rsidRPr="00492E5E" w:rsidRDefault="00A8543B" w:rsidP="00C676F8">
                            <w:pPr>
                              <w:jc w:val="center"/>
                              <w:rPr>
                                <w:rFonts w:ascii="ＭＳ Ｐゴシック" w:eastAsia="ＭＳ Ｐゴシック" w:hAnsi="ＭＳ Ｐゴシック"/>
                                <w:b/>
                              </w:rPr>
                            </w:pPr>
                            <w:r>
                              <w:rPr>
                                <w:rFonts w:ascii="ＭＳ Ｐゴシック" w:eastAsia="ＭＳ Ｐゴシック" w:hAnsi="ＭＳ Ｐゴシック" w:hint="eastAsia"/>
                                <w:b/>
                              </w:rPr>
                              <w:t>図2‐18　実質公債費</w:t>
                            </w:r>
                            <w:r>
                              <w:rPr>
                                <w:rFonts w:ascii="ＭＳ Ｐゴシック" w:eastAsia="ＭＳ Ｐゴシック" w:hAnsi="ＭＳ Ｐゴシック"/>
                                <w:b/>
                              </w:rPr>
                              <w:t>比率</w:t>
                            </w:r>
                            <w:r>
                              <w:rPr>
                                <w:rFonts w:ascii="ＭＳ Ｐゴシック" w:eastAsia="ＭＳ Ｐゴシック" w:hAnsi="ＭＳ Ｐゴシック" w:hint="eastAsia"/>
                                <w:b/>
                              </w:rPr>
                              <w:t>の</w:t>
                            </w:r>
                            <w:r>
                              <w:rPr>
                                <w:rFonts w:ascii="ＭＳ Ｐゴシック" w:eastAsia="ＭＳ Ｐゴシック" w:hAnsi="ＭＳ Ｐゴシック"/>
                                <w:b/>
                              </w:rPr>
                              <w:t>推移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7B693AD" id="_x0000_s1104" type="#_x0000_t202" style="position:absolute;margin-left:156pt;margin-top:.6pt;width:195.75pt;height:29.3pt;z-index:25162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" filled="f" stroked="f">
                <v:textbox>
                  <w:txbxContent>
                    <w:p w14:paraId="1C464A1F" w14:textId="578265A9" w:rsidR="00A8543B" w:rsidRPr="00492E5E" w:rsidRDefault="00A8543B" w:rsidP="00C676F8">
                      <w:pPr>
                        <w:jc w:val="center"/>
                        <w:rPr>
                          <w:rFonts w:ascii="ＭＳ Ｐゴシック" w:eastAsia="ＭＳ Ｐゴシック" w:hAnsi="ＭＳ Ｐゴシック"/>
                          <w:b/>
                        </w:rPr>
                      </w:pPr>
                      <w:r>
                        <w:rPr>
                          <w:rFonts w:ascii="ＭＳ Ｐゴシック" w:eastAsia="ＭＳ Ｐゴシック" w:hAnsi="ＭＳ Ｐゴシック" w:hint="eastAsia"/>
                          <w:b/>
                        </w:rPr>
                        <w:t>図2‐18　実質公債費</w:t>
                      </w:r>
                      <w:r>
                        <w:rPr>
                          <w:rFonts w:ascii="ＭＳ Ｐゴシック" w:eastAsia="ＭＳ Ｐゴシック" w:hAnsi="ＭＳ Ｐゴシック"/>
                          <w:b/>
                        </w:rPr>
                        <w:t>比率</w:t>
                      </w:r>
                      <w:r>
                        <w:rPr>
                          <w:rFonts w:ascii="ＭＳ Ｐゴシック" w:eastAsia="ＭＳ Ｐゴシック" w:hAnsi="ＭＳ Ｐゴシック" w:hint="eastAsia"/>
                          <w:b/>
                        </w:rPr>
                        <w:t>の</w:t>
                      </w:r>
                      <w:r>
                        <w:rPr>
                          <w:rFonts w:ascii="ＭＳ Ｐゴシック" w:eastAsia="ＭＳ Ｐゴシック" w:hAnsi="ＭＳ Ｐゴシック"/>
                          <w:b/>
                        </w:rPr>
                        <w:t>推移</w:t>
                      </w:r>
                    </w:p>
                  </w:txbxContent>
                </v:textbox>
                <w10:wrap anchorx="margin"/>
              </v:shape>
            </w:pict>
          </mc:Fallback>
        </mc:AlternateContent>
      </w:r>
    </w:p>
    <w:p w14:paraId="70C2EFB3" w14:textId="437F34C3" w:rsidR="00AE51CD" w:rsidRDefault="00AE51CD" w:rsidP="00AE51CD">
      <w:pPr>
        <w:jc w:val="center"/>
        <w:rPr>
          <w:rFonts w:asciiTheme="minorEastAsia" w:hAnsiTheme="minorEastAsia"/>
        </w:rPr>
      </w:pPr>
      <w:r w:rsidRPr="00AE51CD">
        <w:rPr>
          <w:noProof/>
        </w:rPr>
        <w:drawing>
          <wp:anchor distT="0" distB="0" distL="114300" distR="114300" simplePos="0" relativeHeight="251697664" behindDoc="0" locked="0" layoutInCell="1" allowOverlap="1" wp14:anchorId="2515B1DE" wp14:editId="2A24A30D">
            <wp:simplePos x="0" y="0"/>
            <wp:positionH relativeFrom="margin">
              <wp:align>center</wp:align>
            </wp:positionH>
            <wp:positionV relativeFrom="paragraph">
              <wp:posOffset>69215</wp:posOffset>
            </wp:positionV>
            <wp:extent cx="4579560" cy="3063200"/>
            <wp:effectExtent l="0" t="0" r="0" b="4445"/>
            <wp:wrapThrough wrapText="bothSides">
              <wp:wrapPolygon edited="0">
                <wp:start x="0" y="0"/>
                <wp:lineTo x="0" y="21497"/>
                <wp:lineTo x="21477" y="21497"/>
                <wp:lineTo x="21477" y="0"/>
                <wp:lineTo x="0" y="0"/>
              </wp:wrapPolygon>
            </wp:wrapThrough>
            <wp:docPr id="495659" name="図 495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579560" cy="3063200"/>
                    </a:xfrm>
                    <a:prstGeom prst="rect">
                      <a:avLst/>
                    </a:prstGeom>
                    <a:noFill/>
                    <a:ln>
                      <a:noFill/>
                    </a:ln>
                  </pic:spPr>
                </pic:pic>
              </a:graphicData>
            </a:graphic>
            <wp14:sizeRelH relativeFrom="margin">
              <wp14:pctWidth>0</wp14:pctWidth>
            </wp14:sizeRelH>
          </wp:anchor>
        </w:drawing>
      </w:r>
    </w:p>
    <w:p w14:paraId="31D435BE" w14:textId="662A2B37" w:rsidR="00A64337" w:rsidRDefault="00A64337" w:rsidP="004E7676">
      <w:pPr>
        <w:ind w:leftChars="500" w:left="1470" w:hangingChars="200" w:hanging="420"/>
        <w:rPr>
          <w:rFonts w:asciiTheme="minorEastAsia" w:hAnsiTheme="minorEastAsia"/>
        </w:rPr>
      </w:pPr>
      <w:r>
        <w:rPr>
          <w:rFonts w:hint="eastAsia"/>
        </w:rPr>
        <w:t>出典：</w:t>
      </w:r>
      <w:r>
        <w:rPr>
          <w:rFonts w:asciiTheme="minorEastAsia" w:hAnsiTheme="minorEastAsia" w:hint="eastAsia"/>
        </w:rPr>
        <w:t>県内市町村等の</w:t>
      </w:r>
      <w:r w:rsidRPr="00A64337">
        <w:rPr>
          <w:rFonts w:asciiTheme="minorEastAsia" w:hAnsiTheme="minorEastAsia" w:hint="eastAsia"/>
        </w:rPr>
        <w:t>決算に基づく健全化判断比率等の概要（</w:t>
      </w:r>
      <w:r>
        <w:rPr>
          <w:rFonts w:hint="eastAsia"/>
        </w:rPr>
        <w:t>平成</w:t>
      </w:r>
      <w:r>
        <w:rPr>
          <w:rFonts w:hint="eastAsia"/>
        </w:rPr>
        <w:t>22</w:t>
      </w:r>
      <w:r>
        <w:rPr>
          <w:rFonts w:hint="eastAsia"/>
        </w:rPr>
        <w:t>年～平成</w:t>
      </w:r>
      <w:r>
        <w:rPr>
          <w:rFonts w:hint="eastAsia"/>
        </w:rPr>
        <w:t>26</w:t>
      </w:r>
      <w:r>
        <w:rPr>
          <w:rFonts w:hint="eastAsia"/>
        </w:rPr>
        <w:t>年）（福島県総務部市町村財政課）を基に作成</w:t>
      </w:r>
      <w:r>
        <w:rPr>
          <w:rFonts w:asciiTheme="minorEastAsia" w:hAnsiTheme="minorEastAsia"/>
        </w:rPr>
        <w:br w:type="page"/>
      </w:r>
    </w:p>
    <w:p w14:paraId="795F0FFC" w14:textId="77777777" w:rsidR="00AE51CD" w:rsidRPr="00AE51CD" w:rsidRDefault="00AE51CD" w:rsidP="00AE51CD">
      <w:pPr>
        <w:rPr>
          <w:rFonts w:asciiTheme="minorEastAsia" w:hAnsiTheme="minorEastAsia"/>
        </w:rPr>
      </w:pPr>
    </w:p>
    <w:p w14:paraId="6C264CF6" w14:textId="79EA7C8C" w:rsidR="006B7712" w:rsidRPr="00C86051" w:rsidRDefault="006B7712" w:rsidP="00026FEE">
      <w:pPr>
        <w:pStyle w:val="ab"/>
        <w:numPr>
          <w:ilvl w:val="0"/>
          <w:numId w:val="7"/>
        </w:numPr>
        <w:ind w:leftChars="0" w:left="426" w:firstLine="0"/>
        <w:rPr>
          <w:rFonts w:asciiTheme="minorEastAsia" w:hAnsiTheme="minorEastAsia"/>
          <w:sz w:val="24"/>
          <w:szCs w:val="24"/>
        </w:rPr>
      </w:pPr>
      <w:r w:rsidRPr="00C86051">
        <w:rPr>
          <w:rFonts w:asciiTheme="minorEastAsia" w:hAnsiTheme="minorEastAsia" w:hint="eastAsia"/>
          <w:sz w:val="24"/>
          <w:szCs w:val="24"/>
        </w:rPr>
        <w:t>将来負担比率</w:t>
      </w:r>
    </w:p>
    <w:p w14:paraId="0218019F" w14:textId="2859D5BE" w:rsidR="00AE51CD" w:rsidRPr="00C86051" w:rsidRDefault="00AE51CD" w:rsidP="00C86051">
      <w:pPr>
        <w:ind w:left="720" w:hangingChars="300" w:hanging="720"/>
        <w:rPr>
          <w:rFonts w:asciiTheme="minorEastAsia" w:hAnsiTheme="minorEastAsia"/>
          <w:sz w:val="24"/>
          <w:szCs w:val="24"/>
        </w:rPr>
      </w:pPr>
      <w:r w:rsidRPr="00C86051">
        <w:rPr>
          <w:rFonts w:asciiTheme="minorEastAsia" w:hAnsiTheme="minorEastAsia" w:hint="eastAsia"/>
          <w:sz w:val="24"/>
          <w:szCs w:val="24"/>
        </w:rPr>
        <w:t xml:space="preserve">　　　　将来負担比率は、本市が将来負担すべき実質的な負債の標準財政規模に対する比率のであり、本市の一般会計等の借入金や将来支払っていく可能性のある負担等の現時点での残高を指標化し、将来、財政を圧迫する可能性の度合いを示します。</w:t>
      </w:r>
    </w:p>
    <w:p w14:paraId="1969A6D4" w14:textId="6650C94F" w:rsidR="00AE51CD" w:rsidRPr="00C86051" w:rsidRDefault="00AE51CD" w:rsidP="00C86051">
      <w:pPr>
        <w:ind w:left="720" w:hangingChars="300" w:hanging="720"/>
        <w:rPr>
          <w:rFonts w:asciiTheme="minorEastAsia" w:hAnsiTheme="minorEastAsia"/>
          <w:sz w:val="24"/>
          <w:szCs w:val="24"/>
        </w:rPr>
      </w:pPr>
      <w:r w:rsidRPr="00C86051">
        <w:rPr>
          <w:rFonts w:asciiTheme="minorEastAsia" w:hAnsiTheme="minorEastAsia" w:hint="eastAsia"/>
          <w:sz w:val="24"/>
          <w:szCs w:val="24"/>
        </w:rPr>
        <w:t xml:space="preserve">　　　　「地方公共団体の財政の健全化に関する法律」における早期健全化基準は市町村では350％とされており、本市は平成25年度以降、</w:t>
      </w:r>
      <w:r w:rsidR="00CC390D">
        <w:rPr>
          <w:rFonts w:asciiTheme="minorEastAsia" w:hAnsiTheme="minorEastAsia" w:hint="eastAsia"/>
          <w:sz w:val="24"/>
          <w:szCs w:val="24"/>
        </w:rPr>
        <w:t>一般会計等が負担する将来の</w:t>
      </w:r>
      <w:r w:rsidRPr="00C86051">
        <w:rPr>
          <w:rFonts w:asciiTheme="minorEastAsia" w:hAnsiTheme="minorEastAsia" w:hint="eastAsia"/>
          <w:sz w:val="24"/>
          <w:szCs w:val="24"/>
        </w:rPr>
        <w:t>負担</w:t>
      </w:r>
      <w:r w:rsidR="00CC390D">
        <w:rPr>
          <w:rFonts w:asciiTheme="minorEastAsia" w:hAnsiTheme="minorEastAsia" w:hint="eastAsia"/>
          <w:sz w:val="24"/>
          <w:szCs w:val="24"/>
        </w:rPr>
        <w:t>額を充当可能基金などの充当可能財源が上回っているため比率は生じていません。</w:t>
      </w:r>
    </w:p>
    <w:p w14:paraId="2118B1A4" w14:textId="4447D2D6" w:rsidR="00AE51CD" w:rsidRDefault="00C676F8" w:rsidP="00AE51CD">
      <w:pPr>
        <w:ind w:left="540" w:hangingChars="300" w:hanging="540"/>
        <w:rPr>
          <w:rFonts w:asciiTheme="minorEastAsia" w:hAnsiTheme="minorEastAsia"/>
        </w:rPr>
      </w:pPr>
      <w:r w:rsidRPr="00492E5E">
        <w:rPr>
          <w:rFonts w:asciiTheme="minorEastAsia" w:hAnsiTheme="minorEastAsia"/>
          <w:noProof/>
          <w:sz w:val="18"/>
          <w:szCs w:val="18"/>
        </w:rPr>
        <mc:AlternateContent>
          <mc:Choice Requires="wps">
            <w:drawing>
              <wp:anchor distT="0" distB="0" distL="114300" distR="114300" simplePos="0" relativeHeight="251628032" behindDoc="0" locked="0" layoutInCell="1" allowOverlap="1" wp14:anchorId="565B32CA" wp14:editId="0C6B0E04">
                <wp:simplePos x="0" y="0"/>
                <wp:positionH relativeFrom="margin">
                  <wp:posOffset>1767840</wp:posOffset>
                </wp:positionH>
                <wp:positionV relativeFrom="paragraph">
                  <wp:posOffset>53340</wp:posOffset>
                </wp:positionV>
                <wp:extent cx="2486025" cy="372139"/>
                <wp:effectExtent l="0" t="0" r="0" b="0"/>
                <wp:wrapNone/>
                <wp:docPr id="4956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372139"/>
                        </a:xfrm>
                        <a:prstGeom prst="rect">
                          <a:avLst/>
                        </a:prstGeom>
                        <a:noFill/>
                        <a:ln w="9525">
                          <a:noFill/>
                          <a:miter lim="800000"/>
                          <a:headEnd/>
                          <a:tailEnd/>
                        </a:ln>
                      </wps:spPr>
                      <wps:txbx>
                        <w:txbxContent>
                          <w:p w14:paraId="4082E427" w14:textId="507CE71F" w:rsidR="00A8543B" w:rsidRPr="00492E5E" w:rsidRDefault="00A8543B" w:rsidP="00C676F8">
                            <w:pPr>
                              <w:jc w:val="center"/>
                              <w:rPr>
                                <w:rFonts w:ascii="ＭＳ Ｐゴシック" w:eastAsia="ＭＳ Ｐゴシック" w:hAnsi="ＭＳ Ｐゴシック"/>
                                <w:b/>
                              </w:rPr>
                            </w:pPr>
                            <w:r>
                              <w:rPr>
                                <w:rFonts w:ascii="ＭＳ Ｐゴシック" w:eastAsia="ＭＳ Ｐゴシック" w:hAnsi="ＭＳ Ｐゴシック" w:hint="eastAsia"/>
                                <w:b/>
                              </w:rPr>
                              <w:t>図2‐19　将来負担</w:t>
                            </w:r>
                            <w:r>
                              <w:rPr>
                                <w:rFonts w:ascii="ＭＳ Ｐゴシック" w:eastAsia="ＭＳ Ｐゴシック" w:hAnsi="ＭＳ Ｐゴシック"/>
                                <w:b/>
                              </w:rPr>
                              <w:t>比率</w:t>
                            </w:r>
                            <w:r>
                              <w:rPr>
                                <w:rFonts w:ascii="ＭＳ Ｐゴシック" w:eastAsia="ＭＳ Ｐゴシック" w:hAnsi="ＭＳ Ｐゴシック" w:hint="eastAsia"/>
                                <w:b/>
                              </w:rPr>
                              <w:t>の</w:t>
                            </w:r>
                            <w:r>
                              <w:rPr>
                                <w:rFonts w:ascii="ＭＳ Ｐゴシック" w:eastAsia="ＭＳ Ｐゴシック" w:hAnsi="ＭＳ Ｐゴシック"/>
                                <w:b/>
                              </w:rPr>
                              <w:t>推移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65B32CA" id="_x0000_s1105" type="#_x0000_t202" style="position:absolute;left:0;text-align:left;margin-left:139.2pt;margin-top:4.2pt;width:195.75pt;height:29.3pt;z-index:25163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" filled="f" stroked="f">
                <v:textbox>
                  <w:txbxContent>
                    <w:p w14:paraId="4082E427" w14:textId="507CE71F" w:rsidR="00A8543B" w:rsidRPr="00492E5E" w:rsidRDefault="00A8543B" w:rsidP="00C676F8">
                      <w:pPr>
                        <w:jc w:val="center"/>
                        <w:rPr>
                          <w:rFonts w:ascii="ＭＳ Ｐゴシック" w:eastAsia="ＭＳ Ｐゴシック" w:hAnsi="ＭＳ Ｐゴシック"/>
                          <w:b/>
                        </w:rPr>
                      </w:pPr>
                      <w:r>
                        <w:rPr>
                          <w:rFonts w:ascii="ＭＳ Ｐゴシック" w:eastAsia="ＭＳ Ｐゴシック" w:hAnsi="ＭＳ Ｐゴシック" w:hint="eastAsia"/>
                          <w:b/>
                        </w:rPr>
                        <w:t>図2‐19　将来負担</w:t>
                      </w:r>
                      <w:r>
                        <w:rPr>
                          <w:rFonts w:ascii="ＭＳ Ｐゴシック" w:eastAsia="ＭＳ Ｐゴシック" w:hAnsi="ＭＳ Ｐゴシック"/>
                          <w:b/>
                        </w:rPr>
                        <w:t>比率</w:t>
                      </w:r>
                      <w:r>
                        <w:rPr>
                          <w:rFonts w:ascii="ＭＳ Ｐゴシック" w:eastAsia="ＭＳ Ｐゴシック" w:hAnsi="ＭＳ Ｐゴシック" w:hint="eastAsia"/>
                          <w:b/>
                        </w:rPr>
                        <w:t>の</w:t>
                      </w:r>
                      <w:r>
                        <w:rPr>
                          <w:rFonts w:ascii="ＭＳ Ｐゴシック" w:eastAsia="ＭＳ Ｐゴシック" w:hAnsi="ＭＳ Ｐゴシック"/>
                          <w:b/>
                        </w:rPr>
                        <w:t>推移</w:t>
                      </w:r>
                    </w:p>
                  </w:txbxContent>
                </v:textbox>
                <w10:wrap anchorx="margin"/>
              </v:shape>
            </w:pict>
          </mc:Fallback>
        </mc:AlternateContent>
      </w:r>
    </w:p>
    <w:p w14:paraId="179BFA8C" w14:textId="242B38B5" w:rsidR="004E7676" w:rsidRDefault="004E7676" w:rsidP="00AE51CD">
      <w:pPr>
        <w:jc w:val="center"/>
        <w:rPr>
          <w:rFonts w:asciiTheme="minorEastAsia" w:hAnsiTheme="minorEastAsia"/>
        </w:rPr>
      </w:pPr>
      <w:r w:rsidRPr="00AE51CD">
        <w:rPr>
          <w:rFonts w:hint="eastAsia"/>
          <w:noProof/>
        </w:rPr>
        <w:drawing>
          <wp:anchor distT="0" distB="0" distL="114300" distR="114300" simplePos="0" relativeHeight="251687424" behindDoc="0" locked="0" layoutInCell="1" allowOverlap="1" wp14:anchorId="27B65624" wp14:editId="5A8FFA7E">
            <wp:simplePos x="0" y="0"/>
            <wp:positionH relativeFrom="margin">
              <wp:align>center</wp:align>
            </wp:positionH>
            <wp:positionV relativeFrom="paragraph">
              <wp:posOffset>88265</wp:posOffset>
            </wp:positionV>
            <wp:extent cx="4579560" cy="3063200"/>
            <wp:effectExtent l="0" t="0" r="0" b="4445"/>
            <wp:wrapThrough wrapText="bothSides">
              <wp:wrapPolygon edited="0">
                <wp:start x="0" y="0"/>
                <wp:lineTo x="0" y="21497"/>
                <wp:lineTo x="21477" y="21497"/>
                <wp:lineTo x="21477" y="0"/>
                <wp:lineTo x="0" y="0"/>
              </wp:wrapPolygon>
            </wp:wrapThrough>
            <wp:docPr id="495660" name="図 495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579560" cy="3063200"/>
                    </a:xfrm>
                    <a:prstGeom prst="rect">
                      <a:avLst/>
                    </a:prstGeom>
                    <a:noFill/>
                    <a:ln>
                      <a:noFill/>
                    </a:ln>
                  </pic:spPr>
                </pic:pic>
              </a:graphicData>
            </a:graphic>
            <wp14:sizeRelH relativeFrom="margin">
              <wp14:pctWidth>0</wp14:pctWidth>
            </wp14:sizeRelH>
          </wp:anchor>
        </w:drawing>
      </w:r>
    </w:p>
    <w:p w14:paraId="55E78102" w14:textId="7E8735E3" w:rsidR="004E7676" w:rsidRDefault="004E7676" w:rsidP="00AE51CD">
      <w:pPr>
        <w:jc w:val="center"/>
        <w:rPr>
          <w:rFonts w:asciiTheme="minorEastAsia" w:hAnsiTheme="minorEastAsia"/>
        </w:rPr>
      </w:pPr>
    </w:p>
    <w:p w14:paraId="2D4D13C0" w14:textId="4681CC5B" w:rsidR="004E7676" w:rsidRDefault="004E7676" w:rsidP="00AE51CD">
      <w:pPr>
        <w:jc w:val="center"/>
        <w:rPr>
          <w:rFonts w:asciiTheme="minorEastAsia" w:hAnsiTheme="minorEastAsia"/>
        </w:rPr>
      </w:pPr>
    </w:p>
    <w:p w14:paraId="00FB876B" w14:textId="580A4721" w:rsidR="004E7676" w:rsidRDefault="004E7676" w:rsidP="00AE51CD">
      <w:pPr>
        <w:jc w:val="center"/>
        <w:rPr>
          <w:rFonts w:asciiTheme="minorEastAsia" w:hAnsiTheme="minorEastAsia"/>
        </w:rPr>
      </w:pPr>
    </w:p>
    <w:p w14:paraId="4C86BF1B" w14:textId="309020DA" w:rsidR="004E7676" w:rsidRDefault="004E7676" w:rsidP="00AE51CD">
      <w:pPr>
        <w:jc w:val="center"/>
        <w:rPr>
          <w:rFonts w:asciiTheme="minorEastAsia" w:hAnsiTheme="minorEastAsia"/>
        </w:rPr>
      </w:pPr>
    </w:p>
    <w:p w14:paraId="685E413B" w14:textId="05554750" w:rsidR="004E7676" w:rsidRDefault="004E7676" w:rsidP="00AE51CD">
      <w:pPr>
        <w:jc w:val="center"/>
        <w:rPr>
          <w:rFonts w:asciiTheme="minorEastAsia" w:hAnsiTheme="minorEastAsia"/>
        </w:rPr>
      </w:pPr>
    </w:p>
    <w:p w14:paraId="02F9523F" w14:textId="24C9CD33" w:rsidR="004E7676" w:rsidRDefault="004E7676" w:rsidP="00AE51CD">
      <w:pPr>
        <w:jc w:val="center"/>
        <w:rPr>
          <w:rFonts w:asciiTheme="minorEastAsia" w:hAnsiTheme="minorEastAsia"/>
        </w:rPr>
      </w:pPr>
    </w:p>
    <w:p w14:paraId="31D4FE40" w14:textId="6FCE4353" w:rsidR="004E7676" w:rsidRDefault="004E7676" w:rsidP="00AE51CD">
      <w:pPr>
        <w:jc w:val="center"/>
        <w:rPr>
          <w:rFonts w:asciiTheme="minorEastAsia" w:hAnsiTheme="minorEastAsia"/>
        </w:rPr>
      </w:pPr>
    </w:p>
    <w:p w14:paraId="532A9C0B" w14:textId="1002B544" w:rsidR="004E7676" w:rsidRDefault="004E7676" w:rsidP="00AE51CD">
      <w:pPr>
        <w:jc w:val="center"/>
        <w:rPr>
          <w:rFonts w:asciiTheme="minorEastAsia" w:hAnsiTheme="minorEastAsia"/>
        </w:rPr>
      </w:pPr>
    </w:p>
    <w:p w14:paraId="24B124B8" w14:textId="646B5E30" w:rsidR="004E7676" w:rsidRDefault="004E7676" w:rsidP="00AE51CD">
      <w:pPr>
        <w:jc w:val="center"/>
        <w:rPr>
          <w:rFonts w:asciiTheme="minorEastAsia" w:hAnsiTheme="minorEastAsia"/>
        </w:rPr>
      </w:pPr>
    </w:p>
    <w:p w14:paraId="5D74137F" w14:textId="77777777" w:rsidR="004E7676" w:rsidRDefault="004E7676" w:rsidP="00AE51CD">
      <w:pPr>
        <w:jc w:val="center"/>
        <w:rPr>
          <w:rFonts w:asciiTheme="minorEastAsia" w:hAnsiTheme="minorEastAsia"/>
        </w:rPr>
      </w:pPr>
    </w:p>
    <w:p w14:paraId="3ADA6EB3" w14:textId="0ABFF9B9" w:rsidR="004E7676" w:rsidRDefault="004E7676" w:rsidP="00AE51CD">
      <w:pPr>
        <w:jc w:val="center"/>
        <w:rPr>
          <w:rFonts w:asciiTheme="minorEastAsia" w:hAnsiTheme="minorEastAsia"/>
        </w:rPr>
      </w:pPr>
    </w:p>
    <w:p w14:paraId="68D5AA48" w14:textId="43BBC0A2" w:rsidR="004E7676" w:rsidRDefault="004E7676" w:rsidP="00AE51CD">
      <w:pPr>
        <w:jc w:val="center"/>
        <w:rPr>
          <w:rFonts w:asciiTheme="minorEastAsia" w:hAnsiTheme="minorEastAsia"/>
        </w:rPr>
      </w:pPr>
    </w:p>
    <w:p w14:paraId="52CC9C34" w14:textId="292CBE24" w:rsidR="00AE51CD" w:rsidRPr="00AE51CD" w:rsidRDefault="00AE51CD" w:rsidP="00AE51CD">
      <w:pPr>
        <w:jc w:val="center"/>
        <w:rPr>
          <w:rFonts w:asciiTheme="minorEastAsia" w:hAnsiTheme="minorEastAsia"/>
        </w:rPr>
      </w:pPr>
    </w:p>
    <w:p w14:paraId="2D653667" w14:textId="731E7DEB" w:rsidR="00A64337" w:rsidRDefault="00A64337" w:rsidP="00A64337">
      <w:pPr>
        <w:ind w:leftChars="400" w:left="1470" w:hangingChars="300" w:hanging="630"/>
      </w:pPr>
      <w:r>
        <w:rPr>
          <w:rFonts w:hint="eastAsia"/>
        </w:rPr>
        <w:t>出典：</w:t>
      </w:r>
      <w:r>
        <w:rPr>
          <w:rFonts w:asciiTheme="minorEastAsia" w:hAnsiTheme="minorEastAsia" w:hint="eastAsia"/>
        </w:rPr>
        <w:t>県内市町村等の</w:t>
      </w:r>
      <w:r w:rsidRPr="00A64337">
        <w:rPr>
          <w:rFonts w:asciiTheme="minorEastAsia" w:hAnsiTheme="minorEastAsia" w:hint="eastAsia"/>
        </w:rPr>
        <w:t>決算に基づく健全化判断比率等の概要（</w:t>
      </w:r>
      <w:r>
        <w:rPr>
          <w:rFonts w:hint="eastAsia"/>
        </w:rPr>
        <w:t>平成</w:t>
      </w:r>
      <w:r>
        <w:rPr>
          <w:rFonts w:hint="eastAsia"/>
        </w:rPr>
        <w:t>22</w:t>
      </w:r>
      <w:r>
        <w:rPr>
          <w:rFonts w:hint="eastAsia"/>
        </w:rPr>
        <w:t>年～平成</w:t>
      </w:r>
      <w:r>
        <w:rPr>
          <w:rFonts w:hint="eastAsia"/>
        </w:rPr>
        <w:t>26</w:t>
      </w:r>
      <w:r>
        <w:rPr>
          <w:rFonts w:hint="eastAsia"/>
        </w:rPr>
        <w:t>年）（福島県総務部市町村財政課）を基に作成</w:t>
      </w:r>
    </w:p>
    <w:p w14:paraId="6337FF9C" w14:textId="77777777" w:rsidR="00A64337" w:rsidRDefault="00A64337">
      <w:pPr>
        <w:widowControl/>
      </w:pPr>
      <w:r>
        <w:br w:type="page"/>
      </w:r>
    </w:p>
    <w:p w14:paraId="61129638" w14:textId="401A5909" w:rsidR="00266DA3" w:rsidRPr="00C86051" w:rsidRDefault="00A16651" w:rsidP="00A16651">
      <w:pPr>
        <w:pStyle w:val="2"/>
        <w:rPr>
          <w:sz w:val="24"/>
          <w:szCs w:val="24"/>
          <w:u w:val="single"/>
        </w:rPr>
      </w:pPr>
      <w:bookmarkStart w:id="32" w:name="_Toc467604235"/>
      <w:r w:rsidRPr="00C86051">
        <w:rPr>
          <w:rFonts w:hint="eastAsia"/>
          <w:sz w:val="24"/>
          <w:szCs w:val="24"/>
          <w:u w:val="single"/>
        </w:rPr>
        <w:t>５</w:t>
      </w:r>
      <w:r w:rsidR="00266DA3" w:rsidRPr="00C86051">
        <w:rPr>
          <w:sz w:val="24"/>
          <w:szCs w:val="24"/>
          <w:u w:val="single"/>
        </w:rPr>
        <w:t xml:space="preserve"> </w:t>
      </w:r>
      <w:r w:rsidR="00266DA3" w:rsidRPr="00C86051">
        <w:rPr>
          <w:rFonts w:hint="eastAsia"/>
          <w:sz w:val="24"/>
          <w:szCs w:val="24"/>
          <w:u w:val="single"/>
        </w:rPr>
        <w:t>公共施設</w:t>
      </w:r>
      <w:r w:rsidRPr="00C86051">
        <w:rPr>
          <w:rFonts w:hint="eastAsia"/>
          <w:sz w:val="24"/>
          <w:szCs w:val="24"/>
          <w:u w:val="single"/>
        </w:rPr>
        <w:t>等</w:t>
      </w:r>
      <w:r w:rsidR="00266DA3" w:rsidRPr="00C86051">
        <w:rPr>
          <w:rFonts w:hint="eastAsia"/>
          <w:sz w:val="24"/>
          <w:szCs w:val="24"/>
          <w:u w:val="single"/>
        </w:rPr>
        <w:t>の将来の更新</w:t>
      </w:r>
      <w:r w:rsidR="00A90E27" w:rsidRPr="00C86051">
        <w:rPr>
          <w:rFonts w:hint="eastAsia"/>
          <w:sz w:val="24"/>
          <w:szCs w:val="24"/>
          <w:u w:val="single"/>
        </w:rPr>
        <w:t>等</w:t>
      </w:r>
      <w:r w:rsidR="00266DA3" w:rsidRPr="00C86051">
        <w:rPr>
          <w:rFonts w:hint="eastAsia"/>
          <w:sz w:val="24"/>
          <w:szCs w:val="24"/>
          <w:u w:val="single"/>
        </w:rPr>
        <w:t>費用</w:t>
      </w:r>
      <w:bookmarkEnd w:id="31"/>
      <w:bookmarkEnd w:id="32"/>
      <w:r w:rsidR="00C86051">
        <w:rPr>
          <w:rFonts w:hint="eastAsia"/>
          <w:sz w:val="24"/>
          <w:szCs w:val="24"/>
          <w:u w:val="single"/>
        </w:rPr>
        <w:t xml:space="preserve">　　　　　　　　　　　　　　　　　　　　　　　　　</w:t>
      </w:r>
    </w:p>
    <w:p w14:paraId="292540CF" w14:textId="3761C7D6" w:rsidR="00A16651" w:rsidRPr="00C86051" w:rsidRDefault="00A16651" w:rsidP="00A16651">
      <w:pPr>
        <w:rPr>
          <w:rFonts w:eastAsia="ＭＳ 明朝"/>
          <w:sz w:val="24"/>
          <w:szCs w:val="24"/>
        </w:rPr>
      </w:pPr>
    </w:p>
    <w:p w14:paraId="3D3C27E5" w14:textId="0428D3AA" w:rsidR="00A16651" w:rsidRPr="00C86051" w:rsidRDefault="00A16651" w:rsidP="00026FEE">
      <w:pPr>
        <w:pStyle w:val="ab"/>
        <w:numPr>
          <w:ilvl w:val="0"/>
          <w:numId w:val="6"/>
        </w:numPr>
        <w:ind w:leftChars="0"/>
        <w:rPr>
          <w:rFonts w:eastAsia="ＭＳ 明朝"/>
          <w:sz w:val="24"/>
          <w:szCs w:val="24"/>
        </w:rPr>
      </w:pPr>
      <w:r w:rsidRPr="00C86051">
        <w:rPr>
          <w:rFonts w:eastAsia="ＭＳ 明朝" w:hint="eastAsia"/>
          <w:sz w:val="24"/>
          <w:szCs w:val="24"/>
        </w:rPr>
        <w:t>公共施設の将来の更新費用試算の前提</w:t>
      </w:r>
    </w:p>
    <w:p w14:paraId="5985FCEF" w14:textId="77777777" w:rsidR="00A16651" w:rsidRPr="00C86051" w:rsidRDefault="00A16651" w:rsidP="00A16651">
      <w:pPr>
        <w:rPr>
          <w:rFonts w:eastAsia="ＭＳ 明朝"/>
          <w:sz w:val="24"/>
          <w:szCs w:val="24"/>
        </w:rPr>
      </w:pPr>
    </w:p>
    <w:p w14:paraId="30A3C854" w14:textId="77777777" w:rsidR="0066034E" w:rsidRPr="00C86051" w:rsidRDefault="0066034E" w:rsidP="0066034E">
      <w:pPr>
        <w:pStyle w:val="ab"/>
        <w:numPr>
          <w:ilvl w:val="0"/>
          <w:numId w:val="8"/>
        </w:numPr>
        <w:ind w:leftChars="0" w:firstLine="6"/>
        <w:rPr>
          <w:rFonts w:eastAsia="ＭＳ 明朝"/>
          <w:sz w:val="24"/>
          <w:szCs w:val="24"/>
        </w:rPr>
      </w:pPr>
      <w:r w:rsidRPr="00C86051">
        <w:rPr>
          <w:rFonts w:eastAsia="ＭＳ 明朝" w:hint="eastAsia"/>
          <w:sz w:val="24"/>
          <w:szCs w:val="24"/>
        </w:rPr>
        <w:t>更新等の費用の推計の基本的な考え方</w:t>
      </w:r>
    </w:p>
    <w:p w14:paraId="1649136A" w14:textId="77777777" w:rsidR="0066034E" w:rsidRPr="00C86051" w:rsidRDefault="0066034E" w:rsidP="0066034E">
      <w:pPr>
        <w:pStyle w:val="ab"/>
        <w:ind w:leftChars="0" w:left="780" w:firstLineChars="100" w:firstLine="240"/>
        <w:rPr>
          <w:rFonts w:eastAsia="ＭＳ 明朝"/>
          <w:sz w:val="24"/>
          <w:szCs w:val="24"/>
        </w:rPr>
      </w:pPr>
      <w:r w:rsidRPr="00C86051">
        <w:rPr>
          <w:rFonts w:eastAsia="ＭＳ 明朝" w:hint="eastAsia"/>
          <w:sz w:val="24"/>
          <w:szCs w:val="24"/>
        </w:rPr>
        <w:t>更新等の費用は一般財団法人地域総合整備財団（ふるさと財団）が提供する、「公共施設等更新費用算定ソフト」を用いて算定しました。なお、公営企業会計に属する公共施設等については、公営企業は独立採算で運営されており、更新等に必要な費用は企業の経営に伴う収入をもって賄うべきとされているため、本計画では更新費用の算定からは除外しています。</w:t>
      </w:r>
    </w:p>
    <w:p w14:paraId="0C7A83A8" w14:textId="77777777" w:rsidR="0066034E" w:rsidRPr="00C86051" w:rsidRDefault="0066034E" w:rsidP="0066034E">
      <w:pPr>
        <w:ind w:firstLineChars="100" w:firstLine="240"/>
        <w:rPr>
          <w:rFonts w:eastAsia="ＭＳ 明朝"/>
          <w:sz w:val="24"/>
          <w:szCs w:val="24"/>
        </w:rPr>
      </w:pPr>
    </w:p>
    <w:p w14:paraId="531975B5" w14:textId="77777777" w:rsidR="0066034E" w:rsidRPr="00C86051" w:rsidRDefault="0066034E" w:rsidP="0066034E">
      <w:pPr>
        <w:pStyle w:val="ab"/>
        <w:numPr>
          <w:ilvl w:val="0"/>
          <w:numId w:val="8"/>
        </w:numPr>
        <w:ind w:leftChars="0" w:left="426" w:firstLine="0"/>
        <w:rPr>
          <w:rFonts w:eastAsia="ＭＳ 明朝"/>
          <w:sz w:val="24"/>
          <w:szCs w:val="24"/>
        </w:rPr>
      </w:pPr>
      <w:r w:rsidRPr="00C86051">
        <w:rPr>
          <w:rFonts w:eastAsia="ＭＳ 明朝" w:hint="eastAsia"/>
          <w:sz w:val="24"/>
          <w:szCs w:val="24"/>
        </w:rPr>
        <w:t>更新費用推計の前提条件</w:t>
      </w:r>
    </w:p>
    <w:p w14:paraId="12C58B01" w14:textId="77777777" w:rsidR="0066034E" w:rsidRPr="00C86051" w:rsidRDefault="0066034E" w:rsidP="0066034E">
      <w:pPr>
        <w:pStyle w:val="ab"/>
        <w:ind w:leftChars="0" w:left="780" w:firstLineChars="100" w:firstLine="240"/>
        <w:rPr>
          <w:rFonts w:eastAsia="ＭＳ 明朝"/>
          <w:sz w:val="24"/>
          <w:szCs w:val="24"/>
        </w:rPr>
      </w:pPr>
      <w:r w:rsidRPr="00C86051">
        <w:rPr>
          <w:rFonts w:eastAsia="ＭＳ 明朝" w:hint="eastAsia"/>
          <w:sz w:val="24"/>
          <w:szCs w:val="24"/>
        </w:rPr>
        <w:t>本市が保有する公共施設等について、一定年数経過後に、現在と同じ延べ床面積・延長等で更新すると仮定しています。</w:t>
      </w:r>
    </w:p>
    <w:p w14:paraId="3F726E92" w14:textId="77777777" w:rsidR="0066034E" w:rsidRPr="00C86051" w:rsidRDefault="0066034E" w:rsidP="0066034E">
      <w:pPr>
        <w:pStyle w:val="ab"/>
        <w:ind w:leftChars="0" w:left="780"/>
        <w:rPr>
          <w:rFonts w:eastAsia="ＭＳ 明朝"/>
          <w:sz w:val="24"/>
          <w:szCs w:val="24"/>
        </w:rPr>
      </w:pPr>
      <w:r w:rsidRPr="00C86051">
        <w:rPr>
          <w:rFonts w:eastAsia="ＭＳ 明朝" w:hint="eastAsia"/>
          <w:sz w:val="24"/>
          <w:szCs w:val="24"/>
        </w:rPr>
        <w:t xml:space="preserve">　更新間までの年数についての考え方は次のとおりです。</w:t>
      </w:r>
    </w:p>
    <w:tbl>
      <w:tblPr>
        <w:tblStyle w:val="ae"/>
        <w:tblW w:w="0" w:type="auto"/>
        <w:tblInd w:w="1029" w:type="dxa"/>
        <w:tblLayout w:type="fixed"/>
        <w:tblLook w:val="04A0" w:firstRow="1" w:lastRow="0" w:firstColumn="1" w:lastColumn="0" w:noHBand="0" w:noVBand="1"/>
      </w:tblPr>
      <w:tblGrid>
        <w:gridCol w:w="497"/>
        <w:gridCol w:w="1417"/>
        <w:gridCol w:w="4111"/>
      </w:tblGrid>
      <w:tr w:rsidR="0066034E" w:rsidRPr="00C86051" w14:paraId="7278CA99" w14:textId="77777777" w:rsidTr="004B6486">
        <w:tc>
          <w:tcPr>
            <w:tcW w:w="1914" w:type="dxa"/>
            <w:gridSpan w:val="2"/>
            <w:shd w:val="clear" w:color="auto" w:fill="D9D9D9" w:themeFill="background1" w:themeFillShade="D9"/>
          </w:tcPr>
          <w:p w14:paraId="24089C46" w14:textId="77777777" w:rsidR="0066034E" w:rsidRPr="00C86051" w:rsidRDefault="0066034E" w:rsidP="004B6486">
            <w:pPr>
              <w:widowControl/>
              <w:jc w:val="center"/>
              <w:rPr>
                <w:rFonts w:ascii="ＭＳ Ｐゴシック" w:eastAsia="ＭＳ Ｐゴシック" w:hAnsi="ＭＳ Ｐゴシック"/>
                <w:sz w:val="24"/>
                <w:szCs w:val="24"/>
              </w:rPr>
            </w:pPr>
            <w:r w:rsidRPr="00C86051">
              <w:rPr>
                <w:rFonts w:ascii="ＭＳ Ｐゴシック" w:eastAsia="ＭＳ Ｐゴシック" w:hAnsi="ＭＳ Ｐゴシック" w:hint="eastAsia"/>
                <w:sz w:val="24"/>
                <w:szCs w:val="24"/>
              </w:rPr>
              <w:t>種別</w:t>
            </w:r>
          </w:p>
        </w:tc>
        <w:tc>
          <w:tcPr>
            <w:tcW w:w="4111" w:type="dxa"/>
            <w:shd w:val="clear" w:color="auto" w:fill="D9D9D9" w:themeFill="background1" w:themeFillShade="D9"/>
          </w:tcPr>
          <w:p w14:paraId="795FFCF9" w14:textId="77777777" w:rsidR="0066034E" w:rsidRPr="00C86051" w:rsidRDefault="0066034E" w:rsidP="004B6486">
            <w:pPr>
              <w:widowControl/>
              <w:jc w:val="center"/>
              <w:rPr>
                <w:rFonts w:ascii="ＭＳ Ｐゴシック" w:eastAsia="ＭＳ Ｐゴシック" w:hAnsi="ＭＳ Ｐゴシック"/>
                <w:sz w:val="24"/>
                <w:szCs w:val="24"/>
              </w:rPr>
            </w:pPr>
            <w:r w:rsidRPr="00C86051">
              <w:rPr>
                <w:rFonts w:ascii="ＭＳ Ｐゴシック" w:eastAsia="ＭＳ Ｐゴシック" w:hAnsi="ＭＳ Ｐゴシック" w:hint="eastAsia"/>
                <w:sz w:val="24"/>
                <w:szCs w:val="24"/>
              </w:rPr>
              <w:t>更新までの年数の考え方</w:t>
            </w:r>
          </w:p>
        </w:tc>
      </w:tr>
      <w:tr w:rsidR="0066034E" w:rsidRPr="00C86051" w14:paraId="0BF0C5B1" w14:textId="77777777" w:rsidTr="004B6486">
        <w:trPr>
          <w:trHeight w:val="333"/>
        </w:trPr>
        <w:tc>
          <w:tcPr>
            <w:tcW w:w="1914" w:type="dxa"/>
            <w:gridSpan w:val="2"/>
            <w:vAlign w:val="center"/>
          </w:tcPr>
          <w:p w14:paraId="1F015063" w14:textId="77777777" w:rsidR="0066034E" w:rsidRPr="00C86051" w:rsidRDefault="0066034E" w:rsidP="004B6486">
            <w:pPr>
              <w:widowControl/>
              <w:jc w:val="center"/>
              <w:rPr>
                <w:rFonts w:ascii="ＭＳ Ｐゴシック" w:eastAsia="ＭＳ Ｐゴシック" w:hAnsi="ＭＳ Ｐゴシック"/>
                <w:sz w:val="24"/>
                <w:szCs w:val="24"/>
              </w:rPr>
            </w:pPr>
            <w:r w:rsidRPr="00C86051">
              <w:rPr>
                <w:rFonts w:ascii="ＭＳ Ｐゴシック" w:eastAsia="ＭＳ Ｐゴシック" w:hAnsi="ＭＳ Ｐゴシック" w:hint="eastAsia"/>
                <w:sz w:val="24"/>
                <w:szCs w:val="24"/>
              </w:rPr>
              <w:t>建築物</w:t>
            </w:r>
          </w:p>
        </w:tc>
        <w:tc>
          <w:tcPr>
            <w:tcW w:w="4111" w:type="dxa"/>
            <w:vAlign w:val="center"/>
          </w:tcPr>
          <w:p w14:paraId="1075A2BC" w14:textId="77777777" w:rsidR="0066034E" w:rsidRPr="00C86051" w:rsidRDefault="0066034E" w:rsidP="004B6486">
            <w:pPr>
              <w:widowControl/>
              <w:rPr>
                <w:rFonts w:ascii="ＭＳ Ｐゴシック" w:eastAsia="ＭＳ Ｐゴシック" w:hAnsi="ＭＳ Ｐゴシック"/>
                <w:sz w:val="24"/>
                <w:szCs w:val="24"/>
              </w:rPr>
            </w:pPr>
            <w:r w:rsidRPr="00C86051">
              <w:rPr>
                <w:rFonts w:ascii="ＭＳ Ｐゴシック" w:eastAsia="ＭＳ Ｐゴシック" w:hAnsi="ＭＳ Ｐゴシック" w:hint="eastAsia"/>
                <w:sz w:val="24"/>
                <w:szCs w:val="24"/>
              </w:rPr>
              <w:t>60年で建て替え（30年で大規模改修）</w:t>
            </w:r>
          </w:p>
        </w:tc>
      </w:tr>
      <w:tr w:rsidR="0066034E" w:rsidRPr="00C86051" w14:paraId="04406705" w14:textId="77777777" w:rsidTr="004B6486">
        <w:trPr>
          <w:trHeight w:val="159"/>
        </w:trPr>
        <w:tc>
          <w:tcPr>
            <w:tcW w:w="497" w:type="dxa"/>
            <w:vMerge w:val="restart"/>
            <w:textDirection w:val="tbRlV"/>
            <w:vAlign w:val="center"/>
          </w:tcPr>
          <w:p w14:paraId="2EDCBE0A" w14:textId="77777777" w:rsidR="0066034E" w:rsidRPr="00C86051" w:rsidRDefault="0066034E" w:rsidP="004B6486">
            <w:pPr>
              <w:widowControl/>
              <w:ind w:right="113" w:firstLineChars="100" w:firstLine="240"/>
              <w:jc w:val="center"/>
              <w:rPr>
                <w:rFonts w:ascii="ＭＳ Ｐゴシック" w:eastAsia="ＭＳ Ｐゴシック" w:hAnsi="ＭＳ Ｐゴシック"/>
                <w:sz w:val="24"/>
                <w:szCs w:val="24"/>
              </w:rPr>
            </w:pPr>
            <w:r w:rsidRPr="00C86051">
              <w:rPr>
                <w:rFonts w:ascii="ＭＳ Ｐゴシック" w:eastAsia="ＭＳ Ｐゴシック" w:hAnsi="ＭＳ Ｐゴシック" w:hint="eastAsia"/>
                <w:sz w:val="24"/>
                <w:szCs w:val="24"/>
              </w:rPr>
              <w:t>インフラ</w:t>
            </w:r>
          </w:p>
        </w:tc>
        <w:tc>
          <w:tcPr>
            <w:tcW w:w="1417" w:type="dxa"/>
            <w:vAlign w:val="center"/>
          </w:tcPr>
          <w:p w14:paraId="65735BF3" w14:textId="77777777" w:rsidR="0066034E" w:rsidRPr="00C86051" w:rsidRDefault="0066034E" w:rsidP="004B6486">
            <w:pPr>
              <w:widowControl/>
              <w:rPr>
                <w:rFonts w:ascii="ＭＳ Ｐゴシック" w:eastAsia="ＭＳ Ｐゴシック" w:hAnsi="ＭＳ Ｐゴシック"/>
                <w:sz w:val="24"/>
                <w:szCs w:val="24"/>
              </w:rPr>
            </w:pPr>
            <w:r w:rsidRPr="00C86051">
              <w:rPr>
                <w:rFonts w:ascii="ＭＳ Ｐゴシック" w:eastAsia="ＭＳ Ｐゴシック" w:hAnsi="ＭＳ Ｐゴシック" w:hint="eastAsia"/>
                <w:sz w:val="24"/>
                <w:szCs w:val="24"/>
              </w:rPr>
              <w:t>道路</w:t>
            </w:r>
          </w:p>
        </w:tc>
        <w:tc>
          <w:tcPr>
            <w:tcW w:w="4111" w:type="dxa"/>
            <w:vAlign w:val="center"/>
          </w:tcPr>
          <w:p w14:paraId="159B5CB6" w14:textId="77777777" w:rsidR="0066034E" w:rsidRPr="00C86051" w:rsidRDefault="0066034E" w:rsidP="004B6486">
            <w:pPr>
              <w:widowControl/>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30</w:t>
            </w:r>
            <w:r w:rsidRPr="00C86051">
              <w:rPr>
                <w:rFonts w:ascii="ＭＳ Ｐゴシック" w:eastAsia="ＭＳ Ｐゴシック" w:hAnsi="ＭＳ Ｐゴシック" w:hint="eastAsia"/>
                <w:sz w:val="24"/>
                <w:szCs w:val="24"/>
              </w:rPr>
              <w:t>年で舗装部分の打ち替え</w:t>
            </w:r>
          </w:p>
        </w:tc>
      </w:tr>
      <w:tr w:rsidR="0066034E" w:rsidRPr="00C86051" w14:paraId="3EB763CE" w14:textId="77777777" w:rsidTr="004B6486">
        <w:tc>
          <w:tcPr>
            <w:tcW w:w="497" w:type="dxa"/>
            <w:vMerge/>
            <w:vAlign w:val="center"/>
          </w:tcPr>
          <w:p w14:paraId="35BCE76F" w14:textId="77777777" w:rsidR="0066034E" w:rsidRPr="00C86051" w:rsidRDefault="0066034E" w:rsidP="004B6486">
            <w:pPr>
              <w:widowControl/>
              <w:ind w:firstLineChars="100" w:firstLine="240"/>
              <w:rPr>
                <w:rFonts w:ascii="ＭＳ Ｐゴシック" w:eastAsia="ＭＳ Ｐゴシック" w:hAnsi="ＭＳ Ｐゴシック"/>
                <w:sz w:val="24"/>
                <w:szCs w:val="24"/>
              </w:rPr>
            </w:pPr>
          </w:p>
        </w:tc>
        <w:tc>
          <w:tcPr>
            <w:tcW w:w="1417" w:type="dxa"/>
            <w:vAlign w:val="center"/>
          </w:tcPr>
          <w:p w14:paraId="2B076524" w14:textId="77777777" w:rsidR="0066034E" w:rsidRPr="00C86051" w:rsidRDefault="0066034E" w:rsidP="004B6486">
            <w:pPr>
              <w:widowControl/>
              <w:rPr>
                <w:rFonts w:ascii="ＭＳ Ｐゴシック" w:eastAsia="ＭＳ Ｐゴシック" w:hAnsi="ＭＳ Ｐゴシック"/>
                <w:sz w:val="24"/>
                <w:szCs w:val="24"/>
              </w:rPr>
            </w:pPr>
            <w:r w:rsidRPr="00C86051">
              <w:rPr>
                <w:rFonts w:ascii="ＭＳ Ｐゴシック" w:eastAsia="ＭＳ Ｐゴシック" w:hAnsi="ＭＳ Ｐゴシック" w:hint="eastAsia"/>
                <w:sz w:val="24"/>
                <w:szCs w:val="24"/>
              </w:rPr>
              <w:t>橋りょう</w:t>
            </w:r>
          </w:p>
        </w:tc>
        <w:tc>
          <w:tcPr>
            <w:tcW w:w="4111" w:type="dxa"/>
            <w:vAlign w:val="center"/>
          </w:tcPr>
          <w:p w14:paraId="55BFEB6C" w14:textId="64C52630" w:rsidR="0066034E" w:rsidRPr="00C86051" w:rsidRDefault="008C3881" w:rsidP="004B6486">
            <w:pPr>
              <w:widowControl/>
              <w:rPr>
                <w:rFonts w:ascii="ＭＳ Ｐゴシック" w:eastAsia="ＭＳ Ｐゴシック" w:hAnsi="ＭＳ Ｐゴシック"/>
                <w:sz w:val="24"/>
                <w:szCs w:val="24"/>
              </w:rPr>
            </w:pPr>
            <w:r w:rsidRPr="00D17D44">
              <w:rPr>
                <w:rFonts w:ascii="ＭＳ Ｐゴシック" w:eastAsia="ＭＳ Ｐゴシック" w:hAnsi="ＭＳ Ｐゴシック" w:hint="eastAsia"/>
                <w:sz w:val="24"/>
                <w:szCs w:val="24"/>
              </w:rPr>
              <w:t>85</w:t>
            </w:r>
            <w:r w:rsidR="0066034E" w:rsidRPr="00C86051">
              <w:rPr>
                <w:rFonts w:ascii="ＭＳ Ｐゴシック" w:eastAsia="ＭＳ Ｐゴシック" w:hAnsi="ＭＳ Ｐゴシック" w:hint="eastAsia"/>
                <w:sz w:val="24"/>
                <w:szCs w:val="24"/>
              </w:rPr>
              <w:t>年で架け替え</w:t>
            </w:r>
          </w:p>
        </w:tc>
      </w:tr>
      <w:tr w:rsidR="0066034E" w:rsidRPr="00C86051" w14:paraId="78FFF740" w14:textId="77777777" w:rsidTr="004B6486">
        <w:tc>
          <w:tcPr>
            <w:tcW w:w="497" w:type="dxa"/>
            <w:vMerge/>
            <w:vAlign w:val="center"/>
          </w:tcPr>
          <w:p w14:paraId="1C7C99F3" w14:textId="77777777" w:rsidR="0066034E" w:rsidRPr="00C86051" w:rsidRDefault="0066034E" w:rsidP="004B6486">
            <w:pPr>
              <w:widowControl/>
              <w:ind w:firstLineChars="100" w:firstLine="240"/>
              <w:rPr>
                <w:rFonts w:ascii="ＭＳ Ｐゴシック" w:eastAsia="ＭＳ Ｐゴシック" w:hAnsi="ＭＳ Ｐゴシック"/>
                <w:sz w:val="24"/>
                <w:szCs w:val="24"/>
              </w:rPr>
            </w:pPr>
          </w:p>
        </w:tc>
        <w:tc>
          <w:tcPr>
            <w:tcW w:w="1417" w:type="dxa"/>
            <w:vAlign w:val="center"/>
          </w:tcPr>
          <w:p w14:paraId="732AB705" w14:textId="77777777" w:rsidR="0066034E" w:rsidRPr="00C86051" w:rsidRDefault="0066034E" w:rsidP="004B6486">
            <w:pPr>
              <w:widowControl/>
              <w:rPr>
                <w:rFonts w:ascii="ＭＳ Ｐゴシック" w:eastAsia="ＭＳ Ｐゴシック" w:hAnsi="ＭＳ Ｐゴシック"/>
                <w:sz w:val="24"/>
                <w:szCs w:val="24"/>
              </w:rPr>
            </w:pPr>
            <w:r w:rsidRPr="00C86051">
              <w:rPr>
                <w:rFonts w:ascii="ＭＳ Ｐゴシック" w:eastAsia="ＭＳ Ｐゴシック" w:hAnsi="ＭＳ Ｐゴシック" w:hint="eastAsia"/>
                <w:sz w:val="24"/>
                <w:szCs w:val="24"/>
              </w:rPr>
              <w:t>上水道管</w:t>
            </w:r>
          </w:p>
        </w:tc>
        <w:tc>
          <w:tcPr>
            <w:tcW w:w="4111" w:type="dxa"/>
            <w:vAlign w:val="center"/>
          </w:tcPr>
          <w:p w14:paraId="48BC406A" w14:textId="77777777" w:rsidR="0066034E" w:rsidRPr="00C86051" w:rsidRDefault="0066034E" w:rsidP="004B6486">
            <w:pPr>
              <w:widowControl/>
              <w:rPr>
                <w:rFonts w:ascii="ＭＳ Ｐゴシック" w:eastAsia="ＭＳ Ｐゴシック" w:hAnsi="ＭＳ Ｐゴシック"/>
                <w:sz w:val="24"/>
                <w:szCs w:val="24"/>
              </w:rPr>
            </w:pPr>
            <w:r w:rsidRPr="00C86051">
              <w:rPr>
                <w:rFonts w:ascii="ＭＳ Ｐゴシック" w:eastAsia="ＭＳ Ｐゴシック" w:hAnsi="ＭＳ Ｐゴシック" w:hint="eastAsia"/>
                <w:sz w:val="24"/>
                <w:szCs w:val="24"/>
              </w:rPr>
              <w:t>40年で更新</w:t>
            </w:r>
          </w:p>
        </w:tc>
      </w:tr>
      <w:tr w:rsidR="0066034E" w:rsidRPr="00C86051" w14:paraId="114CC10D" w14:textId="77777777" w:rsidTr="004B6486">
        <w:tc>
          <w:tcPr>
            <w:tcW w:w="497" w:type="dxa"/>
            <w:vMerge/>
            <w:vAlign w:val="center"/>
          </w:tcPr>
          <w:p w14:paraId="0EBD3CCD" w14:textId="77777777" w:rsidR="0066034E" w:rsidRPr="00C86051" w:rsidRDefault="0066034E" w:rsidP="004B6486">
            <w:pPr>
              <w:widowControl/>
              <w:ind w:firstLineChars="100" w:firstLine="240"/>
              <w:rPr>
                <w:rFonts w:ascii="ＭＳ Ｐゴシック" w:eastAsia="ＭＳ Ｐゴシック" w:hAnsi="ＭＳ Ｐゴシック"/>
                <w:sz w:val="24"/>
                <w:szCs w:val="24"/>
              </w:rPr>
            </w:pPr>
          </w:p>
        </w:tc>
        <w:tc>
          <w:tcPr>
            <w:tcW w:w="1417" w:type="dxa"/>
            <w:vAlign w:val="center"/>
          </w:tcPr>
          <w:p w14:paraId="0CD24357" w14:textId="77777777" w:rsidR="0066034E" w:rsidRPr="00C86051" w:rsidRDefault="0066034E" w:rsidP="004B6486">
            <w:pPr>
              <w:widowControl/>
              <w:rPr>
                <w:rFonts w:ascii="ＭＳ Ｐゴシック" w:eastAsia="ＭＳ Ｐゴシック" w:hAnsi="ＭＳ Ｐゴシック"/>
                <w:sz w:val="24"/>
                <w:szCs w:val="24"/>
              </w:rPr>
            </w:pPr>
            <w:r w:rsidRPr="00C86051">
              <w:rPr>
                <w:rFonts w:ascii="ＭＳ Ｐゴシック" w:eastAsia="ＭＳ Ｐゴシック" w:hAnsi="ＭＳ Ｐゴシック" w:hint="eastAsia"/>
                <w:sz w:val="24"/>
                <w:szCs w:val="24"/>
              </w:rPr>
              <w:t>下水道管</w:t>
            </w:r>
          </w:p>
        </w:tc>
        <w:tc>
          <w:tcPr>
            <w:tcW w:w="4111" w:type="dxa"/>
            <w:vAlign w:val="center"/>
          </w:tcPr>
          <w:p w14:paraId="796E234A" w14:textId="77777777" w:rsidR="0066034E" w:rsidRPr="00C86051" w:rsidRDefault="0066034E" w:rsidP="004B6486">
            <w:pPr>
              <w:widowControl/>
              <w:rPr>
                <w:rFonts w:ascii="ＭＳ Ｐゴシック" w:eastAsia="ＭＳ Ｐゴシック" w:hAnsi="ＭＳ Ｐゴシック"/>
                <w:sz w:val="24"/>
                <w:szCs w:val="24"/>
              </w:rPr>
            </w:pPr>
            <w:r w:rsidRPr="00C86051">
              <w:rPr>
                <w:rFonts w:ascii="ＭＳ Ｐゴシック" w:eastAsia="ＭＳ Ｐゴシック" w:hAnsi="ＭＳ Ｐゴシック" w:hint="eastAsia"/>
                <w:sz w:val="24"/>
                <w:szCs w:val="24"/>
              </w:rPr>
              <w:t>50年で更新</w:t>
            </w:r>
          </w:p>
        </w:tc>
      </w:tr>
    </w:tbl>
    <w:p w14:paraId="4896CA3E" w14:textId="77777777" w:rsidR="0066034E" w:rsidRPr="00C86051" w:rsidRDefault="0066034E" w:rsidP="0066034E">
      <w:pPr>
        <w:pStyle w:val="ab"/>
        <w:ind w:leftChars="0" w:left="780"/>
        <w:rPr>
          <w:rFonts w:eastAsia="ＭＳ 明朝"/>
          <w:sz w:val="24"/>
          <w:szCs w:val="24"/>
        </w:rPr>
      </w:pPr>
    </w:p>
    <w:p w14:paraId="5BD9810B" w14:textId="77777777" w:rsidR="0066034E" w:rsidRPr="00C86051" w:rsidRDefault="0066034E" w:rsidP="0066034E">
      <w:pPr>
        <w:pStyle w:val="ab"/>
        <w:ind w:leftChars="0" w:left="780"/>
        <w:rPr>
          <w:rFonts w:eastAsia="ＭＳ 明朝"/>
          <w:sz w:val="24"/>
          <w:szCs w:val="24"/>
        </w:rPr>
      </w:pPr>
      <w:r w:rsidRPr="00C86051">
        <w:rPr>
          <w:rFonts w:eastAsia="ＭＳ 明朝" w:hint="eastAsia"/>
          <w:sz w:val="24"/>
          <w:szCs w:val="24"/>
        </w:rPr>
        <w:t xml:space="preserve">　また、その他の主な条件は次のとおりです。</w:t>
      </w:r>
    </w:p>
    <w:p w14:paraId="423858A4" w14:textId="77777777" w:rsidR="0066034E" w:rsidRPr="00C86051" w:rsidRDefault="0066034E" w:rsidP="0066034E">
      <w:pPr>
        <w:pStyle w:val="ab"/>
        <w:ind w:leftChars="0" w:left="780" w:firstLineChars="200" w:firstLine="480"/>
        <w:rPr>
          <w:rFonts w:eastAsia="ＭＳ 明朝"/>
          <w:sz w:val="24"/>
          <w:szCs w:val="24"/>
        </w:rPr>
      </w:pPr>
      <w:r w:rsidRPr="00C86051">
        <w:rPr>
          <w:rFonts w:eastAsia="ＭＳ 明朝" w:hint="eastAsia"/>
          <w:sz w:val="24"/>
          <w:szCs w:val="24"/>
        </w:rPr>
        <w:t>・大規模改修および建替えに要する期間を、それぞれ、</w:t>
      </w:r>
      <w:r w:rsidRPr="00C86051">
        <w:rPr>
          <w:rFonts w:eastAsia="ＭＳ 明朝" w:hint="eastAsia"/>
          <w:sz w:val="24"/>
          <w:szCs w:val="24"/>
        </w:rPr>
        <w:t>2</w:t>
      </w:r>
      <w:r w:rsidRPr="00C86051">
        <w:rPr>
          <w:rFonts w:eastAsia="ＭＳ 明朝" w:hint="eastAsia"/>
          <w:sz w:val="24"/>
          <w:szCs w:val="24"/>
        </w:rPr>
        <w:t>年と</w:t>
      </w:r>
      <w:r w:rsidRPr="00C86051">
        <w:rPr>
          <w:rFonts w:eastAsia="ＭＳ 明朝" w:hint="eastAsia"/>
          <w:sz w:val="24"/>
          <w:szCs w:val="24"/>
        </w:rPr>
        <w:t>3</w:t>
      </w:r>
      <w:r w:rsidRPr="00C86051">
        <w:rPr>
          <w:rFonts w:eastAsia="ＭＳ 明朝" w:hint="eastAsia"/>
          <w:sz w:val="24"/>
          <w:szCs w:val="24"/>
        </w:rPr>
        <w:t>年と想定</w:t>
      </w:r>
    </w:p>
    <w:p w14:paraId="06AD56A9" w14:textId="6A2CD710" w:rsidR="0066034E" w:rsidRPr="00C86051" w:rsidRDefault="0066034E" w:rsidP="0066034E">
      <w:pPr>
        <w:pStyle w:val="ab"/>
        <w:ind w:leftChars="0" w:left="1440" w:hangingChars="600" w:hanging="1440"/>
        <w:rPr>
          <w:rFonts w:eastAsia="ＭＳ 明朝"/>
          <w:sz w:val="24"/>
          <w:szCs w:val="24"/>
        </w:rPr>
      </w:pPr>
      <w:r w:rsidRPr="00C86051">
        <w:rPr>
          <w:rFonts w:eastAsia="ＭＳ 明朝" w:hint="eastAsia"/>
          <w:sz w:val="24"/>
          <w:szCs w:val="24"/>
        </w:rPr>
        <w:t xml:space="preserve">　　　　</w:t>
      </w:r>
      <w:r>
        <w:rPr>
          <w:rFonts w:eastAsia="ＭＳ 明朝"/>
          <w:sz w:val="24"/>
          <w:szCs w:val="24"/>
        </w:rPr>
        <w:t xml:space="preserve"> </w:t>
      </w:r>
      <w:r w:rsidRPr="00C86051">
        <w:rPr>
          <w:rFonts w:eastAsia="ＭＳ 明朝" w:hint="eastAsia"/>
          <w:sz w:val="24"/>
          <w:szCs w:val="24"/>
        </w:rPr>
        <w:t xml:space="preserve">　・平成</w:t>
      </w:r>
      <w:r w:rsidRPr="00C86051">
        <w:rPr>
          <w:rFonts w:eastAsia="ＭＳ 明朝" w:hint="eastAsia"/>
          <w:sz w:val="24"/>
          <w:szCs w:val="24"/>
        </w:rPr>
        <w:t>27</w:t>
      </w:r>
      <w:r w:rsidRPr="00C86051">
        <w:rPr>
          <w:rFonts w:eastAsia="ＭＳ 明朝" w:hint="eastAsia"/>
          <w:sz w:val="24"/>
          <w:szCs w:val="24"/>
        </w:rPr>
        <w:t>年度末時点で、既に大規模改修や建替え時期を迎えている施設については、今後</w:t>
      </w:r>
      <w:r w:rsidRPr="00C86051">
        <w:rPr>
          <w:rFonts w:eastAsia="ＭＳ 明朝" w:hint="eastAsia"/>
          <w:sz w:val="24"/>
          <w:szCs w:val="24"/>
        </w:rPr>
        <w:t>10</w:t>
      </w:r>
      <w:r w:rsidRPr="00C86051">
        <w:rPr>
          <w:rFonts w:eastAsia="ＭＳ 明朝" w:hint="eastAsia"/>
          <w:sz w:val="24"/>
          <w:szCs w:val="24"/>
        </w:rPr>
        <w:t>年間で均等に大規模</w:t>
      </w:r>
      <w:r w:rsidR="00C404A8">
        <w:rPr>
          <w:rFonts w:eastAsia="ＭＳ 明朝" w:hint="eastAsia"/>
          <w:sz w:val="24"/>
          <w:szCs w:val="24"/>
        </w:rPr>
        <w:t>改修</w:t>
      </w:r>
      <w:r w:rsidRPr="00C86051">
        <w:rPr>
          <w:rFonts w:eastAsia="ＭＳ 明朝" w:hint="eastAsia"/>
          <w:sz w:val="24"/>
          <w:szCs w:val="24"/>
        </w:rPr>
        <w:t>および建替えを行うこととして費用負担を分散軽減。</w:t>
      </w:r>
    </w:p>
    <w:p w14:paraId="42E24505" w14:textId="77777777" w:rsidR="0066034E" w:rsidRDefault="0066034E" w:rsidP="0066034E">
      <w:pPr>
        <w:pStyle w:val="ab"/>
        <w:ind w:leftChars="0" w:left="780"/>
        <w:rPr>
          <w:rFonts w:eastAsia="ＭＳ 明朝"/>
          <w:sz w:val="24"/>
          <w:szCs w:val="24"/>
        </w:rPr>
      </w:pPr>
      <w:r w:rsidRPr="00C86051">
        <w:rPr>
          <w:rFonts w:eastAsia="ＭＳ 明朝" w:hint="eastAsia"/>
          <w:sz w:val="24"/>
          <w:szCs w:val="24"/>
        </w:rPr>
        <w:t xml:space="preserve">　</w:t>
      </w:r>
      <w:r w:rsidRPr="00C86051">
        <w:rPr>
          <w:rFonts w:eastAsia="ＭＳ 明朝" w:hint="eastAsia"/>
          <w:sz w:val="24"/>
          <w:szCs w:val="24"/>
        </w:rPr>
        <w:t xml:space="preserve">  </w:t>
      </w:r>
      <w:r w:rsidRPr="00C86051">
        <w:rPr>
          <w:rFonts w:eastAsia="ＭＳ 明朝" w:hint="eastAsia"/>
          <w:sz w:val="24"/>
          <w:szCs w:val="24"/>
        </w:rPr>
        <w:t>・費用の試算は、施設の延べ床面積に、施設類型ごとの設定単価を乗じてい</w:t>
      </w:r>
    </w:p>
    <w:p w14:paraId="7D7EB06C" w14:textId="77777777" w:rsidR="0066034E" w:rsidRPr="00C86051" w:rsidRDefault="0066034E" w:rsidP="0066034E">
      <w:pPr>
        <w:pStyle w:val="ab"/>
        <w:ind w:leftChars="0" w:left="780" w:firstLineChars="300" w:firstLine="720"/>
        <w:rPr>
          <w:rFonts w:eastAsia="ＭＳ 明朝"/>
          <w:sz w:val="24"/>
          <w:szCs w:val="24"/>
        </w:rPr>
      </w:pPr>
      <w:r w:rsidRPr="00C86051">
        <w:rPr>
          <w:rFonts w:eastAsia="ＭＳ 明朝" w:hint="eastAsia"/>
          <w:sz w:val="24"/>
          <w:szCs w:val="24"/>
        </w:rPr>
        <w:t>ます。</w:t>
      </w:r>
    </w:p>
    <w:p w14:paraId="004316C0" w14:textId="77777777" w:rsidR="0066034E" w:rsidRDefault="0066034E" w:rsidP="0066034E">
      <w:pPr>
        <w:pStyle w:val="ab"/>
        <w:ind w:leftChars="0" w:left="780" w:firstLineChars="200" w:firstLine="480"/>
        <w:rPr>
          <w:rFonts w:eastAsia="ＭＳ 明朝"/>
          <w:sz w:val="24"/>
          <w:szCs w:val="24"/>
        </w:rPr>
      </w:pPr>
      <w:r w:rsidRPr="00C86051">
        <w:rPr>
          <w:rFonts w:eastAsia="ＭＳ 明朝" w:hint="eastAsia"/>
          <w:sz w:val="24"/>
          <w:szCs w:val="24"/>
        </w:rPr>
        <w:t>・更新単価は、既に更新費用の試算に取り組んでいる地公共団体への調査結</w:t>
      </w:r>
    </w:p>
    <w:p w14:paraId="28CC6C70" w14:textId="77777777" w:rsidR="0066034E" w:rsidRPr="00C86051" w:rsidRDefault="0066034E" w:rsidP="0066034E">
      <w:pPr>
        <w:pStyle w:val="ab"/>
        <w:ind w:leftChars="0" w:left="780" w:firstLineChars="300" w:firstLine="720"/>
        <w:rPr>
          <w:rFonts w:eastAsia="ＭＳ 明朝"/>
          <w:sz w:val="24"/>
          <w:szCs w:val="24"/>
        </w:rPr>
      </w:pPr>
      <w:r w:rsidRPr="00C86051">
        <w:rPr>
          <w:rFonts w:eastAsia="ＭＳ 明朝" w:hint="eastAsia"/>
          <w:sz w:val="24"/>
          <w:szCs w:val="24"/>
        </w:rPr>
        <w:t>果、設定単価等をもとに設定し、現実性を担保しています。</w:t>
      </w:r>
    </w:p>
    <w:p w14:paraId="4568D05E" w14:textId="77777777" w:rsidR="0066034E" w:rsidRPr="00C86051" w:rsidRDefault="0066034E" w:rsidP="0066034E">
      <w:pPr>
        <w:widowControl/>
        <w:rPr>
          <w:rFonts w:eastAsia="ＭＳ 明朝"/>
          <w:sz w:val="24"/>
          <w:szCs w:val="24"/>
        </w:rPr>
      </w:pPr>
      <w:r w:rsidRPr="00C86051">
        <w:rPr>
          <w:rFonts w:eastAsia="ＭＳ 明朝"/>
          <w:sz w:val="24"/>
          <w:szCs w:val="24"/>
        </w:rPr>
        <w:br w:type="page"/>
      </w:r>
    </w:p>
    <w:p w14:paraId="610E798B" w14:textId="77777777" w:rsidR="0066034E" w:rsidRDefault="0066034E" w:rsidP="0066034E">
      <w:pPr>
        <w:ind w:firstLineChars="100" w:firstLine="180"/>
        <w:jc w:val="center"/>
        <w:rPr>
          <w:rFonts w:eastAsia="ＭＳ 明朝"/>
        </w:rPr>
      </w:pPr>
      <w:r w:rsidRPr="00492E5E">
        <w:rPr>
          <w:rFonts w:asciiTheme="minorEastAsia" w:hAnsiTheme="minorEastAsia"/>
          <w:noProof/>
          <w:sz w:val="18"/>
          <w:szCs w:val="18"/>
        </w:rPr>
        <mc:AlternateContent>
          <mc:Choice Requires="wps">
            <w:drawing>
              <wp:anchor distT="0" distB="0" distL="114300" distR="114300" simplePos="0" relativeHeight="251672064" behindDoc="0" locked="0" layoutInCell="1" allowOverlap="1" wp14:anchorId="1EDB4FE1" wp14:editId="6089ACA2">
                <wp:simplePos x="0" y="0"/>
                <wp:positionH relativeFrom="margin">
                  <wp:posOffset>1651635</wp:posOffset>
                </wp:positionH>
                <wp:positionV relativeFrom="paragraph">
                  <wp:posOffset>86360</wp:posOffset>
                </wp:positionV>
                <wp:extent cx="2743200" cy="368300"/>
                <wp:effectExtent l="0" t="0" r="0" b="0"/>
                <wp:wrapNone/>
                <wp:docPr id="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68300"/>
                        </a:xfrm>
                        <a:prstGeom prst="rect">
                          <a:avLst/>
                        </a:prstGeom>
                        <a:noFill/>
                        <a:ln w="9525">
                          <a:noFill/>
                          <a:miter lim="800000"/>
                          <a:headEnd/>
                          <a:tailEnd/>
                        </a:ln>
                      </wps:spPr>
                      <wps:txbx>
                        <w:txbxContent>
                          <w:p w14:paraId="47CFA1F7" w14:textId="77777777" w:rsidR="00A8543B" w:rsidRDefault="00A8543B" w:rsidP="0066034E">
                            <w:pPr>
                              <w:jc w:val="center"/>
                              <w:rPr>
                                <w:rFonts w:ascii="ＭＳ Ｐゴシック" w:eastAsia="ＭＳ Ｐゴシック" w:hAnsi="ＭＳ Ｐゴシック"/>
                                <w:b/>
                              </w:rPr>
                            </w:pPr>
                            <w:r>
                              <w:rPr>
                                <w:rFonts w:ascii="ＭＳ Ｐゴシック" w:eastAsia="ＭＳ Ｐゴシック" w:hAnsi="ＭＳ Ｐゴシック" w:hint="eastAsia"/>
                                <w:b/>
                              </w:rPr>
                              <w:t xml:space="preserve">表2‐6　</w:t>
                            </w:r>
                            <w:r w:rsidRPr="00442140">
                              <w:rPr>
                                <w:rFonts w:ascii="ＭＳ Ｐゴシック" w:eastAsia="ＭＳ Ｐゴシック" w:hAnsi="ＭＳ Ｐゴシック" w:hint="eastAsia"/>
                                <w:b/>
                              </w:rPr>
                              <w:t>普通会計施設の分類別更新単価表</w:t>
                            </w:r>
                          </w:p>
                          <w:p w14:paraId="03855AB9" w14:textId="77777777" w:rsidR="00A8543B" w:rsidRPr="00492E5E" w:rsidRDefault="00A8543B" w:rsidP="0066034E">
                            <w:pPr>
                              <w:rPr>
                                <w:rFonts w:ascii="ＭＳ Ｐゴシック" w:eastAsia="ＭＳ Ｐゴシック" w:hAnsi="ＭＳ Ｐゴシック"/>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EDB4FE1" id="_x0000_s1106" type="#_x0000_t202" style="position:absolute;left:0;text-align:left;margin-left:130.05pt;margin-top:6.8pt;width:3in;height:29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" filled="f" stroked="f">
                <v:textbox>
                  <w:txbxContent>
                    <w:p w14:paraId="47CFA1F7" w14:textId="77777777" w:rsidR="00A8543B" w:rsidRDefault="00A8543B" w:rsidP="0066034E">
                      <w:pPr>
                        <w:jc w:val="center"/>
                        <w:rPr>
                          <w:rFonts w:ascii="ＭＳ Ｐゴシック" w:eastAsia="ＭＳ Ｐゴシック" w:hAnsi="ＭＳ Ｐゴシック"/>
                          <w:b/>
                        </w:rPr>
                      </w:pPr>
                      <w:r>
                        <w:rPr>
                          <w:rFonts w:ascii="ＭＳ Ｐゴシック" w:eastAsia="ＭＳ Ｐゴシック" w:hAnsi="ＭＳ Ｐゴシック" w:hint="eastAsia"/>
                          <w:b/>
                        </w:rPr>
                        <w:t xml:space="preserve">表2‐6　</w:t>
                      </w:r>
                      <w:r w:rsidRPr="00442140">
                        <w:rPr>
                          <w:rFonts w:ascii="ＭＳ Ｐゴシック" w:eastAsia="ＭＳ Ｐゴシック" w:hAnsi="ＭＳ Ｐゴシック" w:hint="eastAsia"/>
                          <w:b/>
                        </w:rPr>
                        <w:t>普通会計施設の分類別更新単価表</w:t>
                      </w:r>
                    </w:p>
                    <w:p w14:paraId="03855AB9" w14:textId="77777777" w:rsidR="00A8543B" w:rsidRPr="00492E5E" w:rsidRDefault="00A8543B" w:rsidP="0066034E">
                      <w:pPr>
                        <w:rPr>
                          <w:rFonts w:ascii="ＭＳ Ｐゴシック" w:eastAsia="ＭＳ Ｐゴシック" w:hAnsi="ＭＳ Ｐゴシック"/>
                          <w:b/>
                        </w:rPr>
                      </w:pPr>
                    </w:p>
                  </w:txbxContent>
                </v:textbox>
                <w10:wrap anchorx="margin"/>
              </v:shape>
            </w:pict>
          </mc:Fallback>
        </mc:AlternateContent>
      </w:r>
    </w:p>
    <w:p w14:paraId="0359A9B5" w14:textId="77777777" w:rsidR="0066034E" w:rsidRDefault="0066034E" w:rsidP="0066034E">
      <w:pPr>
        <w:ind w:firstLineChars="100" w:firstLine="210"/>
        <w:jc w:val="center"/>
        <w:rPr>
          <w:rFonts w:eastAsia="ＭＳ 明朝"/>
        </w:rPr>
      </w:pPr>
    </w:p>
    <w:tbl>
      <w:tblPr>
        <w:tblW w:w="6340" w:type="dxa"/>
        <w:jc w:val="center"/>
        <w:tblCellMar>
          <w:left w:w="99" w:type="dxa"/>
          <w:right w:w="99" w:type="dxa"/>
        </w:tblCellMar>
        <w:tblLook w:val="04A0" w:firstRow="1" w:lastRow="0" w:firstColumn="1" w:lastColumn="0" w:noHBand="0" w:noVBand="1"/>
      </w:tblPr>
      <w:tblGrid>
        <w:gridCol w:w="2700"/>
        <w:gridCol w:w="1820"/>
        <w:gridCol w:w="1820"/>
      </w:tblGrid>
      <w:tr w:rsidR="0066034E" w14:paraId="4661C446" w14:textId="77777777" w:rsidTr="004B6486">
        <w:trPr>
          <w:trHeight w:val="270"/>
          <w:tblHeader/>
          <w:jc w:val="center"/>
        </w:trPr>
        <w:tc>
          <w:tcPr>
            <w:tcW w:w="27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21D040EC" w14:textId="77777777" w:rsidR="0066034E" w:rsidRDefault="0066034E" w:rsidP="004B6486">
            <w:pPr>
              <w:jc w:val="center"/>
              <w:rPr>
                <w:rFonts w:eastAsia="ＭＳ Ｐゴシック" w:cs="ＭＳ Ｐゴシック"/>
                <w:color w:val="000000"/>
                <w:kern w:val="0"/>
                <w:sz w:val="22"/>
              </w:rPr>
            </w:pPr>
            <w:r>
              <w:rPr>
                <w:rFonts w:eastAsia="ＭＳ Ｐゴシック" w:cs="ＭＳ Ｐゴシック" w:hint="eastAsia"/>
                <w:color w:val="000000"/>
                <w:kern w:val="0"/>
                <w:sz w:val="22"/>
              </w:rPr>
              <w:t>大分類名</w:t>
            </w:r>
          </w:p>
        </w:tc>
        <w:tc>
          <w:tcPr>
            <w:tcW w:w="182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4D57721A" w14:textId="77777777" w:rsidR="0066034E" w:rsidRDefault="0066034E" w:rsidP="004B6486">
            <w:pPr>
              <w:jc w:val="center"/>
              <w:rPr>
                <w:rFonts w:eastAsia="ＭＳ Ｐゴシック" w:cs="ＭＳ Ｐゴシック"/>
                <w:color w:val="000000"/>
                <w:kern w:val="0"/>
                <w:sz w:val="22"/>
              </w:rPr>
            </w:pPr>
            <w:r>
              <w:rPr>
                <w:rFonts w:eastAsia="ＭＳ Ｐゴシック" w:cs="ＭＳ Ｐゴシック" w:hint="eastAsia"/>
                <w:color w:val="000000"/>
                <w:kern w:val="0"/>
                <w:sz w:val="22"/>
              </w:rPr>
              <w:t>大規模改修単価</w:t>
            </w:r>
          </w:p>
        </w:tc>
        <w:tc>
          <w:tcPr>
            <w:tcW w:w="182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2EC13D84" w14:textId="77777777" w:rsidR="0066034E" w:rsidRDefault="0066034E" w:rsidP="004B6486">
            <w:pPr>
              <w:jc w:val="center"/>
              <w:rPr>
                <w:rFonts w:eastAsia="ＭＳ Ｐゴシック" w:cs="ＭＳ Ｐゴシック"/>
                <w:color w:val="000000"/>
                <w:kern w:val="0"/>
                <w:sz w:val="22"/>
              </w:rPr>
            </w:pPr>
            <w:r>
              <w:rPr>
                <w:rFonts w:eastAsia="ＭＳ Ｐゴシック" w:cs="ＭＳ Ｐゴシック" w:hint="eastAsia"/>
                <w:color w:val="000000"/>
                <w:kern w:val="0"/>
                <w:sz w:val="22"/>
              </w:rPr>
              <w:t>建替え単価</w:t>
            </w:r>
          </w:p>
        </w:tc>
      </w:tr>
      <w:tr w:rsidR="0066034E" w14:paraId="74F95A53" w14:textId="77777777" w:rsidTr="004B6486">
        <w:trPr>
          <w:trHeight w:val="270"/>
          <w:tblHeader/>
          <w:jc w:val="center"/>
        </w:trPr>
        <w:tc>
          <w:tcPr>
            <w:tcW w:w="2700" w:type="dxa"/>
            <w:tcBorders>
              <w:top w:val="nil"/>
              <w:left w:val="single" w:sz="4" w:space="0" w:color="auto"/>
              <w:bottom w:val="single" w:sz="4" w:space="0" w:color="auto"/>
              <w:right w:val="single" w:sz="4" w:space="0" w:color="auto"/>
            </w:tcBorders>
            <w:noWrap/>
            <w:vAlign w:val="center"/>
            <w:hideMark/>
          </w:tcPr>
          <w:p w14:paraId="2FB38AAC" w14:textId="77777777" w:rsidR="0066034E" w:rsidRDefault="0066034E" w:rsidP="004B6486">
            <w:pPr>
              <w:rPr>
                <w:rFonts w:eastAsia="ＭＳ Ｐゴシック" w:cs="ＭＳ Ｐゴシック"/>
                <w:color w:val="000000"/>
                <w:kern w:val="0"/>
                <w:sz w:val="22"/>
              </w:rPr>
            </w:pPr>
            <w:r>
              <w:rPr>
                <w:rFonts w:eastAsia="ＭＳ Ｐゴシック" w:cs="ＭＳ Ｐゴシック" w:hint="eastAsia"/>
                <w:color w:val="000000"/>
                <w:kern w:val="0"/>
                <w:sz w:val="22"/>
              </w:rPr>
              <w:t>市民文化系施設</w:t>
            </w:r>
            <w:r>
              <w:rPr>
                <w:rFonts w:eastAsia="ＭＳ Ｐゴシック" w:cs="ＭＳ Ｐゴシック"/>
                <w:color w:val="000000"/>
                <w:kern w:val="0"/>
                <w:sz w:val="22"/>
              </w:rPr>
              <w:t xml:space="preserve">  </w:t>
            </w:r>
          </w:p>
        </w:tc>
        <w:tc>
          <w:tcPr>
            <w:tcW w:w="1820" w:type="dxa"/>
            <w:tcBorders>
              <w:top w:val="nil"/>
              <w:left w:val="nil"/>
              <w:bottom w:val="single" w:sz="4" w:space="0" w:color="auto"/>
              <w:right w:val="single" w:sz="4" w:space="0" w:color="auto"/>
            </w:tcBorders>
            <w:noWrap/>
            <w:vAlign w:val="center"/>
            <w:hideMark/>
          </w:tcPr>
          <w:p w14:paraId="15DBA8C7" w14:textId="77777777" w:rsidR="0066034E" w:rsidRDefault="0066034E" w:rsidP="004B6486">
            <w:pPr>
              <w:jc w:val="right"/>
              <w:rPr>
                <w:rFonts w:eastAsia="ＭＳ Ｐゴシック" w:cs="ＭＳ Ｐゴシック"/>
                <w:color w:val="000000"/>
                <w:kern w:val="0"/>
                <w:sz w:val="22"/>
              </w:rPr>
            </w:pPr>
            <w:r>
              <w:rPr>
                <w:rFonts w:eastAsia="ＭＳ Ｐゴシック" w:cs="ＭＳ Ｐゴシック"/>
                <w:color w:val="000000"/>
                <w:kern w:val="0"/>
                <w:sz w:val="22"/>
              </w:rPr>
              <w:t>25</w:t>
            </w:r>
            <w:r>
              <w:rPr>
                <w:rFonts w:eastAsia="ＭＳ Ｐゴシック" w:cs="ＭＳ Ｐゴシック" w:hint="eastAsia"/>
                <w:color w:val="000000"/>
                <w:kern w:val="0"/>
                <w:sz w:val="22"/>
              </w:rPr>
              <w:t>万円</w:t>
            </w:r>
            <w:r>
              <w:rPr>
                <w:rFonts w:eastAsia="ＭＳ Ｐゴシック" w:cs="ＭＳ Ｐゴシック"/>
                <w:color w:val="000000"/>
                <w:kern w:val="0"/>
                <w:sz w:val="22"/>
              </w:rPr>
              <w:t>/</w:t>
            </w:r>
            <w:r>
              <w:rPr>
                <w:rFonts w:eastAsia="ＭＳ Ｐゴシック" w:cs="ＭＳ Ｐゴシック" w:hint="eastAsia"/>
                <w:color w:val="000000"/>
                <w:kern w:val="0"/>
                <w:sz w:val="22"/>
              </w:rPr>
              <w:t>㎡</w:t>
            </w:r>
          </w:p>
        </w:tc>
        <w:tc>
          <w:tcPr>
            <w:tcW w:w="1820" w:type="dxa"/>
            <w:tcBorders>
              <w:top w:val="nil"/>
              <w:left w:val="nil"/>
              <w:bottom w:val="single" w:sz="4" w:space="0" w:color="auto"/>
              <w:right w:val="single" w:sz="4" w:space="0" w:color="auto"/>
            </w:tcBorders>
            <w:noWrap/>
            <w:vAlign w:val="center"/>
            <w:hideMark/>
          </w:tcPr>
          <w:p w14:paraId="26E687ED" w14:textId="77777777" w:rsidR="0066034E" w:rsidRDefault="0066034E" w:rsidP="004B6486">
            <w:pPr>
              <w:jc w:val="right"/>
              <w:rPr>
                <w:rFonts w:eastAsia="ＭＳ Ｐゴシック" w:cs="ＭＳ Ｐゴシック"/>
                <w:color w:val="000000"/>
                <w:kern w:val="0"/>
                <w:sz w:val="22"/>
              </w:rPr>
            </w:pPr>
            <w:r>
              <w:rPr>
                <w:rFonts w:eastAsia="ＭＳ Ｐゴシック" w:cs="ＭＳ Ｐゴシック"/>
                <w:color w:val="000000"/>
                <w:kern w:val="0"/>
                <w:sz w:val="22"/>
              </w:rPr>
              <w:t>40</w:t>
            </w:r>
            <w:r>
              <w:rPr>
                <w:rFonts w:eastAsia="ＭＳ Ｐゴシック" w:cs="ＭＳ Ｐゴシック" w:hint="eastAsia"/>
                <w:color w:val="000000"/>
                <w:kern w:val="0"/>
                <w:sz w:val="22"/>
              </w:rPr>
              <w:t>万円</w:t>
            </w:r>
            <w:r>
              <w:rPr>
                <w:rFonts w:eastAsia="ＭＳ Ｐゴシック" w:cs="ＭＳ Ｐゴシック"/>
                <w:color w:val="000000"/>
                <w:kern w:val="0"/>
                <w:sz w:val="22"/>
              </w:rPr>
              <w:t>/</w:t>
            </w:r>
            <w:r>
              <w:rPr>
                <w:rFonts w:eastAsia="ＭＳ Ｐゴシック" w:cs="ＭＳ Ｐゴシック" w:hint="eastAsia"/>
                <w:color w:val="000000"/>
                <w:kern w:val="0"/>
                <w:sz w:val="22"/>
              </w:rPr>
              <w:t>㎡</w:t>
            </w:r>
          </w:p>
        </w:tc>
      </w:tr>
      <w:tr w:rsidR="0066034E" w14:paraId="70EDE792" w14:textId="77777777" w:rsidTr="004B6486">
        <w:trPr>
          <w:trHeight w:val="270"/>
          <w:tblHeader/>
          <w:jc w:val="center"/>
        </w:trPr>
        <w:tc>
          <w:tcPr>
            <w:tcW w:w="2700" w:type="dxa"/>
            <w:tcBorders>
              <w:top w:val="nil"/>
              <w:left w:val="single" w:sz="4" w:space="0" w:color="auto"/>
              <w:bottom w:val="single" w:sz="4" w:space="0" w:color="auto"/>
              <w:right w:val="single" w:sz="4" w:space="0" w:color="auto"/>
            </w:tcBorders>
            <w:noWrap/>
            <w:vAlign w:val="center"/>
            <w:hideMark/>
          </w:tcPr>
          <w:p w14:paraId="1D0B0A15" w14:textId="77777777" w:rsidR="0066034E" w:rsidRDefault="0066034E" w:rsidP="004B6486">
            <w:pPr>
              <w:rPr>
                <w:rFonts w:eastAsia="ＭＳ Ｐゴシック" w:cs="ＭＳ Ｐゴシック"/>
                <w:color w:val="000000"/>
                <w:kern w:val="0"/>
                <w:sz w:val="22"/>
              </w:rPr>
            </w:pPr>
            <w:r>
              <w:rPr>
                <w:rFonts w:eastAsia="ＭＳ Ｐゴシック" w:cs="ＭＳ Ｐゴシック" w:hint="eastAsia"/>
                <w:color w:val="000000"/>
                <w:kern w:val="0"/>
                <w:sz w:val="22"/>
              </w:rPr>
              <w:t>学校教育系施設</w:t>
            </w:r>
            <w:r>
              <w:rPr>
                <w:rFonts w:eastAsia="ＭＳ Ｐゴシック" w:cs="ＭＳ Ｐゴシック"/>
                <w:color w:val="000000"/>
                <w:kern w:val="0"/>
                <w:sz w:val="22"/>
              </w:rPr>
              <w:t xml:space="preserve">  </w:t>
            </w:r>
          </w:p>
        </w:tc>
        <w:tc>
          <w:tcPr>
            <w:tcW w:w="1820" w:type="dxa"/>
            <w:tcBorders>
              <w:top w:val="nil"/>
              <w:left w:val="nil"/>
              <w:bottom w:val="single" w:sz="4" w:space="0" w:color="auto"/>
              <w:right w:val="single" w:sz="4" w:space="0" w:color="auto"/>
            </w:tcBorders>
            <w:noWrap/>
            <w:vAlign w:val="center"/>
            <w:hideMark/>
          </w:tcPr>
          <w:p w14:paraId="4B8E78B5" w14:textId="77777777" w:rsidR="0066034E" w:rsidRDefault="0066034E" w:rsidP="004B6486">
            <w:pPr>
              <w:jc w:val="right"/>
              <w:rPr>
                <w:rFonts w:eastAsia="ＭＳ Ｐゴシック" w:cs="ＭＳ Ｐゴシック"/>
                <w:color w:val="000000"/>
                <w:kern w:val="0"/>
                <w:sz w:val="22"/>
              </w:rPr>
            </w:pPr>
            <w:r>
              <w:rPr>
                <w:rFonts w:eastAsia="ＭＳ Ｐゴシック" w:cs="ＭＳ Ｐゴシック"/>
                <w:color w:val="000000"/>
                <w:kern w:val="0"/>
                <w:sz w:val="22"/>
              </w:rPr>
              <w:t>17</w:t>
            </w:r>
            <w:r>
              <w:rPr>
                <w:rFonts w:eastAsia="ＭＳ Ｐゴシック" w:cs="ＭＳ Ｐゴシック" w:hint="eastAsia"/>
                <w:color w:val="000000"/>
                <w:kern w:val="0"/>
                <w:sz w:val="22"/>
              </w:rPr>
              <w:t>万円</w:t>
            </w:r>
            <w:r>
              <w:rPr>
                <w:rFonts w:eastAsia="ＭＳ Ｐゴシック" w:cs="ＭＳ Ｐゴシック"/>
                <w:color w:val="000000"/>
                <w:kern w:val="0"/>
                <w:sz w:val="22"/>
              </w:rPr>
              <w:t>/</w:t>
            </w:r>
            <w:r>
              <w:rPr>
                <w:rFonts w:eastAsia="ＭＳ Ｐゴシック" w:cs="ＭＳ Ｐゴシック" w:hint="eastAsia"/>
                <w:color w:val="000000"/>
                <w:kern w:val="0"/>
                <w:sz w:val="22"/>
              </w:rPr>
              <w:t>㎡</w:t>
            </w:r>
          </w:p>
        </w:tc>
        <w:tc>
          <w:tcPr>
            <w:tcW w:w="1820" w:type="dxa"/>
            <w:tcBorders>
              <w:top w:val="nil"/>
              <w:left w:val="nil"/>
              <w:bottom w:val="single" w:sz="4" w:space="0" w:color="auto"/>
              <w:right w:val="single" w:sz="4" w:space="0" w:color="auto"/>
            </w:tcBorders>
            <w:noWrap/>
            <w:vAlign w:val="center"/>
            <w:hideMark/>
          </w:tcPr>
          <w:p w14:paraId="33B9909F" w14:textId="77777777" w:rsidR="0066034E" w:rsidRDefault="0066034E" w:rsidP="004B6486">
            <w:pPr>
              <w:jc w:val="right"/>
              <w:rPr>
                <w:rFonts w:eastAsia="ＭＳ Ｐゴシック" w:cs="ＭＳ Ｐゴシック"/>
                <w:color w:val="000000"/>
                <w:kern w:val="0"/>
                <w:sz w:val="22"/>
              </w:rPr>
            </w:pPr>
            <w:r>
              <w:rPr>
                <w:rFonts w:eastAsia="ＭＳ Ｐゴシック" w:cs="ＭＳ Ｐゴシック"/>
                <w:color w:val="000000"/>
                <w:kern w:val="0"/>
                <w:sz w:val="22"/>
              </w:rPr>
              <w:t>33</w:t>
            </w:r>
            <w:r>
              <w:rPr>
                <w:rFonts w:eastAsia="ＭＳ Ｐゴシック" w:cs="ＭＳ Ｐゴシック" w:hint="eastAsia"/>
                <w:color w:val="000000"/>
                <w:kern w:val="0"/>
                <w:sz w:val="22"/>
              </w:rPr>
              <w:t>万円</w:t>
            </w:r>
            <w:r>
              <w:rPr>
                <w:rFonts w:eastAsia="ＭＳ Ｐゴシック" w:cs="ＭＳ Ｐゴシック"/>
                <w:color w:val="000000"/>
                <w:kern w:val="0"/>
                <w:sz w:val="22"/>
              </w:rPr>
              <w:t>/</w:t>
            </w:r>
            <w:r>
              <w:rPr>
                <w:rFonts w:eastAsia="ＭＳ Ｐゴシック" w:cs="ＭＳ Ｐゴシック" w:hint="eastAsia"/>
                <w:color w:val="000000"/>
                <w:kern w:val="0"/>
                <w:sz w:val="22"/>
              </w:rPr>
              <w:t>㎡</w:t>
            </w:r>
          </w:p>
        </w:tc>
      </w:tr>
      <w:tr w:rsidR="0066034E" w14:paraId="6734D8CF" w14:textId="77777777" w:rsidTr="004B6486">
        <w:trPr>
          <w:trHeight w:val="270"/>
          <w:tblHeader/>
          <w:jc w:val="center"/>
        </w:trPr>
        <w:tc>
          <w:tcPr>
            <w:tcW w:w="2700" w:type="dxa"/>
            <w:tcBorders>
              <w:top w:val="nil"/>
              <w:left w:val="single" w:sz="4" w:space="0" w:color="auto"/>
              <w:bottom w:val="single" w:sz="4" w:space="0" w:color="auto"/>
              <w:right w:val="single" w:sz="4" w:space="0" w:color="auto"/>
            </w:tcBorders>
            <w:noWrap/>
            <w:vAlign w:val="center"/>
            <w:hideMark/>
          </w:tcPr>
          <w:p w14:paraId="71D9B4A3" w14:textId="77777777" w:rsidR="0066034E" w:rsidRDefault="0066034E" w:rsidP="004B6486">
            <w:pPr>
              <w:rPr>
                <w:rFonts w:eastAsia="ＭＳ Ｐゴシック" w:cs="ＭＳ Ｐゴシック"/>
                <w:color w:val="000000"/>
                <w:kern w:val="0"/>
                <w:sz w:val="22"/>
              </w:rPr>
            </w:pPr>
            <w:r>
              <w:rPr>
                <w:rFonts w:eastAsia="ＭＳ Ｐゴシック" w:cs="ＭＳ Ｐゴシック" w:hint="eastAsia"/>
                <w:color w:val="000000"/>
                <w:kern w:val="0"/>
                <w:sz w:val="22"/>
              </w:rPr>
              <w:t>行政系施設</w:t>
            </w:r>
          </w:p>
        </w:tc>
        <w:tc>
          <w:tcPr>
            <w:tcW w:w="1820" w:type="dxa"/>
            <w:tcBorders>
              <w:top w:val="nil"/>
              <w:left w:val="nil"/>
              <w:bottom w:val="single" w:sz="4" w:space="0" w:color="auto"/>
              <w:right w:val="single" w:sz="4" w:space="0" w:color="auto"/>
            </w:tcBorders>
            <w:noWrap/>
            <w:vAlign w:val="center"/>
            <w:hideMark/>
          </w:tcPr>
          <w:p w14:paraId="47F3C0EF" w14:textId="77777777" w:rsidR="0066034E" w:rsidRDefault="0066034E" w:rsidP="004B6486">
            <w:pPr>
              <w:jc w:val="right"/>
              <w:rPr>
                <w:rFonts w:eastAsia="ＭＳ Ｐゴシック" w:cs="ＭＳ Ｐゴシック"/>
                <w:color w:val="000000"/>
                <w:kern w:val="0"/>
                <w:sz w:val="22"/>
              </w:rPr>
            </w:pPr>
            <w:r>
              <w:rPr>
                <w:rFonts w:eastAsia="ＭＳ Ｐゴシック" w:cs="ＭＳ Ｐゴシック"/>
                <w:color w:val="000000"/>
                <w:kern w:val="0"/>
                <w:sz w:val="22"/>
              </w:rPr>
              <w:t>25</w:t>
            </w:r>
            <w:r>
              <w:rPr>
                <w:rFonts w:eastAsia="ＭＳ Ｐゴシック" w:cs="ＭＳ Ｐゴシック" w:hint="eastAsia"/>
                <w:color w:val="000000"/>
                <w:kern w:val="0"/>
                <w:sz w:val="22"/>
              </w:rPr>
              <w:t>万円</w:t>
            </w:r>
            <w:r>
              <w:rPr>
                <w:rFonts w:eastAsia="ＭＳ Ｐゴシック" w:cs="ＭＳ Ｐゴシック"/>
                <w:color w:val="000000"/>
                <w:kern w:val="0"/>
                <w:sz w:val="22"/>
              </w:rPr>
              <w:t>/</w:t>
            </w:r>
            <w:r>
              <w:rPr>
                <w:rFonts w:eastAsia="ＭＳ Ｐゴシック" w:cs="ＭＳ Ｐゴシック" w:hint="eastAsia"/>
                <w:color w:val="000000"/>
                <w:kern w:val="0"/>
                <w:sz w:val="22"/>
              </w:rPr>
              <w:t>㎡</w:t>
            </w:r>
          </w:p>
        </w:tc>
        <w:tc>
          <w:tcPr>
            <w:tcW w:w="1820" w:type="dxa"/>
            <w:tcBorders>
              <w:top w:val="nil"/>
              <w:left w:val="nil"/>
              <w:bottom w:val="single" w:sz="4" w:space="0" w:color="auto"/>
              <w:right w:val="single" w:sz="4" w:space="0" w:color="auto"/>
            </w:tcBorders>
            <w:noWrap/>
            <w:vAlign w:val="center"/>
            <w:hideMark/>
          </w:tcPr>
          <w:p w14:paraId="6D3D6411" w14:textId="77777777" w:rsidR="0066034E" w:rsidRDefault="0066034E" w:rsidP="004B6486">
            <w:pPr>
              <w:jc w:val="right"/>
              <w:rPr>
                <w:rFonts w:eastAsia="ＭＳ Ｐゴシック" w:cs="ＭＳ Ｐゴシック"/>
                <w:color w:val="000000"/>
                <w:kern w:val="0"/>
                <w:sz w:val="22"/>
              </w:rPr>
            </w:pPr>
            <w:r>
              <w:rPr>
                <w:rFonts w:eastAsia="ＭＳ Ｐゴシック" w:cs="ＭＳ Ｐゴシック"/>
                <w:color w:val="000000"/>
                <w:kern w:val="0"/>
                <w:sz w:val="22"/>
              </w:rPr>
              <w:t>40</w:t>
            </w:r>
            <w:r>
              <w:rPr>
                <w:rFonts w:eastAsia="ＭＳ Ｐゴシック" w:cs="ＭＳ Ｐゴシック" w:hint="eastAsia"/>
                <w:color w:val="000000"/>
                <w:kern w:val="0"/>
                <w:sz w:val="22"/>
              </w:rPr>
              <w:t>万円</w:t>
            </w:r>
            <w:r>
              <w:rPr>
                <w:rFonts w:eastAsia="ＭＳ Ｐゴシック" w:cs="ＭＳ Ｐゴシック"/>
                <w:color w:val="000000"/>
                <w:kern w:val="0"/>
                <w:sz w:val="22"/>
              </w:rPr>
              <w:t>/</w:t>
            </w:r>
            <w:r>
              <w:rPr>
                <w:rFonts w:eastAsia="ＭＳ Ｐゴシック" w:cs="ＭＳ Ｐゴシック" w:hint="eastAsia"/>
                <w:color w:val="000000"/>
                <w:kern w:val="0"/>
                <w:sz w:val="22"/>
              </w:rPr>
              <w:t>㎡</w:t>
            </w:r>
          </w:p>
        </w:tc>
      </w:tr>
      <w:tr w:rsidR="0066034E" w14:paraId="668FECC4" w14:textId="77777777" w:rsidTr="004B6486">
        <w:trPr>
          <w:trHeight w:val="270"/>
          <w:tblHeader/>
          <w:jc w:val="center"/>
        </w:trPr>
        <w:tc>
          <w:tcPr>
            <w:tcW w:w="2700" w:type="dxa"/>
            <w:tcBorders>
              <w:top w:val="nil"/>
              <w:left w:val="single" w:sz="4" w:space="0" w:color="auto"/>
              <w:bottom w:val="single" w:sz="4" w:space="0" w:color="auto"/>
              <w:right w:val="single" w:sz="4" w:space="0" w:color="auto"/>
            </w:tcBorders>
            <w:noWrap/>
            <w:vAlign w:val="center"/>
            <w:hideMark/>
          </w:tcPr>
          <w:p w14:paraId="716E681F" w14:textId="77777777" w:rsidR="0066034E" w:rsidRDefault="0066034E" w:rsidP="004B6486">
            <w:pPr>
              <w:rPr>
                <w:rFonts w:eastAsia="ＭＳ Ｐゴシック" w:cs="ＭＳ Ｐゴシック"/>
                <w:color w:val="000000"/>
                <w:kern w:val="0"/>
                <w:sz w:val="22"/>
              </w:rPr>
            </w:pPr>
            <w:r>
              <w:rPr>
                <w:rFonts w:eastAsia="ＭＳ Ｐゴシック" w:cs="ＭＳ Ｐゴシック" w:hint="eastAsia"/>
                <w:color w:val="000000"/>
                <w:kern w:val="0"/>
                <w:sz w:val="22"/>
              </w:rPr>
              <w:t>社会教育系施設</w:t>
            </w:r>
            <w:r>
              <w:rPr>
                <w:rFonts w:eastAsia="ＭＳ Ｐゴシック" w:cs="ＭＳ Ｐゴシック"/>
                <w:color w:val="000000"/>
                <w:kern w:val="0"/>
                <w:sz w:val="22"/>
              </w:rPr>
              <w:t xml:space="preserve">  </w:t>
            </w:r>
          </w:p>
        </w:tc>
        <w:tc>
          <w:tcPr>
            <w:tcW w:w="1820" w:type="dxa"/>
            <w:tcBorders>
              <w:top w:val="nil"/>
              <w:left w:val="nil"/>
              <w:bottom w:val="single" w:sz="4" w:space="0" w:color="auto"/>
              <w:right w:val="single" w:sz="4" w:space="0" w:color="auto"/>
            </w:tcBorders>
            <w:noWrap/>
            <w:vAlign w:val="center"/>
            <w:hideMark/>
          </w:tcPr>
          <w:p w14:paraId="339D4ED2" w14:textId="77777777" w:rsidR="0066034E" w:rsidRDefault="0066034E" w:rsidP="004B6486">
            <w:pPr>
              <w:jc w:val="right"/>
              <w:rPr>
                <w:rFonts w:eastAsia="ＭＳ Ｐゴシック" w:cs="ＭＳ Ｐゴシック"/>
                <w:color w:val="000000"/>
                <w:kern w:val="0"/>
                <w:sz w:val="22"/>
              </w:rPr>
            </w:pPr>
            <w:r>
              <w:rPr>
                <w:rFonts w:eastAsia="ＭＳ Ｐゴシック" w:cs="ＭＳ Ｐゴシック"/>
                <w:color w:val="000000"/>
                <w:kern w:val="0"/>
                <w:sz w:val="22"/>
              </w:rPr>
              <w:t>25</w:t>
            </w:r>
            <w:r>
              <w:rPr>
                <w:rFonts w:eastAsia="ＭＳ Ｐゴシック" w:cs="ＭＳ Ｐゴシック" w:hint="eastAsia"/>
                <w:color w:val="000000"/>
                <w:kern w:val="0"/>
                <w:sz w:val="22"/>
              </w:rPr>
              <w:t>万円</w:t>
            </w:r>
            <w:r>
              <w:rPr>
                <w:rFonts w:eastAsia="ＭＳ Ｐゴシック" w:cs="ＭＳ Ｐゴシック"/>
                <w:color w:val="000000"/>
                <w:kern w:val="0"/>
                <w:sz w:val="22"/>
              </w:rPr>
              <w:t>/</w:t>
            </w:r>
            <w:r>
              <w:rPr>
                <w:rFonts w:eastAsia="ＭＳ Ｐゴシック" w:cs="ＭＳ Ｐゴシック" w:hint="eastAsia"/>
                <w:color w:val="000000"/>
                <w:kern w:val="0"/>
                <w:sz w:val="22"/>
              </w:rPr>
              <w:t>㎡</w:t>
            </w:r>
          </w:p>
        </w:tc>
        <w:tc>
          <w:tcPr>
            <w:tcW w:w="1820" w:type="dxa"/>
            <w:tcBorders>
              <w:top w:val="nil"/>
              <w:left w:val="nil"/>
              <w:bottom w:val="single" w:sz="4" w:space="0" w:color="auto"/>
              <w:right w:val="single" w:sz="4" w:space="0" w:color="auto"/>
            </w:tcBorders>
            <w:noWrap/>
            <w:vAlign w:val="center"/>
            <w:hideMark/>
          </w:tcPr>
          <w:p w14:paraId="34E594F3" w14:textId="77777777" w:rsidR="0066034E" w:rsidRDefault="0066034E" w:rsidP="004B6486">
            <w:pPr>
              <w:jc w:val="right"/>
              <w:rPr>
                <w:rFonts w:eastAsia="ＭＳ Ｐゴシック" w:cs="ＭＳ Ｐゴシック"/>
                <w:color w:val="000000"/>
                <w:kern w:val="0"/>
                <w:sz w:val="22"/>
              </w:rPr>
            </w:pPr>
            <w:r>
              <w:rPr>
                <w:rFonts w:eastAsia="ＭＳ Ｐゴシック" w:cs="ＭＳ Ｐゴシック"/>
                <w:color w:val="000000"/>
                <w:kern w:val="0"/>
                <w:sz w:val="22"/>
              </w:rPr>
              <w:t>40</w:t>
            </w:r>
            <w:r>
              <w:rPr>
                <w:rFonts w:eastAsia="ＭＳ Ｐゴシック" w:cs="ＭＳ Ｐゴシック" w:hint="eastAsia"/>
                <w:color w:val="000000"/>
                <w:kern w:val="0"/>
                <w:sz w:val="22"/>
              </w:rPr>
              <w:t>万円</w:t>
            </w:r>
            <w:r>
              <w:rPr>
                <w:rFonts w:eastAsia="ＭＳ Ｐゴシック" w:cs="ＭＳ Ｐゴシック"/>
                <w:color w:val="000000"/>
                <w:kern w:val="0"/>
                <w:sz w:val="22"/>
              </w:rPr>
              <w:t>/</w:t>
            </w:r>
            <w:r>
              <w:rPr>
                <w:rFonts w:eastAsia="ＭＳ Ｐゴシック" w:cs="ＭＳ Ｐゴシック" w:hint="eastAsia"/>
                <w:color w:val="000000"/>
                <w:kern w:val="0"/>
                <w:sz w:val="22"/>
              </w:rPr>
              <w:t>㎡</w:t>
            </w:r>
          </w:p>
        </w:tc>
      </w:tr>
      <w:tr w:rsidR="0066034E" w14:paraId="3E9BEF82" w14:textId="77777777" w:rsidTr="004B6486">
        <w:trPr>
          <w:trHeight w:val="270"/>
          <w:tblHeader/>
          <w:jc w:val="center"/>
        </w:trPr>
        <w:tc>
          <w:tcPr>
            <w:tcW w:w="2700" w:type="dxa"/>
            <w:tcBorders>
              <w:top w:val="nil"/>
              <w:left w:val="single" w:sz="4" w:space="0" w:color="auto"/>
              <w:bottom w:val="single" w:sz="4" w:space="0" w:color="auto"/>
              <w:right w:val="single" w:sz="4" w:space="0" w:color="auto"/>
            </w:tcBorders>
            <w:noWrap/>
            <w:vAlign w:val="center"/>
            <w:hideMark/>
          </w:tcPr>
          <w:p w14:paraId="3A7B07C6" w14:textId="77777777" w:rsidR="0066034E" w:rsidRDefault="0066034E" w:rsidP="004B6486">
            <w:pPr>
              <w:rPr>
                <w:rFonts w:eastAsia="ＭＳ Ｐゴシック" w:cs="ＭＳ Ｐゴシック"/>
                <w:color w:val="000000"/>
                <w:kern w:val="0"/>
                <w:sz w:val="22"/>
              </w:rPr>
            </w:pPr>
            <w:r>
              <w:rPr>
                <w:rFonts w:eastAsia="ＭＳ Ｐゴシック" w:cs="ＭＳ Ｐゴシック" w:hint="eastAsia"/>
                <w:color w:val="000000"/>
                <w:kern w:val="0"/>
                <w:sz w:val="22"/>
              </w:rPr>
              <w:t>産業系施設</w:t>
            </w:r>
          </w:p>
        </w:tc>
        <w:tc>
          <w:tcPr>
            <w:tcW w:w="1820" w:type="dxa"/>
            <w:tcBorders>
              <w:top w:val="nil"/>
              <w:left w:val="nil"/>
              <w:bottom w:val="single" w:sz="4" w:space="0" w:color="auto"/>
              <w:right w:val="single" w:sz="4" w:space="0" w:color="auto"/>
            </w:tcBorders>
            <w:noWrap/>
            <w:vAlign w:val="center"/>
            <w:hideMark/>
          </w:tcPr>
          <w:p w14:paraId="1CE61857" w14:textId="77777777" w:rsidR="0066034E" w:rsidRDefault="0066034E" w:rsidP="004B6486">
            <w:pPr>
              <w:jc w:val="right"/>
              <w:rPr>
                <w:rFonts w:eastAsia="ＭＳ Ｐゴシック" w:cs="ＭＳ Ｐゴシック"/>
                <w:color w:val="000000"/>
                <w:kern w:val="0"/>
                <w:sz w:val="22"/>
              </w:rPr>
            </w:pPr>
            <w:r>
              <w:rPr>
                <w:rFonts w:eastAsia="ＭＳ Ｐゴシック" w:cs="ＭＳ Ｐゴシック"/>
                <w:color w:val="000000"/>
                <w:kern w:val="0"/>
                <w:sz w:val="22"/>
              </w:rPr>
              <w:t>25</w:t>
            </w:r>
            <w:r>
              <w:rPr>
                <w:rFonts w:eastAsia="ＭＳ Ｐゴシック" w:cs="ＭＳ Ｐゴシック" w:hint="eastAsia"/>
                <w:color w:val="000000"/>
                <w:kern w:val="0"/>
                <w:sz w:val="22"/>
              </w:rPr>
              <w:t>万円</w:t>
            </w:r>
            <w:r>
              <w:rPr>
                <w:rFonts w:eastAsia="ＭＳ Ｐゴシック" w:cs="ＭＳ Ｐゴシック"/>
                <w:color w:val="000000"/>
                <w:kern w:val="0"/>
                <w:sz w:val="22"/>
              </w:rPr>
              <w:t>/</w:t>
            </w:r>
            <w:r>
              <w:rPr>
                <w:rFonts w:eastAsia="ＭＳ Ｐゴシック" w:cs="ＭＳ Ｐゴシック" w:hint="eastAsia"/>
                <w:color w:val="000000"/>
                <w:kern w:val="0"/>
                <w:sz w:val="22"/>
              </w:rPr>
              <w:t>㎡</w:t>
            </w:r>
          </w:p>
        </w:tc>
        <w:tc>
          <w:tcPr>
            <w:tcW w:w="1820" w:type="dxa"/>
            <w:tcBorders>
              <w:top w:val="nil"/>
              <w:left w:val="nil"/>
              <w:bottom w:val="single" w:sz="4" w:space="0" w:color="auto"/>
              <w:right w:val="single" w:sz="4" w:space="0" w:color="auto"/>
            </w:tcBorders>
            <w:noWrap/>
            <w:vAlign w:val="center"/>
            <w:hideMark/>
          </w:tcPr>
          <w:p w14:paraId="42407A2D" w14:textId="77777777" w:rsidR="0066034E" w:rsidRDefault="0066034E" w:rsidP="004B6486">
            <w:pPr>
              <w:jc w:val="right"/>
              <w:rPr>
                <w:rFonts w:eastAsia="ＭＳ Ｐゴシック" w:cs="ＭＳ Ｐゴシック"/>
                <w:color w:val="000000"/>
                <w:kern w:val="0"/>
                <w:sz w:val="22"/>
              </w:rPr>
            </w:pPr>
            <w:r>
              <w:rPr>
                <w:rFonts w:eastAsia="ＭＳ Ｐゴシック" w:cs="ＭＳ Ｐゴシック"/>
                <w:color w:val="000000"/>
                <w:kern w:val="0"/>
                <w:sz w:val="22"/>
              </w:rPr>
              <w:t>40</w:t>
            </w:r>
            <w:r>
              <w:rPr>
                <w:rFonts w:eastAsia="ＭＳ Ｐゴシック" w:cs="ＭＳ Ｐゴシック" w:hint="eastAsia"/>
                <w:color w:val="000000"/>
                <w:kern w:val="0"/>
                <w:sz w:val="22"/>
              </w:rPr>
              <w:t>万円</w:t>
            </w:r>
            <w:r>
              <w:rPr>
                <w:rFonts w:eastAsia="ＭＳ Ｐゴシック" w:cs="ＭＳ Ｐゴシック"/>
                <w:color w:val="000000"/>
                <w:kern w:val="0"/>
                <w:sz w:val="22"/>
              </w:rPr>
              <w:t>/</w:t>
            </w:r>
            <w:r>
              <w:rPr>
                <w:rFonts w:eastAsia="ＭＳ Ｐゴシック" w:cs="ＭＳ Ｐゴシック" w:hint="eastAsia"/>
                <w:color w:val="000000"/>
                <w:kern w:val="0"/>
                <w:sz w:val="22"/>
              </w:rPr>
              <w:t>㎡</w:t>
            </w:r>
          </w:p>
        </w:tc>
      </w:tr>
      <w:tr w:rsidR="0066034E" w14:paraId="2D738B16" w14:textId="77777777" w:rsidTr="004B6486">
        <w:trPr>
          <w:trHeight w:val="270"/>
          <w:tblHeader/>
          <w:jc w:val="center"/>
        </w:trPr>
        <w:tc>
          <w:tcPr>
            <w:tcW w:w="2700" w:type="dxa"/>
            <w:tcBorders>
              <w:top w:val="nil"/>
              <w:left w:val="single" w:sz="4" w:space="0" w:color="auto"/>
              <w:bottom w:val="single" w:sz="4" w:space="0" w:color="auto"/>
              <w:right w:val="single" w:sz="4" w:space="0" w:color="auto"/>
            </w:tcBorders>
            <w:noWrap/>
            <w:vAlign w:val="center"/>
            <w:hideMark/>
          </w:tcPr>
          <w:p w14:paraId="7F401BEC" w14:textId="77777777" w:rsidR="0066034E" w:rsidRDefault="0066034E" w:rsidP="004B6486">
            <w:pPr>
              <w:rPr>
                <w:rFonts w:eastAsia="ＭＳ Ｐゴシック" w:cs="ＭＳ Ｐゴシック"/>
                <w:color w:val="000000"/>
                <w:kern w:val="0"/>
                <w:sz w:val="22"/>
              </w:rPr>
            </w:pPr>
            <w:r>
              <w:rPr>
                <w:rFonts w:eastAsia="ＭＳ Ｐゴシック" w:cs="ＭＳ Ｐゴシック" w:hint="eastAsia"/>
                <w:color w:val="000000"/>
                <w:kern w:val="0"/>
                <w:sz w:val="22"/>
              </w:rPr>
              <w:t>子育て支援施設</w:t>
            </w:r>
          </w:p>
        </w:tc>
        <w:tc>
          <w:tcPr>
            <w:tcW w:w="1820" w:type="dxa"/>
            <w:tcBorders>
              <w:top w:val="nil"/>
              <w:left w:val="nil"/>
              <w:bottom w:val="single" w:sz="4" w:space="0" w:color="auto"/>
              <w:right w:val="single" w:sz="4" w:space="0" w:color="auto"/>
            </w:tcBorders>
            <w:noWrap/>
            <w:vAlign w:val="center"/>
            <w:hideMark/>
          </w:tcPr>
          <w:p w14:paraId="597C3ACC" w14:textId="77777777" w:rsidR="0066034E" w:rsidRDefault="0066034E" w:rsidP="004B6486">
            <w:pPr>
              <w:jc w:val="right"/>
              <w:rPr>
                <w:rFonts w:eastAsia="ＭＳ Ｐゴシック" w:cs="ＭＳ Ｐゴシック"/>
                <w:color w:val="000000"/>
                <w:kern w:val="0"/>
                <w:sz w:val="22"/>
              </w:rPr>
            </w:pPr>
            <w:r>
              <w:rPr>
                <w:rFonts w:eastAsia="ＭＳ Ｐゴシック" w:cs="ＭＳ Ｐゴシック"/>
                <w:color w:val="000000"/>
                <w:kern w:val="0"/>
                <w:sz w:val="22"/>
              </w:rPr>
              <w:t>17</w:t>
            </w:r>
            <w:r>
              <w:rPr>
                <w:rFonts w:eastAsia="ＭＳ Ｐゴシック" w:cs="ＭＳ Ｐゴシック" w:hint="eastAsia"/>
                <w:color w:val="000000"/>
                <w:kern w:val="0"/>
                <w:sz w:val="22"/>
              </w:rPr>
              <w:t>万円</w:t>
            </w:r>
            <w:r>
              <w:rPr>
                <w:rFonts w:eastAsia="ＭＳ Ｐゴシック" w:cs="ＭＳ Ｐゴシック"/>
                <w:color w:val="000000"/>
                <w:kern w:val="0"/>
                <w:sz w:val="22"/>
              </w:rPr>
              <w:t>/</w:t>
            </w:r>
            <w:r>
              <w:rPr>
                <w:rFonts w:eastAsia="ＭＳ Ｐゴシック" w:cs="ＭＳ Ｐゴシック" w:hint="eastAsia"/>
                <w:color w:val="000000"/>
                <w:kern w:val="0"/>
                <w:sz w:val="22"/>
              </w:rPr>
              <w:t>㎡</w:t>
            </w:r>
          </w:p>
        </w:tc>
        <w:tc>
          <w:tcPr>
            <w:tcW w:w="1820" w:type="dxa"/>
            <w:tcBorders>
              <w:top w:val="nil"/>
              <w:left w:val="nil"/>
              <w:bottom w:val="single" w:sz="4" w:space="0" w:color="auto"/>
              <w:right w:val="single" w:sz="4" w:space="0" w:color="auto"/>
            </w:tcBorders>
            <w:noWrap/>
            <w:vAlign w:val="center"/>
            <w:hideMark/>
          </w:tcPr>
          <w:p w14:paraId="0DE88CF0" w14:textId="77777777" w:rsidR="0066034E" w:rsidRDefault="0066034E" w:rsidP="004B6486">
            <w:pPr>
              <w:jc w:val="right"/>
              <w:rPr>
                <w:rFonts w:eastAsia="ＭＳ Ｐゴシック" w:cs="ＭＳ Ｐゴシック"/>
                <w:color w:val="000000"/>
                <w:kern w:val="0"/>
                <w:sz w:val="22"/>
              </w:rPr>
            </w:pPr>
            <w:r>
              <w:rPr>
                <w:rFonts w:eastAsia="ＭＳ Ｐゴシック" w:cs="ＭＳ Ｐゴシック"/>
                <w:color w:val="000000"/>
                <w:kern w:val="0"/>
                <w:sz w:val="22"/>
              </w:rPr>
              <w:t>33</w:t>
            </w:r>
            <w:r>
              <w:rPr>
                <w:rFonts w:eastAsia="ＭＳ Ｐゴシック" w:cs="ＭＳ Ｐゴシック" w:hint="eastAsia"/>
                <w:color w:val="000000"/>
                <w:kern w:val="0"/>
                <w:sz w:val="22"/>
              </w:rPr>
              <w:t>万円</w:t>
            </w:r>
            <w:r>
              <w:rPr>
                <w:rFonts w:eastAsia="ＭＳ Ｐゴシック" w:cs="ＭＳ Ｐゴシック"/>
                <w:color w:val="000000"/>
                <w:kern w:val="0"/>
                <w:sz w:val="22"/>
              </w:rPr>
              <w:t>/</w:t>
            </w:r>
            <w:r>
              <w:rPr>
                <w:rFonts w:eastAsia="ＭＳ Ｐゴシック" w:cs="ＭＳ Ｐゴシック" w:hint="eastAsia"/>
                <w:color w:val="000000"/>
                <w:kern w:val="0"/>
                <w:sz w:val="22"/>
              </w:rPr>
              <w:t>㎡</w:t>
            </w:r>
          </w:p>
        </w:tc>
      </w:tr>
      <w:tr w:rsidR="0066034E" w14:paraId="58254842" w14:textId="77777777" w:rsidTr="004B6486">
        <w:trPr>
          <w:trHeight w:val="270"/>
          <w:tblHeader/>
          <w:jc w:val="center"/>
        </w:trPr>
        <w:tc>
          <w:tcPr>
            <w:tcW w:w="2700" w:type="dxa"/>
            <w:tcBorders>
              <w:top w:val="nil"/>
              <w:left w:val="single" w:sz="4" w:space="0" w:color="auto"/>
              <w:bottom w:val="single" w:sz="4" w:space="0" w:color="auto"/>
              <w:right w:val="single" w:sz="4" w:space="0" w:color="auto"/>
            </w:tcBorders>
            <w:noWrap/>
            <w:vAlign w:val="center"/>
            <w:hideMark/>
          </w:tcPr>
          <w:p w14:paraId="44AB91CD" w14:textId="77777777" w:rsidR="0066034E" w:rsidRDefault="0066034E" w:rsidP="004B6486">
            <w:pPr>
              <w:rPr>
                <w:rFonts w:eastAsia="ＭＳ Ｐゴシック" w:cs="ＭＳ Ｐゴシック"/>
                <w:color w:val="000000"/>
                <w:kern w:val="0"/>
                <w:sz w:val="22"/>
              </w:rPr>
            </w:pPr>
            <w:r>
              <w:rPr>
                <w:rFonts w:eastAsia="ＭＳ Ｐゴシック" w:cs="ＭＳ Ｐゴシック" w:hint="eastAsia"/>
                <w:color w:val="000000"/>
                <w:kern w:val="0"/>
                <w:sz w:val="22"/>
              </w:rPr>
              <w:t>保健・福祉施設</w:t>
            </w:r>
          </w:p>
        </w:tc>
        <w:tc>
          <w:tcPr>
            <w:tcW w:w="1820" w:type="dxa"/>
            <w:tcBorders>
              <w:top w:val="nil"/>
              <w:left w:val="nil"/>
              <w:bottom w:val="single" w:sz="4" w:space="0" w:color="auto"/>
              <w:right w:val="single" w:sz="4" w:space="0" w:color="auto"/>
            </w:tcBorders>
            <w:noWrap/>
            <w:vAlign w:val="center"/>
            <w:hideMark/>
          </w:tcPr>
          <w:p w14:paraId="050531E7" w14:textId="77777777" w:rsidR="0066034E" w:rsidRDefault="0066034E" w:rsidP="004B6486">
            <w:pPr>
              <w:jc w:val="right"/>
              <w:rPr>
                <w:rFonts w:eastAsia="ＭＳ Ｐゴシック" w:cs="ＭＳ Ｐゴシック"/>
                <w:color w:val="000000"/>
                <w:kern w:val="0"/>
                <w:sz w:val="22"/>
              </w:rPr>
            </w:pPr>
            <w:r>
              <w:rPr>
                <w:rFonts w:eastAsia="ＭＳ Ｐゴシック" w:cs="ＭＳ Ｐゴシック"/>
                <w:color w:val="000000"/>
                <w:kern w:val="0"/>
                <w:sz w:val="22"/>
              </w:rPr>
              <w:t>20</w:t>
            </w:r>
            <w:r>
              <w:rPr>
                <w:rFonts w:eastAsia="ＭＳ Ｐゴシック" w:cs="ＭＳ Ｐゴシック" w:hint="eastAsia"/>
                <w:color w:val="000000"/>
                <w:kern w:val="0"/>
                <w:sz w:val="22"/>
              </w:rPr>
              <w:t>万円</w:t>
            </w:r>
            <w:r>
              <w:rPr>
                <w:rFonts w:eastAsia="ＭＳ Ｐゴシック" w:cs="ＭＳ Ｐゴシック"/>
                <w:color w:val="000000"/>
                <w:kern w:val="0"/>
                <w:sz w:val="22"/>
              </w:rPr>
              <w:t>/</w:t>
            </w:r>
            <w:r>
              <w:rPr>
                <w:rFonts w:eastAsia="ＭＳ Ｐゴシック" w:cs="ＭＳ Ｐゴシック" w:hint="eastAsia"/>
                <w:color w:val="000000"/>
                <w:kern w:val="0"/>
                <w:sz w:val="22"/>
              </w:rPr>
              <w:t>㎡</w:t>
            </w:r>
          </w:p>
        </w:tc>
        <w:tc>
          <w:tcPr>
            <w:tcW w:w="1820" w:type="dxa"/>
            <w:tcBorders>
              <w:top w:val="nil"/>
              <w:left w:val="nil"/>
              <w:bottom w:val="single" w:sz="4" w:space="0" w:color="auto"/>
              <w:right w:val="single" w:sz="4" w:space="0" w:color="auto"/>
            </w:tcBorders>
            <w:noWrap/>
            <w:vAlign w:val="center"/>
            <w:hideMark/>
          </w:tcPr>
          <w:p w14:paraId="335828E3" w14:textId="77777777" w:rsidR="0066034E" w:rsidRDefault="0066034E" w:rsidP="004B6486">
            <w:pPr>
              <w:jc w:val="right"/>
              <w:rPr>
                <w:rFonts w:eastAsia="ＭＳ Ｐゴシック" w:cs="ＭＳ Ｐゴシック"/>
                <w:color w:val="000000"/>
                <w:kern w:val="0"/>
                <w:sz w:val="22"/>
              </w:rPr>
            </w:pPr>
            <w:r>
              <w:rPr>
                <w:rFonts w:eastAsia="ＭＳ Ｐゴシック" w:cs="ＭＳ Ｐゴシック"/>
                <w:color w:val="000000"/>
                <w:kern w:val="0"/>
                <w:sz w:val="22"/>
              </w:rPr>
              <w:t>36</w:t>
            </w:r>
            <w:r>
              <w:rPr>
                <w:rFonts w:eastAsia="ＭＳ Ｐゴシック" w:cs="ＭＳ Ｐゴシック" w:hint="eastAsia"/>
                <w:color w:val="000000"/>
                <w:kern w:val="0"/>
                <w:sz w:val="22"/>
              </w:rPr>
              <w:t>万円</w:t>
            </w:r>
            <w:r>
              <w:rPr>
                <w:rFonts w:eastAsia="ＭＳ Ｐゴシック" w:cs="ＭＳ Ｐゴシック"/>
                <w:color w:val="000000"/>
                <w:kern w:val="0"/>
                <w:sz w:val="22"/>
              </w:rPr>
              <w:t>/</w:t>
            </w:r>
            <w:r>
              <w:rPr>
                <w:rFonts w:eastAsia="ＭＳ Ｐゴシック" w:cs="ＭＳ Ｐゴシック" w:hint="eastAsia"/>
                <w:color w:val="000000"/>
                <w:kern w:val="0"/>
                <w:sz w:val="22"/>
              </w:rPr>
              <w:t>㎡</w:t>
            </w:r>
          </w:p>
        </w:tc>
      </w:tr>
      <w:tr w:rsidR="0066034E" w14:paraId="01D4DB6A" w14:textId="77777777" w:rsidTr="004B6486">
        <w:trPr>
          <w:trHeight w:val="270"/>
          <w:tblHeader/>
          <w:jc w:val="center"/>
        </w:trPr>
        <w:tc>
          <w:tcPr>
            <w:tcW w:w="2700" w:type="dxa"/>
            <w:tcBorders>
              <w:top w:val="nil"/>
              <w:left w:val="single" w:sz="4" w:space="0" w:color="auto"/>
              <w:bottom w:val="single" w:sz="4" w:space="0" w:color="auto"/>
              <w:right w:val="single" w:sz="4" w:space="0" w:color="auto"/>
            </w:tcBorders>
            <w:noWrap/>
            <w:vAlign w:val="center"/>
            <w:hideMark/>
          </w:tcPr>
          <w:p w14:paraId="2951E3DF" w14:textId="77777777" w:rsidR="0066034E" w:rsidRDefault="0066034E" w:rsidP="004B6486">
            <w:pPr>
              <w:rPr>
                <w:rFonts w:eastAsia="ＭＳ Ｐゴシック" w:cs="ＭＳ Ｐゴシック"/>
                <w:color w:val="000000"/>
                <w:kern w:val="0"/>
                <w:sz w:val="22"/>
              </w:rPr>
            </w:pPr>
            <w:r>
              <w:rPr>
                <w:rFonts w:eastAsia="ＭＳ Ｐゴシック" w:cs="ＭＳ Ｐゴシック" w:hint="eastAsia"/>
                <w:color w:val="000000"/>
                <w:kern w:val="0"/>
                <w:sz w:val="22"/>
              </w:rPr>
              <w:t>ｽﾎﾟｰﾂ・ﾚｸﾘｴｰｼｮﾝ系施設</w:t>
            </w:r>
          </w:p>
        </w:tc>
        <w:tc>
          <w:tcPr>
            <w:tcW w:w="1820" w:type="dxa"/>
            <w:tcBorders>
              <w:top w:val="nil"/>
              <w:left w:val="nil"/>
              <w:bottom w:val="single" w:sz="4" w:space="0" w:color="auto"/>
              <w:right w:val="single" w:sz="4" w:space="0" w:color="auto"/>
            </w:tcBorders>
            <w:noWrap/>
            <w:vAlign w:val="center"/>
            <w:hideMark/>
          </w:tcPr>
          <w:p w14:paraId="459F97F6" w14:textId="77777777" w:rsidR="0066034E" w:rsidRDefault="0066034E" w:rsidP="004B6486">
            <w:pPr>
              <w:jc w:val="right"/>
              <w:rPr>
                <w:rFonts w:eastAsia="ＭＳ Ｐゴシック" w:cs="ＭＳ Ｐゴシック"/>
                <w:color w:val="000000"/>
                <w:kern w:val="0"/>
                <w:sz w:val="22"/>
              </w:rPr>
            </w:pPr>
            <w:r>
              <w:rPr>
                <w:rFonts w:eastAsia="ＭＳ Ｐゴシック" w:cs="ＭＳ Ｐゴシック"/>
                <w:color w:val="000000"/>
                <w:kern w:val="0"/>
                <w:sz w:val="22"/>
              </w:rPr>
              <w:t>20</w:t>
            </w:r>
            <w:r>
              <w:rPr>
                <w:rFonts w:eastAsia="ＭＳ Ｐゴシック" w:cs="ＭＳ Ｐゴシック" w:hint="eastAsia"/>
                <w:color w:val="000000"/>
                <w:kern w:val="0"/>
                <w:sz w:val="22"/>
              </w:rPr>
              <w:t>万円</w:t>
            </w:r>
            <w:r>
              <w:rPr>
                <w:rFonts w:eastAsia="ＭＳ Ｐゴシック" w:cs="ＭＳ Ｐゴシック"/>
                <w:color w:val="000000"/>
                <w:kern w:val="0"/>
                <w:sz w:val="22"/>
              </w:rPr>
              <w:t>/</w:t>
            </w:r>
            <w:r>
              <w:rPr>
                <w:rFonts w:eastAsia="ＭＳ Ｐゴシック" w:cs="ＭＳ Ｐゴシック" w:hint="eastAsia"/>
                <w:color w:val="000000"/>
                <w:kern w:val="0"/>
                <w:sz w:val="22"/>
              </w:rPr>
              <w:t>㎡</w:t>
            </w:r>
          </w:p>
        </w:tc>
        <w:tc>
          <w:tcPr>
            <w:tcW w:w="1820" w:type="dxa"/>
            <w:tcBorders>
              <w:top w:val="nil"/>
              <w:left w:val="nil"/>
              <w:bottom w:val="single" w:sz="4" w:space="0" w:color="auto"/>
              <w:right w:val="single" w:sz="4" w:space="0" w:color="auto"/>
            </w:tcBorders>
            <w:noWrap/>
            <w:vAlign w:val="center"/>
            <w:hideMark/>
          </w:tcPr>
          <w:p w14:paraId="169589D1" w14:textId="77777777" w:rsidR="0066034E" w:rsidRDefault="0066034E" w:rsidP="004B6486">
            <w:pPr>
              <w:jc w:val="right"/>
              <w:rPr>
                <w:rFonts w:eastAsia="ＭＳ Ｐゴシック" w:cs="ＭＳ Ｐゴシック"/>
                <w:color w:val="000000"/>
                <w:kern w:val="0"/>
                <w:sz w:val="22"/>
              </w:rPr>
            </w:pPr>
            <w:r>
              <w:rPr>
                <w:rFonts w:eastAsia="ＭＳ Ｐゴシック" w:cs="ＭＳ Ｐゴシック"/>
                <w:color w:val="000000"/>
                <w:kern w:val="0"/>
                <w:sz w:val="22"/>
              </w:rPr>
              <w:t>36</w:t>
            </w:r>
            <w:r>
              <w:rPr>
                <w:rFonts w:eastAsia="ＭＳ Ｐゴシック" w:cs="ＭＳ Ｐゴシック" w:hint="eastAsia"/>
                <w:color w:val="000000"/>
                <w:kern w:val="0"/>
                <w:sz w:val="22"/>
              </w:rPr>
              <w:t>万円</w:t>
            </w:r>
            <w:r>
              <w:rPr>
                <w:rFonts w:eastAsia="ＭＳ Ｐゴシック" w:cs="ＭＳ Ｐゴシック"/>
                <w:color w:val="000000"/>
                <w:kern w:val="0"/>
                <w:sz w:val="22"/>
              </w:rPr>
              <w:t>/</w:t>
            </w:r>
            <w:r>
              <w:rPr>
                <w:rFonts w:eastAsia="ＭＳ Ｐゴシック" w:cs="ＭＳ Ｐゴシック" w:hint="eastAsia"/>
                <w:color w:val="000000"/>
                <w:kern w:val="0"/>
                <w:sz w:val="22"/>
              </w:rPr>
              <w:t>㎡</w:t>
            </w:r>
          </w:p>
        </w:tc>
      </w:tr>
      <w:tr w:rsidR="0066034E" w14:paraId="48EE6ED9" w14:textId="77777777" w:rsidTr="004B6486">
        <w:trPr>
          <w:trHeight w:val="270"/>
          <w:tblHeader/>
          <w:jc w:val="center"/>
        </w:trPr>
        <w:tc>
          <w:tcPr>
            <w:tcW w:w="2700" w:type="dxa"/>
            <w:tcBorders>
              <w:top w:val="nil"/>
              <w:left w:val="single" w:sz="4" w:space="0" w:color="auto"/>
              <w:bottom w:val="single" w:sz="4" w:space="0" w:color="auto"/>
              <w:right w:val="single" w:sz="4" w:space="0" w:color="auto"/>
            </w:tcBorders>
            <w:noWrap/>
            <w:vAlign w:val="center"/>
            <w:hideMark/>
          </w:tcPr>
          <w:p w14:paraId="5DF225BB" w14:textId="77777777" w:rsidR="0066034E" w:rsidRDefault="0066034E" w:rsidP="004B6486">
            <w:pPr>
              <w:rPr>
                <w:rFonts w:eastAsia="ＭＳ Ｐゴシック" w:cs="ＭＳ Ｐゴシック"/>
                <w:color w:val="000000"/>
                <w:kern w:val="0"/>
                <w:sz w:val="22"/>
              </w:rPr>
            </w:pPr>
            <w:r>
              <w:rPr>
                <w:rFonts w:eastAsia="ＭＳ Ｐゴシック" w:cs="ＭＳ Ｐゴシック" w:hint="eastAsia"/>
                <w:color w:val="000000"/>
                <w:kern w:val="0"/>
                <w:sz w:val="22"/>
              </w:rPr>
              <w:t>供給処理施設</w:t>
            </w:r>
          </w:p>
        </w:tc>
        <w:tc>
          <w:tcPr>
            <w:tcW w:w="1820" w:type="dxa"/>
            <w:tcBorders>
              <w:top w:val="nil"/>
              <w:left w:val="nil"/>
              <w:bottom w:val="single" w:sz="4" w:space="0" w:color="auto"/>
              <w:right w:val="single" w:sz="4" w:space="0" w:color="auto"/>
            </w:tcBorders>
            <w:noWrap/>
            <w:vAlign w:val="center"/>
            <w:hideMark/>
          </w:tcPr>
          <w:p w14:paraId="2D9E67EE" w14:textId="77777777" w:rsidR="0066034E" w:rsidRDefault="0066034E" w:rsidP="004B6486">
            <w:pPr>
              <w:jc w:val="right"/>
              <w:rPr>
                <w:rFonts w:eastAsia="ＭＳ Ｐゴシック" w:cs="ＭＳ Ｐゴシック"/>
                <w:color w:val="000000"/>
                <w:kern w:val="0"/>
                <w:sz w:val="22"/>
              </w:rPr>
            </w:pPr>
            <w:r>
              <w:rPr>
                <w:rFonts w:eastAsia="ＭＳ Ｐゴシック" w:cs="ＭＳ Ｐゴシック"/>
                <w:color w:val="000000"/>
                <w:kern w:val="0"/>
                <w:sz w:val="22"/>
              </w:rPr>
              <w:t>20</w:t>
            </w:r>
            <w:r>
              <w:rPr>
                <w:rFonts w:eastAsia="ＭＳ Ｐゴシック" w:cs="ＭＳ Ｐゴシック" w:hint="eastAsia"/>
                <w:color w:val="000000"/>
                <w:kern w:val="0"/>
                <w:sz w:val="22"/>
              </w:rPr>
              <w:t>万円</w:t>
            </w:r>
            <w:r>
              <w:rPr>
                <w:rFonts w:eastAsia="ＭＳ Ｐゴシック" w:cs="ＭＳ Ｐゴシック"/>
                <w:color w:val="000000"/>
                <w:kern w:val="0"/>
                <w:sz w:val="22"/>
              </w:rPr>
              <w:t>/</w:t>
            </w:r>
            <w:r>
              <w:rPr>
                <w:rFonts w:eastAsia="ＭＳ Ｐゴシック" w:cs="ＭＳ Ｐゴシック" w:hint="eastAsia"/>
                <w:color w:val="000000"/>
                <w:kern w:val="0"/>
                <w:sz w:val="22"/>
              </w:rPr>
              <w:t>㎡</w:t>
            </w:r>
          </w:p>
        </w:tc>
        <w:tc>
          <w:tcPr>
            <w:tcW w:w="1820" w:type="dxa"/>
            <w:tcBorders>
              <w:top w:val="nil"/>
              <w:left w:val="nil"/>
              <w:bottom w:val="single" w:sz="4" w:space="0" w:color="auto"/>
              <w:right w:val="single" w:sz="4" w:space="0" w:color="auto"/>
            </w:tcBorders>
            <w:noWrap/>
            <w:vAlign w:val="center"/>
            <w:hideMark/>
          </w:tcPr>
          <w:p w14:paraId="3105DCA5" w14:textId="77777777" w:rsidR="0066034E" w:rsidRDefault="0066034E" w:rsidP="004B6486">
            <w:pPr>
              <w:jc w:val="right"/>
              <w:rPr>
                <w:rFonts w:eastAsia="ＭＳ Ｐゴシック" w:cs="ＭＳ Ｐゴシック"/>
                <w:color w:val="000000"/>
                <w:kern w:val="0"/>
                <w:sz w:val="22"/>
              </w:rPr>
            </w:pPr>
            <w:r>
              <w:rPr>
                <w:rFonts w:eastAsia="ＭＳ Ｐゴシック" w:cs="ＭＳ Ｐゴシック"/>
                <w:color w:val="000000"/>
                <w:kern w:val="0"/>
                <w:sz w:val="22"/>
              </w:rPr>
              <w:t>36</w:t>
            </w:r>
            <w:r>
              <w:rPr>
                <w:rFonts w:eastAsia="ＭＳ Ｐゴシック" w:cs="ＭＳ Ｐゴシック" w:hint="eastAsia"/>
                <w:color w:val="000000"/>
                <w:kern w:val="0"/>
                <w:sz w:val="22"/>
              </w:rPr>
              <w:t>万円</w:t>
            </w:r>
            <w:r>
              <w:rPr>
                <w:rFonts w:eastAsia="ＭＳ Ｐゴシック" w:cs="ＭＳ Ｐゴシック"/>
                <w:color w:val="000000"/>
                <w:kern w:val="0"/>
                <w:sz w:val="22"/>
              </w:rPr>
              <w:t>/</w:t>
            </w:r>
            <w:r>
              <w:rPr>
                <w:rFonts w:eastAsia="ＭＳ Ｐゴシック" w:cs="ＭＳ Ｐゴシック" w:hint="eastAsia"/>
                <w:color w:val="000000"/>
                <w:kern w:val="0"/>
                <w:sz w:val="22"/>
              </w:rPr>
              <w:t>㎡</w:t>
            </w:r>
          </w:p>
        </w:tc>
      </w:tr>
      <w:tr w:rsidR="0066034E" w14:paraId="6378D774" w14:textId="77777777" w:rsidTr="004B6486">
        <w:trPr>
          <w:trHeight w:val="270"/>
          <w:tblHeader/>
          <w:jc w:val="center"/>
        </w:trPr>
        <w:tc>
          <w:tcPr>
            <w:tcW w:w="2700" w:type="dxa"/>
            <w:tcBorders>
              <w:top w:val="nil"/>
              <w:left w:val="single" w:sz="4" w:space="0" w:color="auto"/>
              <w:bottom w:val="single" w:sz="4" w:space="0" w:color="auto"/>
              <w:right w:val="single" w:sz="4" w:space="0" w:color="auto"/>
            </w:tcBorders>
            <w:noWrap/>
            <w:vAlign w:val="center"/>
            <w:hideMark/>
          </w:tcPr>
          <w:p w14:paraId="7E1F4A8D" w14:textId="77777777" w:rsidR="0066034E" w:rsidRDefault="0066034E" w:rsidP="004B6486">
            <w:pPr>
              <w:rPr>
                <w:rFonts w:eastAsia="ＭＳ Ｐゴシック" w:cs="ＭＳ Ｐゴシック"/>
                <w:color w:val="000000"/>
                <w:kern w:val="0"/>
                <w:sz w:val="22"/>
              </w:rPr>
            </w:pPr>
            <w:r>
              <w:rPr>
                <w:rFonts w:eastAsia="ＭＳ Ｐゴシック" w:cs="ＭＳ Ｐゴシック" w:hint="eastAsia"/>
                <w:color w:val="000000"/>
                <w:kern w:val="0"/>
                <w:sz w:val="22"/>
              </w:rPr>
              <w:t>公営住宅</w:t>
            </w:r>
          </w:p>
        </w:tc>
        <w:tc>
          <w:tcPr>
            <w:tcW w:w="1820" w:type="dxa"/>
            <w:tcBorders>
              <w:top w:val="nil"/>
              <w:left w:val="nil"/>
              <w:bottom w:val="single" w:sz="4" w:space="0" w:color="auto"/>
              <w:right w:val="single" w:sz="4" w:space="0" w:color="auto"/>
            </w:tcBorders>
            <w:noWrap/>
            <w:vAlign w:val="center"/>
            <w:hideMark/>
          </w:tcPr>
          <w:p w14:paraId="117C0D9E" w14:textId="77777777" w:rsidR="0066034E" w:rsidRDefault="0066034E" w:rsidP="004B6486">
            <w:pPr>
              <w:jc w:val="right"/>
              <w:rPr>
                <w:rFonts w:eastAsia="ＭＳ Ｐゴシック" w:cs="ＭＳ Ｐゴシック"/>
                <w:color w:val="000000"/>
                <w:kern w:val="0"/>
                <w:sz w:val="22"/>
              </w:rPr>
            </w:pPr>
            <w:r>
              <w:rPr>
                <w:rFonts w:eastAsia="ＭＳ Ｐゴシック" w:cs="ＭＳ Ｐゴシック"/>
                <w:color w:val="000000"/>
                <w:kern w:val="0"/>
                <w:sz w:val="22"/>
              </w:rPr>
              <w:t>17</w:t>
            </w:r>
            <w:r>
              <w:rPr>
                <w:rFonts w:eastAsia="ＭＳ Ｐゴシック" w:cs="ＭＳ Ｐゴシック" w:hint="eastAsia"/>
                <w:color w:val="000000"/>
                <w:kern w:val="0"/>
                <w:sz w:val="22"/>
              </w:rPr>
              <w:t>万円</w:t>
            </w:r>
            <w:r>
              <w:rPr>
                <w:rFonts w:eastAsia="ＭＳ Ｐゴシック" w:cs="ＭＳ Ｐゴシック"/>
                <w:color w:val="000000"/>
                <w:kern w:val="0"/>
                <w:sz w:val="22"/>
              </w:rPr>
              <w:t>/</w:t>
            </w:r>
            <w:r>
              <w:rPr>
                <w:rFonts w:eastAsia="ＭＳ Ｐゴシック" w:cs="ＭＳ Ｐゴシック" w:hint="eastAsia"/>
                <w:color w:val="000000"/>
                <w:kern w:val="0"/>
                <w:sz w:val="22"/>
              </w:rPr>
              <w:t>㎡</w:t>
            </w:r>
          </w:p>
        </w:tc>
        <w:tc>
          <w:tcPr>
            <w:tcW w:w="1820" w:type="dxa"/>
            <w:tcBorders>
              <w:top w:val="nil"/>
              <w:left w:val="nil"/>
              <w:bottom w:val="single" w:sz="4" w:space="0" w:color="auto"/>
              <w:right w:val="single" w:sz="4" w:space="0" w:color="auto"/>
            </w:tcBorders>
            <w:noWrap/>
            <w:vAlign w:val="center"/>
            <w:hideMark/>
          </w:tcPr>
          <w:p w14:paraId="5F232CC1" w14:textId="77777777" w:rsidR="0066034E" w:rsidRDefault="0066034E" w:rsidP="004B6486">
            <w:pPr>
              <w:jc w:val="right"/>
              <w:rPr>
                <w:rFonts w:eastAsia="ＭＳ Ｐゴシック" w:cs="ＭＳ Ｐゴシック"/>
                <w:color w:val="000000"/>
                <w:kern w:val="0"/>
                <w:sz w:val="22"/>
              </w:rPr>
            </w:pPr>
            <w:r>
              <w:rPr>
                <w:rFonts w:eastAsia="ＭＳ Ｐゴシック" w:cs="ＭＳ Ｐゴシック"/>
                <w:color w:val="000000"/>
                <w:kern w:val="0"/>
                <w:sz w:val="22"/>
              </w:rPr>
              <w:t>28</w:t>
            </w:r>
            <w:r>
              <w:rPr>
                <w:rFonts w:eastAsia="ＭＳ Ｐゴシック" w:cs="ＭＳ Ｐゴシック" w:hint="eastAsia"/>
                <w:color w:val="000000"/>
                <w:kern w:val="0"/>
                <w:sz w:val="22"/>
              </w:rPr>
              <w:t>万円</w:t>
            </w:r>
            <w:r>
              <w:rPr>
                <w:rFonts w:eastAsia="ＭＳ Ｐゴシック" w:cs="ＭＳ Ｐゴシック"/>
                <w:color w:val="000000"/>
                <w:kern w:val="0"/>
                <w:sz w:val="22"/>
              </w:rPr>
              <w:t>/</w:t>
            </w:r>
            <w:r>
              <w:rPr>
                <w:rFonts w:eastAsia="ＭＳ Ｐゴシック" w:cs="ＭＳ Ｐゴシック" w:hint="eastAsia"/>
                <w:color w:val="000000"/>
                <w:kern w:val="0"/>
                <w:sz w:val="22"/>
              </w:rPr>
              <w:t>㎡</w:t>
            </w:r>
          </w:p>
        </w:tc>
      </w:tr>
      <w:tr w:rsidR="0066034E" w14:paraId="72C545CD" w14:textId="77777777" w:rsidTr="004B6486">
        <w:trPr>
          <w:trHeight w:val="270"/>
          <w:tblHeader/>
          <w:jc w:val="center"/>
        </w:trPr>
        <w:tc>
          <w:tcPr>
            <w:tcW w:w="2700" w:type="dxa"/>
            <w:tcBorders>
              <w:top w:val="nil"/>
              <w:left w:val="single" w:sz="4" w:space="0" w:color="auto"/>
              <w:bottom w:val="single" w:sz="4" w:space="0" w:color="auto"/>
              <w:right w:val="single" w:sz="4" w:space="0" w:color="auto"/>
            </w:tcBorders>
            <w:noWrap/>
            <w:vAlign w:val="center"/>
            <w:hideMark/>
          </w:tcPr>
          <w:p w14:paraId="2DEE7A33" w14:textId="77777777" w:rsidR="0066034E" w:rsidRDefault="0066034E" w:rsidP="004B6486">
            <w:pPr>
              <w:rPr>
                <w:rFonts w:eastAsia="ＭＳ Ｐゴシック" w:cs="ＭＳ Ｐゴシック"/>
                <w:color w:val="000000"/>
                <w:kern w:val="0"/>
                <w:sz w:val="22"/>
              </w:rPr>
            </w:pPr>
            <w:r>
              <w:rPr>
                <w:rFonts w:eastAsia="ＭＳ Ｐゴシック" w:cs="ＭＳ Ｐゴシック" w:hint="eastAsia"/>
                <w:color w:val="000000"/>
                <w:kern w:val="0"/>
                <w:sz w:val="22"/>
              </w:rPr>
              <w:t>公園</w:t>
            </w:r>
            <w:r>
              <w:rPr>
                <w:rFonts w:eastAsia="ＭＳ Ｐゴシック" w:cs="ＭＳ Ｐゴシック"/>
                <w:color w:val="000000"/>
                <w:kern w:val="0"/>
                <w:sz w:val="22"/>
              </w:rPr>
              <w:t xml:space="preserve">             </w:t>
            </w:r>
          </w:p>
        </w:tc>
        <w:tc>
          <w:tcPr>
            <w:tcW w:w="1820" w:type="dxa"/>
            <w:tcBorders>
              <w:top w:val="nil"/>
              <w:left w:val="nil"/>
              <w:bottom w:val="single" w:sz="4" w:space="0" w:color="auto"/>
              <w:right w:val="single" w:sz="4" w:space="0" w:color="auto"/>
            </w:tcBorders>
            <w:noWrap/>
            <w:vAlign w:val="center"/>
            <w:hideMark/>
          </w:tcPr>
          <w:p w14:paraId="30D2B013" w14:textId="77777777" w:rsidR="0066034E" w:rsidRDefault="0066034E" w:rsidP="004B6486">
            <w:pPr>
              <w:jc w:val="right"/>
              <w:rPr>
                <w:rFonts w:eastAsia="ＭＳ Ｐゴシック" w:cs="ＭＳ Ｐゴシック"/>
                <w:color w:val="000000"/>
                <w:kern w:val="0"/>
                <w:sz w:val="22"/>
              </w:rPr>
            </w:pPr>
            <w:r>
              <w:rPr>
                <w:rFonts w:eastAsia="ＭＳ Ｐゴシック" w:cs="ＭＳ Ｐゴシック"/>
                <w:color w:val="000000"/>
                <w:kern w:val="0"/>
                <w:sz w:val="22"/>
              </w:rPr>
              <w:t>17</w:t>
            </w:r>
            <w:r>
              <w:rPr>
                <w:rFonts w:eastAsia="ＭＳ Ｐゴシック" w:cs="ＭＳ Ｐゴシック" w:hint="eastAsia"/>
                <w:color w:val="000000"/>
                <w:kern w:val="0"/>
                <w:sz w:val="22"/>
              </w:rPr>
              <w:t>万円</w:t>
            </w:r>
            <w:r>
              <w:rPr>
                <w:rFonts w:eastAsia="ＭＳ Ｐゴシック" w:cs="ＭＳ Ｐゴシック"/>
                <w:color w:val="000000"/>
                <w:kern w:val="0"/>
                <w:sz w:val="22"/>
              </w:rPr>
              <w:t>/</w:t>
            </w:r>
            <w:r>
              <w:rPr>
                <w:rFonts w:eastAsia="ＭＳ Ｐゴシック" w:cs="ＭＳ Ｐゴシック" w:hint="eastAsia"/>
                <w:color w:val="000000"/>
                <w:kern w:val="0"/>
                <w:sz w:val="22"/>
              </w:rPr>
              <w:t>㎡</w:t>
            </w:r>
          </w:p>
        </w:tc>
        <w:tc>
          <w:tcPr>
            <w:tcW w:w="1820" w:type="dxa"/>
            <w:tcBorders>
              <w:top w:val="nil"/>
              <w:left w:val="nil"/>
              <w:bottom w:val="single" w:sz="4" w:space="0" w:color="auto"/>
              <w:right w:val="single" w:sz="4" w:space="0" w:color="auto"/>
            </w:tcBorders>
            <w:noWrap/>
            <w:vAlign w:val="center"/>
            <w:hideMark/>
          </w:tcPr>
          <w:p w14:paraId="1DB98F90" w14:textId="77777777" w:rsidR="0066034E" w:rsidRDefault="0066034E" w:rsidP="004B6486">
            <w:pPr>
              <w:jc w:val="right"/>
              <w:rPr>
                <w:rFonts w:eastAsia="ＭＳ Ｐゴシック" w:cs="ＭＳ Ｐゴシック"/>
                <w:color w:val="000000"/>
                <w:kern w:val="0"/>
                <w:sz w:val="22"/>
              </w:rPr>
            </w:pPr>
            <w:r>
              <w:rPr>
                <w:rFonts w:eastAsia="ＭＳ Ｐゴシック" w:cs="ＭＳ Ｐゴシック"/>
                <w:color w:val="000000"/>
                <w:kern w:val="0"/>
                <w:sz w:val="22"/>
              </w:rPr>
              <w:t>33</w:t>
            </w:r>
            <w:r>
              <w:rPr>
                <w:rFonts w:eastAsia="ＭＳ Ｐゴシック" w:cs="ＭＳ Ｐゴシック" w:hint="eastAsia"/>
                <w:color w:val="000000"/>
                <w:kern w:val="0"/>
                <w:sz w:val="22"/>
              </w:rPr>
              <w:t>万円</w:t>
            </w:r>
            <w:r>
              <w:rPr>
                <w:rFonts w:eastAsia="ＭＳ Ｐゴシック" w:cs="ＭＳ Ｐゴシック"/>
                <w:color w:val="000000"/>
                <w:kern w:val="0"/>
                <w:sz w:val="22"/>
              </w:rPr>
              <w:t>/</w:t>
            </w:r>
            <w:r>
              <w:rPr>
                <w:rFonts w:eastAsia="ＭＳ Ｐゴシック" w:cs="ＭＳ Ｐゴシック" w:hint="eastAsia"/>
                <w:color w:val="000000"/>
                <w:kern w:val="0"/>
                <w:sz w:val="22"/>
              </w:rPr>
              <w:t>㎡</w:t>
            </w:r>
          </w:p>
        </w:tc>
      </w:tr>
      <w:tr w:rsidR="0066034E" w14:paraId="18E2A8BF" w14:textId="77777777" w:rsidTr="004B6486">
        <w:trPr>
          <w:trHeight w:val="270"/>
          <w:tblHeader/>
          <w:jc w:val="center"/>
        </w:trPr>
        <w:tc>
          <w:tcPr>
            <w:tcW w:w="2700" w:type="dxa"/>
            <w:tcBorders>
              <w:top w:val="nil"/>
              <w:left w:val="single" w:sz="4" w:space="0" w:color="auto"/>
              <w:bottom w:val="single" w:sz="4" w:space="0" w:color="auto"/>
              <w:right w:val="single" w:sz="4" w:space="0" w:color="auto"/>
            </w:tcBorders>
            <w:noWrap/>
            <w:vAlign w:val="center"/>
            <w:hideMark/>
          </w:tcPr>
          <w:p w14:paraId="1513B60C" w14:textId="77777777" w:rsidR="0066034E" w:rsidRDefault="0066034E" w:rsidP="004B6486">
            <w:pPr>
              <w:rPr>
                <w:rFonts w:eastAsia="ＭＳ Ｐゴシック" w:cs="ＭＳ Ｐゴシック"/>
                <w:color w:val="000000"/>
                <w:kern w:val="0"/>
                <w:sz w:val="22"/>
              </w:rPr>
            </w:pPr>
            <w:r>
              <w:rPr>
                <w:rFonts w:eastAsia="ＭＳ Ｐゴシック" w:cs="ＭＳ Ｐゴシック" w:hint="eastAsia"/>
                <w:color w:val="000000"/>
                <w:kern w:val="0"/>
                <w:sz w:val="22"/>
              </w:rPr>
              <w:t>その他</w:t>
            </w:r>
          </w:p>
        </w:tc>
        <w:tc>
          <w:tcPr>
            <w:tcW w:w="1820" w:type="dxa"/>
            <w:tcBorders>
              <w:top w:val="nil"/>
              <w:left w:val="nil"/>
              <w:bottom w:val="single" w:sz="4" w:space="0" w:color="auto"/>
              <w:right w:val="single" w:sz="4" w:space="0" w:color="auto"/>
            </w:tcBorders>
            <w:noWrap/>
            <w:vAlign w:val="center"/>
            <w:hideMark/>
          </w:tcPr>
          <w:p w14:paraId="303BA57B" w14:textId="77777777" w:rsidR="0066034E" w:rsidRDefault="0066034E" w:rsidP="004B6486">
            <w:pPr>
              <w:jc w:val="right"/>
              <w:rPr>
                <w:rFonts w:eastAsia="ＭＳ Ｐゴシック" w:cs="ＭＳ Ｐゴシック"/>
                <w:color w:val="000000"/>
                <w:kern w:val="0"/>
                <w:sz w:val="22"/>
              </w:rPr>
            </w:pPr>
            <w:r>
              <w:rPr>
                <w:rFonts w:eastAsia="ＭＳ Ｐゴシック" w:cs="ＭＳ Ｐゴシック"/>
                <w:color w:val="000000"/>
                <w:kern w:val="0"/>
                <w:sz w:val="22"/>
              </w:rPr>
              <w:t>20</w:t>
            </w:r>
            <w:r>
              <w:rPr>
                <w:rFonts w:eastAsia="ＭＳ Ｐゴシック" w:cs="ＭＳ Ｐゴシック" w:hint="eastAsia"/>
                <w:color w:val="000000"/>
                <w:kern w:val="0"/>
                <w:sz w:val="22"/>
              </w:rPr>
              <w:t>万円</w:t>
            </w:r>
            <w:r>
              <w:rPr>
                <w:rFonts w:eastAsia="ＭＳ Ｐゴシック" w:cs="ＭＳ Ｐゴシック"/>
                <w:color w:val="000000"/>
                <w:kern w:val="0"/>
                <w:sz w:val="22"/>
              </w:rPr>
              <w:t>/</w:t>
            </w:r>
            <w:r>
              <w:rPr>
                <w:rFonts w:eastAsia="ＭＳ Ｐゴシック" w:cs="ＭＳ Ｐゴシック" w:hint="eastAsia"/>
                <w:color w:val="000000"/>
                <w:kern w:val="0"/>
                <w:sz w:val="22"/>
              </w:rPr>
              <w:t>㎡</w:t>
            </w:r>
          </w:p>
        </w:tc>
        <w:tc>
          <w:tcPr>
            <w:tcW w:w="1820" w:type="dxa"/>
            <w:tcBorders>
              <w:top w:val="nil"/>
              <w:left w:val="nil"/>
              <w:bottom w:val="single" w:sz="4" w:space="0" w:color="auto"/>
              <w:right w:val="single" w:sz="4" w:space="0" w:color="auto"/>
            </w:tcBorders>
            <w:noWrap/>
            <w:vAlign w:val="center"/>
            <w:hideMark/>
          </w:tcPr>
          <w:p w14:paraId="7B481F38" w14:textId="77777777" w:rsidR="0066034E" w:rsidRDefault="0066034E" w:rsidP="004B6486">
            <w:pPr>
              <w:jc w:val="right"/>
              <w:rPr>
                <w:rFonts w:eastAsia="ＭＳ Ｐゴシック" w:cs="ＭＳ Ｐゴシック"/>
                <w:color w:val="000000"/>
                <w:kern w:val="0"/>
                <w:sz w:val="22"/>
              </w:rPr>
            </w:pPr>
            <w:r>
              <w:rPr>
                <w:rFonts w:eastAsia="ＭＳ Ｐゴシック" w:cs="ＭＳ Ｐゴシック"/>
                <w:color w:val="000000"/>
                <w:kern w:val="0"/>
                <w:sz w:val="22"/>
              </w:rPr>
              <w:t>36</w:t>
            </w:r>
            <w:r>
              <w:rPr>
                <w:rFonts w:eastAsia="ＭＳ Ｐゴシック" w:cs="ＭＳ Ｐゴシック" w:hint="eastAsia"/>
                <w:color w:val="000000"/>
                <w:kern w:val="0"/>
                <w:sz w:val="22"/>
              </w:rPr>
              <w:t>万円</w:t>
            </w:r>
            <w:r>
              <w:rPr>
                <w:rFonts w:eastAsia="ＭＳ Ｐゴシック" w:cs="ＭＳ Ｐゴシック"/>
                <w:color w:val="000000"/>
                <w:kern w:val="0"/>
                <w:sz w:val="22"/>
              </w:rPr>
              <w:t>/</w:t>
            </w:r>
            <w:r>
              <w:rPr>
                <w:rFonts w:eastAsia="ＭＳ Ｐゴシック" w:cs="ＭＳ Ｐゴシック" w:hint="eastAsia"/>
                <w:color w:val="000000"/>
                <w:kern w:val="0"/>
                <w:sz w:val="22"/>
              </w:rPr>
              <w:t>㎡</w:t>
            </w:r>
          </w:p>
        </w:tc>
      </w:tr>
    </w:tbl>
    <w:p w14:paraId="4A707589" w14:textId="77777777" w:rsidR="0066034E" w:rsidRDefault="0066034E" w:rsidP="0066034E">
      <w:pPr>
        <w:ind w:firstLineChars="100" w:firstLine="210"/>
        <w:jc w:val="center"/>
        <w:rPr>
          <w:rFonts w:eastAsia="ＭＳ 明朝"/>
        </w:rPr>
      </w:pPr>
    </w:p>
    <w:p w14:paraId="5759F3EA" w14:textId="77777777" w:rsidR="0066034E" w:rsidRDefault="0066034E" w:rsidP="0066034E">
      <w:pPr>
        <w:widowControl/>
        <w:rPr>
          <w:rFonts w:eastAsia="ＭＳ 明朝"/>
        </w:rPr>
      </w:pPr>
      <w:r>
        <w:rPr>
          <w:rFonts w:eastAsia="ＭＳ 明朝"/>
        </w:rPr>
        <w:br w:type="page"/>
      </w:r>
    </w:p>
    <w:p w14:paraId="431CA62F" w14:textId="77777777" w:rsidR="00516BA2" w:rsidRPr="00C86051" w:rsidRDefault="00516BA2" w:rsidP="00516BA2">
      <w:pPr>
        <w:pStyle w:val="ab"/>
        <w:numPr>
          <w:ilvl w:val="0"/>
          <w:numId w:val="6"/>
        </w:numPr>
        <w:ind w:leftChars="0"/>
        <w:rPr>
          <w:rFonts w:eastAsia="ＭＳ 明朝"/>
          <w:sz w:val="24"/>
          <w:szCs w:val="24"/>
        </w:rPr>
      </w:pPr>
      <w:r w:rsidRPr="00C86051">
        <w:rPr>
          <w:rFonts w:eastAsia="ＭＳ 明朝" w:hint="eastAsia"/>
          <w:sz w:val="24"/>
          <w:szCs w:val="24"/>
        </w:rPr>
        <w:t>公共施設の将来の更新費用試算の結果</w:t>
      </w:r>
    </w:p>
    <w:p w14:paraId="3D2040DA" w14:textId="77777777" w:rsidR="00516BA2" w:rsidRPr="00A16651" w:rsidRDefault="00516BA2" w:rsidP="00516BA2">
      <w:pPr>
        <w:ind w:leftChars="100" w:left="210" w:firstLineChars="100" w:firstLine="210"/>
        <w:rPr>
          <w:rFonts w:asciiTheme="minorEastAsia" w:hAnsiTheme="minorEastAsia"/>
          <w:szCs w:val="21"/>
        </w:rPr>
      </w:pPr>
    </w:p>
    <w:p w14:paraId="1964B4A1" w14:textId="77777777" w:rsidR="00516BA2" w:rsidRDefault="00516BA2" w:rsidP="00516BA2">
      <w:pPr>
        <w:ind w:leftChars="100" w:left="210" w:firstLineChars="100" w:firstLine="210"/>
        <w:rPr>
          <w:rFonts w:asciiTheme="minorEastAsia" w:hAnsiTheme="minorEastAsia"/>
          <w:szCs w:val="21"/>
        </w:rPr>
      </w:pPr>
    </w:p>
    <w:p w14:paraId="47723843" w14:textId="77777777" w:rsidR="00516BA2" w:rsidRDefault="00516BA2" w:rsidP="00516BA2">
      <w:pPr>
        <w:ind w:leftChars="100" w:left="210" w:firstLineChars="100" w:firstLine="180"/>
        <w:rPr>
          <w:rFonts w:asciiTheme="minorEastAsia" w:hAnsiTheme="minorEastAsia"/>
          <w:szCs w:val="21"/>
        </w:rPr>
      </w:pPr>
      <w:r w:rsidRPr="00492E5E">
        <w:rPr>
          <w:rFonts w:asciiTheme="minorEastAsia" w:hAnsiTheme="minorEastAsia"/>
          <w:noProof/>
          <w:sz w:val="18"/>
          <w:szCs w:val="18"/>
        </w:rPr>
        <mc:AlternateContent>
          <mc:Choice Requires="wps">
            <w:drawing>
              <wp:anchor distT="0" distB="0" distL="114300" distR="114300" simplePos="0" relativeHeight="251731456" behindDoc="0" locked="0" layoutInCell="1" allowOverlap="1" wp14:anchorId="2D55738E" wp14:editId="423ED0AC">
                <wp:simplePos x="0" y="0"/>
                <wp:positionH relativeFrom="column">
                  <wp:posOffset>1911350</wp:posOffset>
                </wp:positionH>
                <wp:positionV relativeFrom="paragraph">
                  <wp:posOffset>9525</wp:posOffset>
                </wp:positionV>
                <wp:extent cx="2689860" cy="333375"/>
                <wp:effectExtent l="0" t="0" r="0" b="9525"/>
                <wp:wrapNone/>
                <wp:docPr id="2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860" cy="333375"/>
                        </a:xfrm>
                        <a:prstGeom prst="rect">
                          <a:avLst/>
                        </a:prstGeom>
                        <a:solidFill>
                          <a:schemeClr val="bg1"/>
                        </a:solidFill>
                        <a:ln w="9525">
                          <a:noFill/>
                          <a:miter lim="800000"/>
                          <a:headEnd/>
                          <a:tailEnd/>
                        </a:ln>
                      </wps:spPr>
                      <wps:txbx>
                        <w:txbxContent>
                          <w:p w14:paraId="540B0222" w14:textId="77777777" w:rsidR="00A8543B" w:rsidRPr="00492E5E" w:rsidRDefault="00A8543B" w:rsidP="00516BA2">
                            <w:pPr>
                              <w:jc w:val="center"/>
                              <w:rPr>
                                <w:rFonts w:ascii="ＭＳ Ｐゴシック" w:eastAsia="ＭＳ Ｐゴシック" w:hAnsi="ＭＳ Ｐゴシック"/>
                                <w:b/>
                              </w:rPr>
                            </w:pPr>
                            <w:r>
                              <w:rPr>
                                <w:rFonts w:ascii="ＭＳ Ｐゴシック" w:eastAsia="ＭＳ Ｐゴシック" w:hAnsi="ＭＳ Ｐゴシック" w:hint="eastAsia"/>
                                <w:b/>
                              </w:rPr>
                              <w:t>図2‐20　公共</w:t>
                            </w:r>
                            <w:r>
                              <w:rPr>
                                <w:rFonts w:ascii="ＭＳ Ｐゴシック" w:eastAsia="ＭＳ Ｐゴシック" w:hAnsi="ＭＳ Ｐゴシック"/>
                                <w:b/>
                              </w:rPr>
                              <w:t>施設の</w:t>
                            </w:r>
                            <w:r>
                              <w:rPr>
                                <w:rFonts w:ascii="ＭＳ Ｐゴシック" w:eastAsia="ＭＳ Ｐゴシック" w:hAnsi="ＭＳ Ｐゴシック" w:hint="eastAsia"/>
                                <w:b/>
                              </w:rPr>
                              <w:t>将来の</w:t>
                            </w:r>
                            <w:r>
                              <w:rPr>
                                <w:rFonts w:ascii="ＭＳ Ｐゴシック" w:eastAsia="ＭＳ Ｐゴシック" w:hAnsi="ＭＳ Ｐゴシック"/>
                                <w:b/>
                              </w:rPr>
                              <w:t>更新</w:t>
                            </w:r>
                            <w:r>
                              <w:rPr>
                                <w:rFonts w:ascii="ＭＳ Ｐゴシック" w:eastAsia="ＭＳ Ｐゴシック" w:hAnsi="ＭＳ Ｐゴシック" w:hint="eastAsia"/>
                                <w:b/>
                              </w:rPr>
                              <w:t>等</w:t>
                            </w:r>
                            <w:r>
                              <w:rPr>
                                <w:rFonts w:ascii="ＭＳ Ｐゴシック" w:eastAsia="ＭＳ Ｐゴシック" w:hAnsi="ＭＳ Ｐゴシック"/>
                                <w:b/>
                              </w:rPr>
                              <w:t>費用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D55738E" id="_x0000_s1107" type="#_x0000_t202" style="position:absolute;left:0;text-align:left;margin-left:150.5pt;margin-top:.75pt;width:211.8pt;height:26.2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" fillcolor="white [3212]" stroked="f">
                <v:textbox>
                  <w:txbxContent>
                    <w:p w14:paraId="540B0222" w14:textId="77777777" w:rsidR="00A8543B" w:rsidRPr="00492E5E" w:rsidRDefault="00A8543B" w:rsidP="00516BA2">
                      <w:pPr>
                        <w:jc w:val="center"/>
                        <w:rPr>
                          <w:rFonts w:ascii="ＭＳ Ｐゴシック" w:eastAsia="ＭＳ Ｐゴシック" w:hAnsi="ＭＳ Ｐゴシック"/>
                          <w:b/>
                        </w:rPr>
                      </w:pPr>
                      <w:r>
                        <w:rPr>
                          <w:rFonts w:ascii="ＭＳ Ｐゴシック" w:eastAsia="ＭＳ Ｐゴシック" w:hAnsi="ＭＳ Ｐゴシック" w:hint="eastAsia"/>
                          <w:b/>
                        </w:rPr>
                        <w:t>図2‐20　公共</w:t>
                      </w:r>
                      <w:r>
                        <w:rPr>
                          <w:rFonts w:ascii="ＭＳ Ｐゴシック" w:eastAsia="ＭＳ Ｐゴシック" w:hAnsi="ＭＳ Ｐゴシック"/>
                          <w:b/>
                        </w:rPr>
                        <w:t>施設の</w:t>
                      </w:r>
                      <w:r>
                        <w:rPr>
                          <w:rFonts w:ascii="ＭＳ Ｐゴシック" w:eastAsia="ＭＳ Ｐゴシック" w:hAnsi="ＭＳ Ｐゴシック" w:hint="eastAsia"/>
                          <w:b/>
                        </w:rPr>
                        <w:t>将来の</w:t>
                      </w:r>
                      <w:r>
                        <w:rPr>
                          <w:rFonts w:ascii="ＭＳ Ｐゴシック" w:eastAsia="ＭＳ Ｐゴシック" w:hAnsi="ＭＳ Ｐゴシック"/>
                          <w:b/>
                        </w:rPr>
                        <w:t>更新</w:t>
                      </w:r>
                      <w:r>
                        <w:rPr>
                          <w:rFonts w:ascii="ＭＳ Ｐゴシック" w:eastAsia="ＭＳ Ｐゴシック" w:hAnsi="ＭＳ Ｐゴシック" w:hint="eastAsia"/>
                          <w:b/>
                        </w:rPr>
                        <w:t>等</w:t>
                      </w:r>
                      <w:r>
                        <w:rPr>
                          <w:rFonts w:ascii="ＭＳ Ｐゴシック" w:eastAsia="ＭＳ Ｐゴシック" w:hAnsi="ＭＳ Ｐゴシック"/>
                          <w:b/>
                        </w:rPr>
                        <w:t>費用</w:t>
                      </w:r>
                    </w:p>
                  </w:txbxContent>
                </v:textbox>
              </v:shape>
            </w:pict>
          </mc:Fallback>
        </mc:AlternateContent>
      </w:r>
    </w:p>
    <w:p w14:paraId="03E54FE4" w14:textId="77777777" w:rsidR="00516BA2" w:rsidRDefault="00516BA2" w:rsidP="00516BA2">
      <w:pPr>
        <w:ind w:leftChars="100" w:left="210" w:firstLineChars="100" w:firstLine="210"/>
        <w:rPr>
          <w:rFonts w:asciiTheme="minorEastAsia" w:hAnsiTheme="minorEastAsia"/>
          <w:szCs w:val="21"/>
        </w:rPr>
      </w:pPr>
    </w:p>
    <w:p w14:paraId="0F368060" w14:textId="77777777" w:rsidR="00516BA2" w:rsidRDefault="00516BA2" w:rsidP="00516BA2">
      <w:pPr>
        <w:ind w:leftChars="100" w:left="210" w:firstLineChars="100" w:firstLine="210"/>
        <w:rPr>
          <w:noProof/>
        </w:rPr>
      </w:pPr>
      <w:r>
        <w:rPr>
          <w:rFonts w:asciiTheme="minorEastAsia" w:hAnsiTheme="minorEastAsia"/>
          <w:noProof/>
        </w:rPr>
        <mc:AlternateContent>
          <mc:Choice Requires="wps">
            <w:drawing>
              <wp:anchor distT="0" distB="0" distL="114300" distR="114300" simplePos="0" relativeHeight="251735552" behindDoc="0" locked="0" layoutInCell="1" allowOverlap="1" wp14:anchorId="7ED83843" wp14:editId="47F3641E">
                <wp:simplePos x="0" y="0"/>
                <wp:positionH relativeFrom="column">
                  <wp:posOffset>4631690</wp:posOffset>
                </wp:positionH>
                <wp:positionV relativeFrom="paragraph">
                  <wp:posOffset>206152</wp:posOffset>
                </wp:positionV>
                <wp:extent cx="1047115" cy="109220"/>
                <wp:effectExtent l="0" t="0" r="635" b="5080"/>
                <wp:wrapNone/>
                <wp:docPr id="34" name="正方形/長方形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09220"/>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5DA36D" w14:textId="77777777" w:rsidR="00A8543B" w:rsidRPr="00EF5646" w:rsidRDefault="00A8543B" w:rsidP="00516BA2">
                            <w:pPr>
                              <w:spacing w:line="0" w:lineRule="atLeast"/>
                              <w:rPr>
                                <w:position w:val="6"/>
                                <w:sz w:val="14"/>
                                <w:szCs w:val="14"/>
                              </w:rPr>
                            </w:pPr>
                            <w:r w:rsidRPr="00EF5646">
                              <w:rPr>
                                <w:rFonts w:ascii="ＭＳ Ｐゴシック" w:eastAsia="ＭＳ Ｐゴシック" w:cs="ＭＳ Ｐゴシック" w:hint="eastAsia"/>
                                <w:color w:val="FFFFFF"/>
                                <w:kern w:val="0"/>
                                <w:position w:val="6"/>
                                <w:sz w:val="14"/>
                                <w:szCs w:val="14"/>
                              </w:rPr>
                              <w:t>年間の更新等費用の総額</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ED83843" id="正方形/長方形 34" o:spid="_x0000_s1108" style="position:absolute;left:0;text-align:left;margin-left:364.7pt;margin-top:16.25pt;width:82.45pt;height:8.6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" fillcolor="#4f81bd [3204]" stroked="f">
                <v:textbox inset="0,0,0,0">
                  <w:txbxContent>
                    <w:p w14:paraId="455DA36D" w14:textId="77777777" w:rsidR="00A8543B" w:rsidRPr="00EF5646" w:rsidRDefault="00A8543B" w:rsidP="00516BA2">
                      <w:pPr>
                        <w:spacing w:line="0" w:lineRule="atLeast"/>
                        <w:rPr>
                          <w:position w:val="6"/>
                          <w:sz w:val="14"/>
                          <w:szCs w:val="14"/>
                        </w:rPr>
                      </w:pPr>
                      <w:r w:rsidRPr="00EF5646">
                        <w:rPr>
                          <w:rFonts w:ascii="ＭＳ Ｐゴシック" w:eastAsia="ＭＳ Ｐゴシック" w:cs="ＭＳ Ｐゴシック" w:hint="eastAsia"/>
                          <w:color w:val="FFFFFF"/>
                          <w:kern w:val="0"/>
                          <w:position w:val="6"/>
                          <w:sz w:val="14"/>
                          <w:szCs w:val="14"/>
                        </w:rPr>
                        <w:t>年間の更新等費用の総額</w:t>
                      </w:r>
                    </w:p>
                  </w:txbxContent>
                </v:textbox>
              </v:rect>
            </w:pict>
          </mc:Fallback>
        </mc:AlternateContent>
      </w:r>
      <w:r w:rsidRPr="00707B42">
        <w:rPr>
          <w:noProof/>
        </w:rPr>
        <w:drawing>
          <wp:anchor distT="0" distB="0" distL="114300" distR="114300" simplePos="0" relativeHeight="251729408" behindDoc="1" locked="0" layoutInCell="1" allowOverlap="1" wp14:anchorId="5F549D73" wp14:editId="4C293AB7">
            <wp:simplePos x="0" y="0"/>
            <wp:positionH relativeFrom="column">
              <wp:posOffset>262890</wp:posOffset>
            </wp:positionH>
            <wp:positionV relativeFrom="paragraph">
              <wp:posOffset>70485</wp:posOffset>
            </wp:positionV>
            <wp:extent cx="6120130" cy="3747266"/>
            <wp:effectExtent l="0" t="0" r="0" b="5715"/>
            <wp:wrapNone/>
            <wp:docPr id="165" name="図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20130" cy="3747266"/>
                    </a:xfrm>
                    <a:prstGeom prst="rect">
                      <a:avLst/>
                    </a:prstGeom>
                    <a:noFill/>
                    <a:ln>
                      <a:noFill/>
                    </a:ln>
                  </pic:spPr>
                </pic:pic>
              </a:graphicData>
            </a:graphic>
          </wp:anchor>
        </w:drawing>
      </w:r>
    </w:p>
    <w:p w14:paraId="38E78C3C" w14:textId="77777777" w:rsidR="00516BA2" w:rsidRDefault="00516BA2" w:rsidP="00516BA2">
      <w:pPr>
        <w:tabs>
          <w:tab w:val="left" w:pos="7545"/>
        </w:tabs>
        <w:ind w:leftChars="100" w:left="210" w:firstLineChars="100" w:firstLine="140"/>
        <w:rPr>
          <w:noProof/>
        </w:rPr>
      </w:pPr>
      <w:r>
        <w:rPr>
          <w:rFonts w:ascii="ＭＳ Ｐゴシック" w:eastAsia="ＭＳ Ｐゴシック" w:cs="ＭＳ Ｐゴシック" w:hint="eastAsia"/>
          <w:noProof/>
          <w:color w:val="FFFFFF"/>
          <w:kern w:val="0"/>
          <w:position w:val="6"/>
          <w:sz w:val="14"/>
          <w:szCs w:val="14"/>
        </w:rPr>
        <mc:AlternateContent>
          <mc:Choice Requires="wps">
            <w:drawing>
              <wp:anchor distT="0" distB="0" distL="114300" distR="114300" simplePos="0" relativeHeight="251736576" behindDoc="0" locked="0" layoutInCell="1" allowOverlap="1" wp14:anchorId="64BE5492" wp14:editId="74BF59ED">
                <wp:simplePos x="0" y="0"/>
                <wp:positionH relativeFrom="column">
                  <wp:posOffset>5001483</wp:posOffset>
                </wp:positionH>
                <wp:positionV relativeFrom="paragraph">
                  <wp:posOffset>88900</wp:posOffset>
                </wp:positionV>
                <wp:extent cx="480695" cy="109220"/>
                <wp:effectExtent l="0" t="0" r="0" b="5080"/>
                <wp:wrapNone/>
                <wp:docPr id="35" name="正方形/長方形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695" cy="109220"/>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53549B" w14:textId="77777777" w:rsidR="00A8543B" w:rsidRPr="00EF5646" w:rsidRDefault="00A8543B" w:rsidP="00516BA2">
                            <w:pPr>
                              <w:spacing w:line="0" w:lineRule="atLeast"/>
                              <w:rPr>
                                <w:position w:val="6"/>
                                <w:sz w:val="14"/>
                                <w:szCs w:val="14"/>
                              </w:rPr>
                            </w:pPr>
                            <w:r w:rsidRPr="00EF5646">
                              <w:rPr>
                                <w:rFonts w:ascii="ＭＳ Ｐゴシック" w:eastAsia="ＭＳ Ｐゴシック" w:cs="ＭＳ Ｐゴシック" w:hint="eastAsia"/>
                                <w:color w:val="FFFFFF"/>
                                <w:kern w:val="0"/>
                                <w:position w:val="6"/>
                                <w:sz w:val="14"/>
                                <w:szCs w:val="14"/>
                              </w:rPr>
                              <w:t>更新等費用</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4BE5492" id="正方形/長方形 35" o:spid="_x0000_s1109" style="position:absolute;left:0;text-align:left;margin-left:393.8pt;margin-top:7pt;width:37.85pt;height:8.6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" fillcolor="#4f81bd [3204]" stroked="f">
                <v:textbox inset="0,0,0,0">
                  <w:txbxContent>
                    <w:p w14:paraId="3453549B" w14:textId="77777777" w:rsidR="00A8543B" w:rsidRPr="00EF5646" w:rsidRDefault="00A8543B" w:rsidP="00516BA2">
                      <w:pPr>
                        <w:spacing w:line="0" w:lineRule="atLeast"/>
                        <w:rPr>
                          <w:position w:val="6"/>
                          <w:sz w:val="14"/>
                          <w:szCs w:val="14"/>
                        </w:rPr>
                      </w:pPr>
                      <w:r w:rsidRPr="00EF5646">
                        <w:rPr>
                          <w:rFonts w:ascii="ＭＳ Ｐゴシック" w:eastAsia="ＭＳ Ｐゴシック" w:cs="ＭＳ Ｐゴシック" w:hint="eastAsia"/>
                          <w:color w:val="FFFFFF"/>
                          <w:kern w:val="0"/>
                          <w:position w:val="6"/>
                          <w:sz w:val="14"/>
                          <w:szCs w:val="14"/>
                        </w:rPr>
                        <w:t>更新等費用</w:t>
                      </w:r>
                    </w:p>
                  </w:txbxContent>
                </v:textbox>
              </v:rect>
            </w:pict>
          </mc:Fallback>
        </mc:AlternateContent>
      </w:r>
      <w:r>
        <w:rPr>
          <w:noProof/>
        </w:rPr>
        <w:tab/>
      </w:r>
    </w:p>
    <w:p w14:paraId="25FBBDD4" w14:textId="77777777" w:rsidR="00516BA2" w:rsidRDefault="00516BA2" w:rsidP="00516BA2">
      <w:pPr>
        <w:ind w:leftChars="100" w:left="210" w:firstLineChars="100" w:firstLine="210"/>
        <w:rPr>
          <w:noProof/>
        </w:rPr>
      </w:pPr>
      <w:r>
        <w:rPr>
          <w:noProof/>
        </w:rPr>
        <mc:AlternateContent>
          <mc:Choice Requires="wps">
            <w:drawing>
              <wp:anchor distT="0" distB="0" distL="114300" distR="114300" simplePos="0" relativeHeight="251733504" behindDoc="0" locked="0" layoutInCell="1" allowOverlap="1" wp14:anchorId="6BE9C0B9" wp14:editId="01935B24">
                <wp:simplePos x="0" y="0"/>
                <wp:positionH relativeFrom="column">
                  <wp:posOffset>794385</wp:posOffset>
                </wp:positionH>
                <wp:positionV relativeFrom="paragraph">
                  <wp:posOffset>129540</wp:posOffset>
                </wp:positionV>
                <wp:extent cx="923925" cy="304800"/>
                <wp:effectExtent l="0" t="0" r="9525" b="0"/>
                <wp:wrapNone/>
                <wp:docPr id="51" name="テキスト ボックス 51"/>
                <wp:cNvGraphicFramePr/>
                <a:graphic xmlns:a="http://schemas.openxmlformats.org/drawingml/2006/main">
                  <a:graphicData uri="http://schemas.microsoft.com/office/word/2010/wordprocessingShape">
                    <wps:wsp>
                      <wps:cNvSpPr txBox="1"/>
                      <wps:spPr>
                        <a:xfrm>
                          <a:off x="0" y="0"/>
                          <a:ext cx="92392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E18723" w14:textId="77777777" w:rsidR="00A8543B" w:rsidRPr="007A137B" w:rsidRDefault="00A8543B" w:rsidP="00516BA2">
                            <w:pPr>
                              <w:rPr>
                                <w:b/>
                                <w:sz w:val="20"/>
                              </w:rPr>
                            </w:pPr>
                            <w:r w:rsidRPr="007A137B">
                              <w:rPr>
                                <w:rFonts w:hint="eastAsia"/>
                                <w:b/>
                                <w:sz w:val="20"/>
                              </w:rPr>
                              <w:t>大規模</w:t>
                            </w:r>
                            <w:r w:rsidRPr="007A137B">
                              <w:rPr>
                                <w:b/>
                                <w:sz w:val="20"/>
                              </w:rPr>
                              <w:t>改修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BE9C0B9" id="テキスト ボックス 51" o:spid="_x0000_s1110" type="#_x0000_t202" style="position:absolute;left:0;text-align:left;margin-left:62.55pt;margin-top:10.2pt;width:72.75pt;height:24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" fillcolor="white [3201]" stroked="f" strokeweight=".5pt">
                <v:textbox>
                  <w:txbxContent>
                    <w:p w14:paraId="7BE18723" w14:textId="77777777" w:rsidR="00A8543B" w:rsidRPr="007A137B" w:rsidRDefault="00A8543B" w:rsidP="00516BA2">
                      <w:pPr>
                        <w:rPr>
                          <w:b/>
                          <w:sz w:val="20"/>
                        </w:rPr>
                      </w:pPr>
                      <w:r w:rsidRPr="007A137B">
                        <w:rPr>
                          <w:rFonts w:hint="eastAsia"/>
                          <w:b/>
                          <w:sz w:val="20"/>
                        </w:rPr>
                        <w:t>大規模</w:t>
                      </w:r>
                      <w:r w:rsidRPr="007A137B">
                        <w:rPr>
                          <w:b/>
                          <w:sz w:val="20"/>
                        </w:rPr>
                        <w:t>改修</w:t>
                      </w:r>
                    </w:p>
                  </w:txbxContent>
                </v:textbox>
              </v:shape>
            </w:pict>
          </mc:Fallback>
        </mc:AlternateContent>
      </w:r>
    </w:p>
    <w:p w14:paraId="45AE344C" w14:textId="77777777" w:rsidR="00516BA2" w:rsidRDefault="00516BA2" w:rsidP="00516BA2">
      <w:pPr>
        <w:ind w:leftChars="100" w:left="210" w:firstLineChars="100" w:firstLine="210"/>
        <w:rPr>
          <w:noProof/>
        </w:rPr>
      </w:pPr>
      <w:r>
        <w:rPr>
          <w:noProof/>
        </w:rPr>
        <mc:AlternateContent>
          <mc:Choice Requires="wps">
            <w:drawing>
              <wp:anchor distT="0" distB="0" distL="114300" distR="114300" simplePos="0" relativeHeight="251734528" behindDoc="0" locked="0" layoutInCell="1" allowOverlap="1" wp14:anchorId="0D1C3724" wp14:editId="0E7C295D">
                <wp:simplePos x="0" y="0"/>
                <wp:positionH relativeFrom="column">
                  <wp:posOffset>3966210</wp:posOffset>
                </wp:positionH>
                <wp:positionV relativeFrom="paragraph">
                  <wp:posOffset>129540</wp:posOffset>
                </wp:positionV>
                <wp:extent cx="769620" cy="363855"/>
                <wp:effectExtent l="0" t="0" r="0" b="0"/>
                <wp:wrapNone/>
                <wp:docPr id="63" name="テキスト ボックス 63"/>
                <wp:cNvGraphicFramePr/>
                <a:graphic xmlns:a="http://schemas.openxmlformats.org/drawingml/2006/main">
                  <a:graphicData uri="http://schemas.microsoft.com/office/word/2010/wordprocessingShape">
                    <wps:wsp>
                      <wps:cNvSpPr txBox="1"/>
                      <wps:spPr>
                        <a:xfrm>
                          <a:off x="0" y="0"/>
                          <a:ext cx="769620" cy="3638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0A38D6" w14:textId="77777777" w:rsidR="00A8543B" w:rsidRPr="007A137B" w:rsidRDefault="00A8543B" w:rsidP="00516BA2">
                            <w:pPr>
                              <w:rPr>
                                <w:b/>
                                <w:sz w:val="20"/>
                              </w:rPr>
                            </w:pPr>
                            <w:r w:rsidRPr="007A137B">
                              <w:rPr>
                                <w:rFonts w:hint="eastAsia"/>
                                <w:b/>
                                <w:sz w:val="20"/>
                              </w:rPr>
                              <w:t>建替え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D1C3724" id="テキスト ボックス 63" o:spid="_x0000_s1111" type="#_x0000_t202" style="position:absolute;left:0;text-align:left;margin-left:312.3pt;margin-top:10.2pt;width:60.6pt;height:28.6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" fillcolor="white [3201]" stroked="f" strokeweight=".5pt">
                <v:textbox>
                  <w:txbxContent>
                    <w:p w14:paraId="160A38D6" w14:textId="77777777" w:rsidR="00A8543B" w:rsidRPr="007A137B" w:rsidRDefault="00A8543B" w:rsidP="00516BA2">
                      <w:pPr>
                        <w:rPr>
                          <w:b/>
                          <w:sz w:val="20"/>
                        </w:rPr>
                      </w:pPr>
                      <w:r w:rsidRPr="007A137B">
                        <w:rPr>
                          <w:rFonts w:hint="eastAsia"/>
                          <w:b/>
                          <w:sz w:val="20"/>
                        </w:rPr>
                        <w:t>建替え</w:t>
                      </w:r>
                    </w:p>
                  </w:txbxContent>
                </v:textbox>
              </v:shape>
            </w:pict>
          </mc:Fallback>
        </mc:AlternateContent>
      </w:r>
    </w:p>
    <w:p w14:paraId="47192FFC" w14:textId="2954107F" w:rsidR="00516BA2" w:rsidRDefault="00FA4647" w:rsidP="00516BA2">
      <w:pPr>
        <w:ind w:leftChars="100" w:left="210" w:firstLineChars="100" w:firstLine="210"/>
        <w:rPr>
          <w:noProof/>
        </w:rPr>
      </w:pPr>
      <w:r>
        <w:rPr>
          <w:noProof/>
        </w:rPr>
        <mc:AlternateContent>
          <mc:Choice Requires="wps">
            <w:drawing>
              <wp:anchor distT="0" distB="0" distL="114300" distR="114300" simplePos="0" relativeHeight="251730432" behindDoc="0" locked="0" layoutInCell="1" allowOverlap="1" wp14:anchorId="4C4B8620" wp14:editId="19099B47">
                <wp:simplePos x="0" y="0"/>
                <wp:positionH relativeFrom="column">
                  <wp:posOffset>613410</wp:posOffset>
                </wp:positionH>
                <wp:positionV relativeFrom="paragraph">
                  <wp:posOffset>215265</wp:posOffset>
                </wp:positionV>
                <wp:extent cx="1943100" cy="1676400"/>
                <wp:effectExtent l="19050" t="19050" r="19050" b="19050"/>
                <wp:wrapNone/>
                <wp:docPr id="77" name="円/楕円 77"/>
                <wp:cNvGraphicFramePr/>
                <a:graphic xmlns:a="http://schemas.openxmlformats.org/drawingml/2006/main">
                  <a:graphicData uri="http://schemas.microsoft.com/office/word/2010/wordprocessingShape">
                    <wps:wsp>
                      <wps:cNvSpPr/>
                      <wps:spPr>
                        <a:xfrm>
                          <a:off x="0" y="0"/>
                          <a:ext cx="1943100" cy="16764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D4F24FE" id="円/楕円 77" o:spid="_x0000_s1026" style="position:absolute;left:0;text-align:left;margin-left:48.3pt;margin-top:16.95pt;width:153pt;height:132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" filled="f" strokecolor="red" strokeweight="3pt"/>
            </w:pict>
          </mc:Fallback>
        </mc:AlternateContent>
      </w:r>
    </w:p>
    <w:p w14:paraId="2C52B15D" w14:textId="0035C1AF" w:rsidR="00516BA2" w:rsidRDefault="00516BA2" w:rsidP="00516BA2">
      <w:pPr>
        <w:ind w:leftChars="100" w:left="210" w:firstLineChars="100" w:firstLine="210"/>
        <w:rPr>
          <w:noProof/>
        </w:rPr>
      </w:pPr>
      <w:r>
        <w:rPr>
          <w:noProof/>
        </w:rPr>
        <mc:AlternateContent>
          <mc:Choice Requires="wps">
            <w:drawing>
              <wp:anchor distT="0" distB="0" distL="114300" distR="114300" simplePos="0" relativeHeight="251732480" behindDoc="0" locked="0" layoutInCell="1" allowOverlap="1" wp14:anchorId="32E2368F" wp14:editId="2B53DF32">
                <wp:simplePos x="0" y="0"/>
                <wp:positionH relativeFrom="column">
                  <wp:posOffset>3768090</wp:posOffset>
                </wp:positionH>
                <wp:positionV relativeFrom="paragraph">
                  <wp:posOffset>108585</wp:posOffset>
                </wp:positionV>
                <wp:extent cx="1264920" cy="1264920"/>
                <wp:effectExtent l="19050" t="19050" r="11430" b="11430"/>
                <wp:wrapNone/>
                <wp:docPr id="79" name="円/楕円 79"/>
                <wp:cNvGraphicFramePr/>
                <a:graphic xmlns:a="http://schemas.openxmlformats.org/drawingml/2006/main">
                  <a:graphicData uri="http://schemas.microsoft.com/office/word/2010/wordprocessingShape">
                    <wps:wsp>
                      <wps:cNvSpPr/>
                      <wps:spPr>
                        <a:xfrm>
                          <a:off x="0" y="0"/>
                          <a:ext cx="1264920" cy="126492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49E4106" id="円/楕円 79" o:spid="_x0000_s1026" style="position:absolute;left:0;text-align:left;margin-left:296.7pt;margin-top:8.55pt;width:99.6pt;height:99.6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" filled="f" strokecolor="red" strokeweight="3pt"/>
            </w:pict>
          </mc:Fallback>
        </mc:AlternateContent>
      </w:r>
    </w:p>
    <w:p w14:paraId="7B6AF5F4" w14:textId="77777777" w:rsidR="00516BA2" w:rsidRDefault="00516BA2" w:rsidP="00516BA2">
      <w:pPr>
        <w:ind w:leftChars="100" w:left="210" w:firstLineChars="100" w:firstLine="210"/>
        <w:rPr>
          <w:noProof/>
        </w:rPr>
      </w:pPr>
    </w:p>
    <w:p w14:paraId="516A822F" w14:textId="77777777" w:rsidR="00516BA2" w:rsidRDefault="00516BA2" w:rsidP="00516BA2">
      <w:pPr>
        <w:ind w:leftChars="100" w:left="210" w:firstLineChars="100" w:firstLine="210"/>
        <w:rPr>
          <w:noProof/>
        </w:rPr>
      </w:pPr>
    </w:p>
    <w:p w14:paraId="7E111851" w14:textId="77777777" w:rsidR="00516BA2" w:rsidRDefault="00516BA2" w:rsidP="00516BA2">
      <w:pPr>
        <w:ind w:leftChars="100" w:left="210" w:firstLineChars="100" w:firstLine="210"/>
        <w:rPr>
          <w:noProof/>
        </w:rPr>
      </w:pPr>
    </w:p>
    <w:p w14:paraId="70DED40F" w14:textId="77777777" w:rsidR="00516BA2" w:rsidRDefault="00516BA2" w:rsidP="00516BA2">
      <w:pPr>
        <w:ind w:leftChars="100" w:left="210" w:firstLineChars="100" w:firstLine="210"/>
        <w:rPr>
          <w:noProof/>
        </w:rPr>
      </w:pPr>
    </w:p>
    <w:p w14:paraId="2F7A2E60" w14:textId="77777777" w:rsidR="00516BA2" w:rsidRDefault="00516BA2" w:rsidP="00516BA2">
      <w:pPr>
        <w:ind w:leftChars="100" w:left="210" w:firstLineChars="100" w:firstLine="210"/>
        <w:rPr>
          <w:noProof/>
        </w:rPr>
      </w:pPr>
    </w:p>
    <w:p w14:paraId="7D51D424" w14:textId="77777777" w:rsidR="00516BA2" w:rsidRDefault="00516BA2" w:rsidP="00516BA2">
      <w:pPr>
        <w:ind w:leftChars="100" w:left="210" w:firstLineChars="100" w:firstLine="210"/>
        <w:rPr>
          <w:noProof/>
        </w:rPr>
      </w:pPr>
    </w:p>
    <w:p w14:paraId="47445CEB" w14:textId="77777777" w:rsidR="00516BA2" w:rsidRDefault="00516BA2" w:rsidP="00516BA2">
      <w:pPr>
        <w:ind w:leftChars="100" w:left="210" w:firstLineChars="100" w:firstLine="210"/>
        <w:rPr>
          <w:noProof/>
        </w:rPr>
      </w:pPr>
    </w:p>
    <w:p w14:paraId="24AD7652" w14:textId="77777777" w:rsidR="00516BA2" w:rsidRDefault="00516BA2" w:rsidP="00516BA2">
      <w:pPr>
        <w:ind w:leftChars="100" w:left="210" w:firstLineChars="100" w:firstLine="210"/>
        <w:rPr>
          <w:noProof/>
        </w:rPr>
      </w:pPr>
    </w:p>
    <w:p w14:paraId="2DA0DE30" w14:textId="77777777" w:rsidR="00516BA2" w:rsidRDefault="00516BA2" w:rsidP="00516BA2">
      <w:pPr>
        <w:ind w:leftChars="100" w:left="210" w:firstLineChars="100" w:firstLine="210"/>
        <w:rPr>
          <w:noProof/>
        </w:rPr>
      </w:pPr>
    </w:p>
    <w:p w14:paraId="0F78AC56" w14:textId="77777777" w:rsidR="00516BA2" w:rsidRDefault="00516BA2" w:rsidP="00516BA2">
      <w:pPr>
        <w:ind w:leftChars="100" w:left="210" w:firstLineChars="100" w:firstLine="210"/>
        <w:rPr>
          <w:noProof/>
        </w:rPr>
      </w:pPr>
    </w:p>
    <w:p w14:paraId="23780B01" w14:textId="77777777" w:rsidR="00516BA2" w:rsidRDefault="00516BA2" w:rsidP="00516BA2">
      <w:pPr>
        <w:ind w:leftChars="100" w:left="210" w:firstLineChars="100" w:firstLine="210"/>
        <w:rPr>
          <w:noProof/>
        </w:rPr>
      </w:pPr>
    </w:p>
    <w:p w14:paraId="4F4ADBD6" w14:textId="77777777" w:rsidR="00516BA2" w:rsidRPr="006B580E" w:rsidRDefault="00516BA2" w:rsidP="00516BA2">
      <w:pPr>
        <w:ind w:leftChars="100" w:left="210" w:firstLineChars="100" w:firstLine="240"/>
        <w:rPr>
          <w:rFonts w:asciiTheme="minorEastAsia" w:hAnsiTheme="minorEastAsia"/>
          <w:sz w:val="24"/>
          <w:szCs w:val="24"/>
        </w:rPr>
      </w:pPr>
      <w:r w:rsidRPr="006B580E">
        <w:rPr>
          <w:rFonts w:asciiTheme="minorEastAsia" w:hAnsiTheme="minorEastAsia" w:hint="eastAsia"/>
          <w:sz w:val="24"/>
          <w:szCs w:val="24"/>
        </w:rPr>
        <w:t>現在、本市が保有する公共施設（普通会計分）を、大規模改修や耐用年数経過後に同じ規模（延べ床面積）で更新すると仮定した場合、今後4</w:t>
      </w:r>
      <w:r w:rsidRPr="006B580E">
        <w:rPr>
          <w:rFonts w:asciiTheme="minorEastAsia" w:hAnsiTheme="minorEastAsia"/>
          <w:sz w:val="24"/>
          <w:szCs w:val="24"/>
        </w:rPr>
        <w:t>0</w:t>
      </w:r>
      <w:r w:rsidRPr="006B580E">
        <w:rPr>
          <w:rFonts w:asciiTheme="minorEastAsia" w:hAnsiTheme="minorEastAsia" w:hint="eastAsia"/>
          <w:sz w:val="24"/>
          <w:szCs w:val="24"/>
        </w:rPr>
        <w:t>年間の更新等費用の総額は</w:t>
      </w:r>
      <w:r w:rsidRPr="006B580E">
        <w:rPr>
          <w:rFonts w:asciiTheme="minorEastAsia" w:hAnsiTheme="minorEastAsia"/>
          <w:sz w:val="24"/>
          <w:szCs w:val="24"/>
        </w:rPr>
        <w:t>1,297.8</w:t>
      </w:r>
      <w:r w:rsidRPr="006B580E">
        <w:rPr>
          <w:rFonts w:asciiTheme="minorEastAsia" w:hAnsiTheme="minorEastAsia" w:hint="eastAsia"/>
          <w:sz w:val="24"/>
          <w:szCs w:val="24"/>
        </w:rPr>
        <w:t>億円で、試算期間（40年）における平均費用は年間32.</w:t>
      </w:r>
      <w:r w:rsidRPr="006B580E">
        <w:rPr>
          <w:rFonts w:asciiTheme="minorEastAsia" w:hAnsiTheme="minorEastAsia"/>
          <w:sz w:val="24"/>
          <w:szCs w:val="24"/>
        </w:rPr>
        <w:t>4</w:t>
      </w:r>
      <w:r w:rsidRPr="006B580E">
        <w:rPr>
          <w:rFonts w:asciiTheme="minorEastAsia" w:hAnsiTheme="minorEastAsia" w:hint="eastAsia"/>
          <w:sz w:val="24"/>
          <w:szCs w:val="24"/>
        </w:rPr>
        <w:t>億円になります。</w:t>
      </w:r>
    </w:p>
    <w:p w14:paraId="05E07C9C" w14:textId="77777777" w:rsidR="00516BA2" w:rsidRPr="006B580E" w:rsidRDefault="00516BA2" w:rsidP="00516BA2">
      <w:pPr>
        <w:ind w:leftChars="100" w:left="210" w:firstLineChars="100" w:firstLine="240"/>
        <w:rPr>
          <w:rFonts w:asciiTheme="minorEastAsia" w:hAnsiTheme="minorEastAsia"/>
          <w:sz w:val="24"/>
          <w:szCs w:val="24"/>
        </w:rPr>
      </w:pPr>
      <w:r w:rsidRPr="006B580E">
        <w:rPr>
          <w:rFonts w:asciiTheme="minorEastAsia" w:hAnsiTheme="minorEastAsia" w:hint="eastAsia"/>
          <w:sz w:val="24"/>
          <w:szCs w:val="24"/>
        </w:rPr>
        <w:t xml:space="preserve">本市は平成18年に合併し、合併後の数年間は投資的経費が高くなっており、また、平成23年度以降は震災からの復興に向けた活動のため、投資的経費が大きくなっています。  </w:t>
      </w:r>
    </w:p>
    <w:p w14:paraId="10191450" w14:textId="77777777" w:rsidR="00516BA2" w:rsidRPr="006B580E" w:rsidRDefault="00516BA2" w:rsidP="00516BA2">
      <w:pPr>
        <w:ind w:leftChars="100" w:left="210" w:firstLineChars="100" w:firstLine="240"/>
        <w:rPr>
          <w:rFonts w:asciiTheme="minorEastAsia" w:hAnsiTheme="minorEastAsia"/>
          <w:sz w:val="24"/>
          <w:szCs w:val="24"/>
        </w:rPr>
      </w:pPr>
      <w:r w:rsidRPr="006B580E">
        <w:rPr>
          <w:rFonts w:asciiTheme="minorEastAsia" w:hAnsiTheme="minorEastAsia" w:hint="eastAsia"/>
          <w:sz w:val="24"/>
          <w:szCs w:val="24"/>
        </w:rPr>
        <w:t>このため、本市の通常の投資的経費の額と考えられる平成22年度の投資的経費の額（32.0億円）と比較した場合ほぼ同額です。投資的経費には、新規整備分も含まれていることから、更新等に充てられる額は少なくなり、実質的には不足することになります。</w:t>
      </w:r>
    </w:p>
    <w:p w14:paraId="2D2CF7E9" w14:textId="69F092F2" w:rsidR="00516BA2" w:rsidRPr="006B580E" w:rsidRDefault="00516BA2" w:rsidP="00516BA2">
      <w:pPr>
        <w:ind w:leftChars="100" w:left="210" w:firstLineChars="100" w:firstLine="240"/>
        <w:rPr>
          <w:rFonts w:asciiTheme="minorEastAsia" w:hAnsiTheme="minorEastAsia"/>
          <w:sz w:val="24"/>
          <w:szCs w:val="24"/>
        </w:rPr>
      </w:pPr>
      <w:r w:rsidRPr="006B580E">
        <w:rPr>
          <w:rFonts w:asciiTheme="minorEastAsia" w:hAnsiTheme="minorEastAsia" w:hint="eastAsia"/>
          <w:sz w:val="24"/>
          <w:szCs w:val="24"/>
        </w:rPr>
        <w:t>更新費用等を年度別でみると、平成28年からの10年間に大規模改修が集中し、平成</w:t>
      </w:r>
      <w:r w:rsidR="00FA4647">
        <w:rPr>
          <w:rFonts w:asciiTheme="minorEastAsia" w:hAnsiTheme="minorEastAsia" w:hint="eastAsia"/>
          <w:sz w:val="24"/>
          <w:szCs w:val="24"/>
        </w:rPr>
        <w:t>36</w:t>
      </w:r>
      <w:r w:rsidRPr="006B580E">
        <w:rPr>
          <w:rFonts w:asciiTheme="minorEastAsia" w:hAnsiTheme="minorEastAsia" w:hint="eastAsia"/>
          <w:sz w:val="24"/>
          <w:szCs w:val="24"/>
        </w:rPr>
        <w:t>年</w:t>
      </w:r>
      <w:r w:rsidR="00FA4647">
        <w:rPr>
          <w:rFonts w:asciiTheme="minorEastAsia" w:hAnsiTheme="minorEastAsia" w:hint="eastAsia"/>
          <w:sz w:val="24"/>
          <w:szCs w:val="24"/>
        </w:rPr>
        <w:t>には庁舎建設を予定していることから、その更新費用が加わり高くなっています。また、平成50年からの</w:t>
      </w:r>
      <w:r w:rsidRPr="006B580E">
        <w:rPr>
          <w:rFonts w:asciiTheme="minorEastAsia" w:hAnsiTheme="minorEastAsia" w:hint="eastAsia"/>
          <w:sz w:val="24"/>
          <w:szCs w:val="24"/>
        </w:rPr>
        <w:t>10年間</w:t>
      </w:r>
      <w:r w:rsidR="00FA4647">
        <w:rPr>
          <w:rFonts w:asciiTheme="minorEastAsia" w:hAnsiTheme="minorEastAsia" w:hint="eastAsia"/>
          <w:sz w:val="24"/>
          <w:szCs w:val="24"/>
        </w:rPr>
        <w:t>は更新時期が</w:t>
      </w:r>
      <w:r w:rsidRPr="006B580E">
        <w:rPr>
          <w:rFonts w:asciiTheme="minorEastAsia" w:hAnsiTheme="minorEastAsia" w:hint="eastAsia"/>
          <w:sz w:val="24"/>
          <w:szCs w:val="24"/>
        </w:rPr>
        <w:t>集中</w:t>
      </w:r>
      <w:r w:rsidR="00FA4647">
        <w:rPr>
          <w:rFonts w:asciiTheme="minorEastAsia" w:hAnsiTheme="minorEastAsia" w:hint="eastAsia"/>
          <w:sz w:val="24"/>
          <w:szCs w:val="24"/>
        </w:rPr>
        <w:t>しています。</w:t>
      </w:r>
      <w:r w:rsidRPr="006B580E">
        <w:rPr>
          <w:rFonts w:asciiTheme="minorEastAsia" w:hAnsiTheme="minorEastAsia" w:hint="eastAsia"/>
          <w:sz w:val="24"/>
          <w:szCs w:val="24"/>
        </w:rPr>
        <w:t>このような更新等の費用が集中する時期の発生を念頭に置き、これらの時期を乗り越えられるよう、費用の平準化等を検討する必要があります。</w:t>
      </w:r>
    </w:p>
    <w:p w14:paraId="312F7DFC" w14:textId="77777777" w:rsidR="00516BA2" w:rsidRPr="006B580E" w:rsidRDefault="00516BA2" w:rsidP="00516BA2">
      <w:pPr>
        <w:ind w:firstLineChars="200" w:firstLine="420"/>
        <w:rPr>
          <w:rFonts w:asciiTheme="minorEastAsia" w:hAnsiTheme="minorEastAsia"/>
          <w:szCs w:val="21"/>
        </w:rPr>
      </w:pPr>
    </w:p>
    <w:p w14:paraId="06010C4F" w14:textId="77777777" w:rsidR="00516BA2" w:rsidRDefault="00516BA2" w:rsidP="00516BA2">
      <w:pPr>
        <w:ind w:firstLineChars="200" w:firstLine="420"/>
        <w:rPr>
          <w:rFonts w:asciiTheme="minorEastAsia" w:hAnsiTheme="minorEastAsia"/>
          <w:szCs w:val="21"/>
        </w:rPr>
      </w:pPr>
    </w:p>
    <w:p w14:paraId="7141EB6B" w14:textId="77777777" w:rsidR="00516BA2" w:rsidRDefault="00516BA2" w:rsidP="00516BA2">
      <w:pPr>
        <w:ind w:firstLineChars="200" w:firstLine="420"/>
        <w:rPr>
          <w:rFonts w:asciiTheme="minorEastAsia" w:hAnsiTheme="minorEastAsia"/>
          <w:szCs w:val="21"/>
        </w:rPr>
      </w:pPr>
    </w:p>
    <w:p w14:paraId="08F154F8" w14:textId="77777777" w:rsidR="00516BA2" w:rsidRDefault="00516BA2" w:rsidP="00516BA2">
      <w:pPr>
        <w:widowControl/>
        <w:jc w:val="center"/>
        <w:rPr>
          <w:rFonts w:asciiTheme="minorEastAsia" w:hAnsiTheme="minorEastAsia"/>
          <w:szCs w:val="21"/>
        </w:rPr>
      </w:pPr>
    </w:p>
    <w:p w14:paraId="3BF01BFC" w14:textId="4BA6536F" w:rsidR="0066034E" w:rsidRDefault="0066034E" w:rsidP="00955EFD">
      <w:pPr>
        <w:widowControl/>
        <w:rPr>
          <w:rFonts w:asciiTheme="minorEastAsia" w:hAnsiTheme="minorEastAsia"/>
          <w:szCs w:val="21"/>
        </w:rPr>
      </w:pPr>
    </w:p>
    <w:p w14:paraId="0AEEDBEC" w14:textId="77777777" w:rsidR="00FF59F5" w:rsidRPr="00C86051" w:rsidRDefault="00FF59F5" w:rsidP="00FF59F5">
      <w:pPr>
        <w:pStyle w:val="ab"/>
        <w:numPr>
          <w:ilvl w:val="0"/>
          <w:numId w:val="6"/>
        </w:numPr>
        <w:ind w:leftChars="0"/>
        <w:rPr>
          <w:rFonts w:eastAsia="ＭＳ 明朝"/>
          <w:sz w:val="24"/>
          <w:szCs w:val="24"/>
        </w:rPr>
      </w:pPr>
      <w:bookmarkStart w:id="33" w:name="_Toc467604239"/>
      <w:bookmarkEnd w:id="20"/>
      <w:bookmarkEnd w:id="21"/>
      <w:r w:rsidRPr="00C86051">
        <w:rPr>
          <w:rFonts w:eastAsia="ＭＳ 明朝" w:hint="eastAsia"/>
          <w:sz w:val="24"/>
          <w:szCs w:val="24"/>
        </w:rPr>
        <w:t>インフラ資産の将来の更新費用試算の前提</w:t>
      </w:r>
    </w:p>
    <w:p w14:paraId="0877B438" w14:textId="77777777" w:rsidR="00FF59F5" w:rsidRPr="00C86051" w:rsidRDefault="00FF59F5" w:rsidP="00FF59F5">
      <w:pPr>
        <w:pStyle w:val="ab"/>
        <w:ind w:leftChars="0" w:left="720"/>
        <w:rPr>
          <w:rFonts w:eastAsia="ＭＳ 明朝"/>
          <w:sz w:val="24"/>
          <w:szCs w:val="24"/>
        </w:rPr>
      </w:pPr>
    </w:p>
    <w:p w14:paraId="734986C2" w14:textId="77777777" w:rsidR="00FF59F5" w:rsidRPr="00C86051" w:rsidRDefault="00FF59F5" w:rsidP="00FF59F5">
      <w:pPr>
        <w:pStyle w:val="ab"/>
        <w:numPr>
          <w:ilvl w:val="0"/>
          <w:numId w:val="14"/>
        </w:numPr>
        <w:ind w:leftChars="0" w:firstLine="6"/>
        <w:rPr>
          <w:rFonts w:eastAsia="ＭＳ 明朝"/>
          <w:sz w:val="24"/>
          <w:szCs w:val="24"/>
        </w:rPr>
      </w:pPr>
      <w:r w:rsidRPr="00C86051">
        <w:rPr>
          <w:rFonts w:eastAsia="ＭＳ 明朝" w:hint="eastAsia"/>
          <w:sz w:val="24"/>
          <w:szCs w:val="24"/>
        </w:rPr>
        <w:t>更新等の費用の推計の基本的な考え方</w:t>
      </w:r>
    </w:p>
    <w:p w14:paraId="66C3A614" w14:textId="77777777" w:rsidR="00FF59F5" w:rsidRPr="00C86051" w:rsidRDefault="00FF59F5" w:rsidP="00FF59F5">
      <w:pPr>
        <w:ind w:leftChars="200" w:left="420" w:firstLineChars="100" w:firstLine="240"/>
        <w:rPr>
          <w:rFonts w:eastAsia="ＭＳ 明朝"/>
          <w:sz w:val="24"/>
          <w:szCs w:val="24"/>
        </w:rPr>
      </w:pPr>
      <w:r w:rsidRPr="00C86051">
        <w:rPr>
          <w:rFonts w:asciiTheme="minorEastAsia" w:hAnsiTheme="minorEastAsia" w:hint="eastAsia"/>
          <w:sz w:val="24"/>
          <w:szCs w:val="24"/>
        </w:rPr>
        <w:t>インフラ資産についても、道路、橋りょう、上水道、下水道のそれぞれについて、</w:t>
      </w:r>
      <w:r w:rsidRPr="00C86051">
        <w:rPr>
          <w:rFonts w:eastAsia="ＭＳ 明朝" w:hint="eastAsia"/>
          <w:sz w:val="24"/>
          <w:szCs w:val="24"/>
        </w:rPr>
        <w:t>一般財団法人地域総合整備財団（ふるさと財団）が提供する、「公共施設等更新費用算定ソフト」を用いて更新費用を算定しました。</w:t>
      </w:r>
    </w:p>
    <w:p w14:paraId="7AC732CA" w14:textId="77777777" w:rsidR="00FF59F5" w:rsidRPr="00C86051" w:rsidRDefault="00FF59F5" w:rsidP="00FF59F5">
      <w:pPr>
        <w:rPr>
          <w:rFonts w:eastAsia="ＭＳ 明朝"/>
          <w:sz w:val="24"/>
          <w:szCs w:val="24"/>
        </w:rPr>
      </w:pPr>
    </w:p>
    <w:p w14:paraId="46F4744E" w14:textId="77777777" w:rsidR="00FF59F5" w:rsidRPr="00C86051" w:rsidRDefault="00FF59F5" w:rsidP="00FF59F5">
      <w:pPr>
        <w:pStyle w:val="ab"/>
        <w:numPr>
          <w:ilvl w:val="0"/>
          <w:numId w:val="14"/>
        </w:numPr>
        <w:ind w:leftChars="0" w:firstLine="6"/>
        <w:rPr>
          <w:rFonts w:eastAsia="ＭＳ 明朝"/>
          <w:sz w:val="24"/>
          <w:szCs w:val="24"/>
        </w:rPr>
      </w:pPr>
      <w:r w:rsidRPr="00C86051">
        <w:rPr>
          <w:rFonts w:eastAsia="ＭＳ 明朝" w:hint="eastAsia"/>
          <w:sz w:val="24"/>
          <w:szCs w:val="24"/>
        </w:rPr>
        <w:t>更新費用推計の前提条件</w:t>
      </w:r>
    </w:p>
    <w:p w14:paraId="2B1EB72B" w14:textId="77777777" w:rsidR="00FF59F5" w:rsidRPr="00C86051" w:rsidRDefault="00FF59F5" w:rsidP="00FF59F5">
      <w:pPr>
        <w:ind w:leftChars="200" w:left="420" w:firstLineChars="100" w:firstLine="240"/>
        <w:rPr>
          <w:rFonts w:eastAsia="ＭＳ 明朝"/>
          <w:sz w:val="24"/>
          <w:szCs w:val="24"/>
        </w:rPr>
      </w:pPr>
      <w:r w:rsidRPr="00C86051">
        <w:rPr>
          <w:rFonts w:asciiTheme="minorEastAsia" w:hAnsiTheme="minorEastAsia" w:hint="eastAsia"/>
          <w:sz w:val="24"/>
          <w:szCs w:val="24"/>
        </w:rPr>
        <w:t>インフラ資産については、それぞれの資産について、現在の整備面積等を更新年数経過後に同じ面積等で更新する</w:t>
      </w:r>
      <w:r w:rsidRPr="00C86051">
        <w:rPr>
          <w:rFonts w:eastAsia="ＭＳ 明朝" w:hint="eastAsia"/>
          <w:sz w:val="24"/>
          <w:szCs w:val="24"/>
        </w:rPr>
        <w:t>と仮定しています。</w:t>
      </w:r>
    </w:p>
    <w:p w14:paraId="5465B680" w14:textId="77777777" w:rsidR="00FF59F5" w:rsidRPr="00C86051" w:rsidRDefault="00FF59F5" w:rsidP="00FF59F5">
      <w:pPr>
        <w:ind w:leftChars="200" w:left="420" w:firstLineChars="100" w:firstLine="240"/>
        <w:rPr>
          <w:rFonts w:asciiTheme="minorEastAsia" w:hAnsiTheme="minorEastAsia"/>
          <w:sz w:val="24"/>
          <w:szCs w:val="24"/>
        </w:rPr>
      </w:pPr>
    </w:p>
    <w:p w14:paraId="5D172A16" w14:textId="77777777" w:rsidR="00FF59F5" w:rsidRPr="000C05BC" w:rsidRDefault="00FF59F5" w:rsidP="00FF59F5">
      <w:pPr>
        <w:pStyle w:val="ab"/>
        <w:numPr>
          <w:ilvl w:val="0"/>
          <w:numId w:val="15"/>
        </w:numPr>
        <w:ind w:leftChars="0"/>
        <w:rPr>
          <w:rFonts w:asciiTheme="minorEastAsia" w:hAnsiTheme="minorEastAsia"/>
          <w:szCs w:val="21"/>
        </w:rPr>
      </w:pPr>
      <w:r w:rsidRPr="000C05BC">
        <w:rPr>
          <w:rFonts w:asciiTheme="minorEastAsia" w:hAnsiTheme="minorEastAsia" w:hint="eastAsia"/>
          <w:szCs w:val="21"/>
        </w:rPr>
        <w:t>道路</w:t>
      </w:r>
    </w:p>
    <w:p w14:paraId="5CB662CF" w14:textId="77777777" w:rsidR="00FF59F5" w:rsidRPr="00C86051" w:rsidRDefault="00FF59F5" w:rsidP="00FF59F5">
      <w:pPr>
        <w:ind w:leftChars="300" w:left="870" w:hangingChars="100" w:hanging="240"/>
        <w:rPr>
          <w:rFonts w:asciiTheme="minorEastAsia" w:hAnsiTheme="minorEastAsia"/>
          <w:sz w:val="24"/>
          <w:szCs w:val="24"/>
        </w:rPr>
      </w:pPr>
      <w:r w:rsidRPr="00C86051">
        <w:rPr>
          <w:rFonts w:asciiTheme="minorEastAsia" w:hAnsiTheme="minorEastAsia" w:hint="eastAsia"/>
          <w:sz w:val="24"/>
          <w:szCs w:val="24"/>
        </w:rPr>
        <w:t xml:space="preserve">　　道路については、路線ごとに一度に整備するのではなく、区間を設定して整備を進めていくため、年度別に更新量を把握することが困難なため、整備面積を舗装部分の更新（打換え）年数（</w:t>
      </w:r>
      <w:r>
        <w:rPr>
          <w:rFonts w:asciiTheme="minorEastAsia" w:hAnsiTheme="minorEastAsia" w:hint="eastAsia"/>
          <w:sz w:val="24"/>
          <w:szCs w:val="24"/>
        </w:rPr>
        <w:t>30</w:t>
      </w:r>
      <w:r w:rsidRPr="00C86051">
        <w:rPr>
          <w:rFonts w:asciiTheme="minorEastAsia" w:hAnsiTheme="minorEastAsia" w:hint="eastAsia"/>
          <w:sz w:val="24"/>
          <w:szCs w:val="24"/>
        </w:rPr>
        <w:t>年）で除した面積を1年間の舗装部分の更新量と仮定し、更新単価を乗じて、更新費用を試算しました。</w:t>
      </w:r>
    </w:p>
    <w:p w14:paraId="5BF990B7" w14:textId="77777777" w:rsidR="00FF59F5" w:rsidRPr="00C86051" w:rsidRDefault="00FF59F5" w:rsidP="00FF59F5">
      <w:pPr>
        <w:ind w:leftChars="300" w:left="630"/>
        <w:rPr>
          <w:rFonts w:asciiTheme="minorEastAsia" w:hAnsiTheme="minorEastAsia"/>
          <w:sz w:val="24"/>
          <w:szCs w:val="24"/>
        </w:rPr>
      </w:pPr>
      <w:r w:rsidRPr="00C86051">
        <w:rPr>
          <w:rFonts w:asciiTheme="minorEastAsia" w:hAnsiTheme="minorEastAsia" w:hint="eastAsia"/>
          <w:sz w:val="24"/>
          <w:szCs w:val="24"/>
        </w:rPr>
        <w:t xml:space="preserve">　</w:t>
      </w:r>
    </w:p>
    <w:p w14:paraId="10319D71" w14:textId="77777777" w:rsidR="00FF59F5" w:rsidRPr="00C86051" w:rsidRDefault="00FF59F5" w:rsidP="00FF59F5">
      <w:pPr>
        <w:ind w:leftChars="300" w:left="630"/>
        <w:jc w:val="center"/>
        <w:rPr>
          <w:rFonts w:asciiTheme="minorEastAsia" w:hAnsiTheme="minorEastAsia"/>
          <w:sz w:val="24"/>
          <w:szCs w:val="24"/>
        </w:rPr>
      </w:pPr>
      <w:r w:rsidRPr="00C86051">
        <w:rPr>
          <w:rFonts w:eastAsia="ＭＳ 明朝" w:hint="eastAsia"/>
          <w:sz w:val="24"/>
          <w:szCs w:val="24"/>
        </w:rPr>
        <w:t>道路の分類別更新単価表</w:t>
      </w:r>
    </w:p>
    <w:tbl>
      <w:tblPr>
        <w:tblStyle w:val="ae"/>
        <w:tblW w:w="0" w:type="auto"/>
        <w:jc w:val="center"/>
        <w:tblLook w:val="04A0" w:firstRow="1" w:lastRow="0" w:firstColumn="1" w:lastColumn="0" w:noHBand="0" w:noVBand="1"/>
      </w:tblPr>
      <w:tblGrid>
        <w:gridCol w:w="2388"/>
        <w:gridCol w:w="2388"/>
        <w:gridCol w:w="2388"/>
      </w:tblGrid>
      <w:tr w:rsidR="00FF59F5" w:rsidRPr="00C86051" w14:paraId="653AF1B2" w14:textId="77777777" w:rsidTr="00A8543B">
        <w:trPr>
          <w:jc w:val="center"/>
        </w:trPr>
        <w:tc>
          <w:tcPr>
            <w:tcW w:w="238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A71AD2C" w14:textId="77777777" w:rsidR="00FF59F5" w:rsidRPr="00C86051" w:rsidRDefault="00FF59F5" w:rsidP="00A8543B">
            <w:pPr>
              <w:jc w:val="center"/>
              <w:rPr>
                <w:rFonts w:eastAsia="ＭＳ Ｐゴシック"/>
                <w:color w:val="000000" w:themeColor="text1"/>
                <w:sz w:val="24"/>
                <w:szCs w:val="24"/>
              </w:rPr>
            </w:pPr>
            <w:r w:rsidRPr="00C86051">
              <w:rPr>
                <w:rFonts w:eastAsia="ＭＳ Ｐゴシック" w:hint="eastAsia"/>
                <w:color w:val="000000" w:themeColor="text1"/>
                <w:sz w:val="24"/>
                <w:szCs w:val="24"/>
              </w:rPr>
              <w:t>分類</w:t>
            </w:r>
          </w:p>
        </w:tc>
        <w:tc>
          <w:tcPr>
            <w:tcW w:w="238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60D68DE" w14:textId="77777777" w:rsidR="00FF59F5" w:rsidRPr="00C86051" w:rsidRDefault="00FF59F5" w:rsidP="00A8543B">
            <w:pPr>
              <w:jc w:val="center"/>
              <w:rPr>
                <w:rFonts w:eastAsia="ＭＳ Ｐゴシック"/>
                <w:color w:val="000000" w:themeColor="text1"/>
                <w:sz w:val="24"/>
                <w:szCs w:val="24"/>
              </w:rPr>
            </w:pPr>
            <w:r w:rsidRPr="00C86051">
              <w:rPr>
                <w:rFonts w:eastAsia="ＭＳ Ｐゴシック" w:hint="eastAsia"/>
                <w:color w:val="000000" w:themeColor="text1"/>
                <w:sz w:val="24"/>
                <w:szCs w:val="24"/>
              </w:rPr>
              <w:t>更新年数</w:t>
            </w:r>
          </w:p>
        </w:tc>
        <w:tc>
          <w:tcPr>
            <w:tcW w:w="238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B7CFE77" w14:textId="77777777" w:rsidR="00FF59F5" w:rsidRPr="00C86051" w:rsidRDefault="00FF59F5" w:rsidP="00A8543B">
            <w:pPr>
              <w:jc w:val="center"/>
              <w:rPr>
                <w:rFonts w:eastAsia="ＭＳ Ｐゴシック"/>
                <w:color w:val="000000" w:themeColor="text1"/>
                <w:sz w:val="24"/>
                <w:szCs w:val="24"/>
              </w:rPr>
            </w:pPr>
            <w:r w:rsidRPr="00C86051">
              <w:rPr>
                <w:rFonts w:eastAsia="ＭＳ Ｐゴシック" w:hint="eastAsia"/>
                <w:color w:val="000000" w:themeColor="text1"/>
                <w:sz w:val="24"/>
                <w:szCs w:val="24"/>
              </w:rPr>
              <w:t>更新単価</w:t>
            </w:r>
          </w:p>
        </w:tc>
      </w:tr>
      <w:tr w:rsidR="00FF59F5" w:rsidRPr="00C86051" w14:paraId="2F0AC4CA" w14:textId="77777777" w:rsidTr="00A8543B">
        <w:trPr>
          <w:jc w:val="center"/>
        </w:trPr>
        <w:tc>
          <w:tcPr>
            <w:tcW w:w="2388" w:type="dxa"/>
            <w:tcBorders>
              <w:top w:val="single" w:sz="4" w:space="0" w:color="auto"/>
              <w:left w:val="single" w:sz="4" w:space="0" w:color="auto"/>
              <w:bottom w:val="single" w:sz="4" w:space="0" w:color="auto"/>
              <w:right w:val="single" w:sz="4" w:space="0" w:color="auto"/>
            </w:tcBorders>
            <w:hideMark/>
          </w:tcPr>
          <w:p w14:paraId="21572B08" w14:textId="77777777" w:rsidR="00FF59F5" w:rsidRPr="00C86051" w:rsidRDefault="00FF59F5" w:rsidP="00A8543B">
            <w:pPr>
              <w:rPr>
                <w:rFonts w:eastAsia="ＭＳ Ｐゴシック"/>
                <w:color w:val="000000" w:themeColor="text1"/>
                <w:sz w:val="24"/>
                <w:szCs w:val="24"/>
              </w:rPr>
            </w:pPr>
            <w:r w:rsidRPr="00C86051">
              <w:rPr>
                <w:rFonts w:eastAsia="ＭＳ Ｐゴシック" w:hint="eastAsia"/>
                <w:color w:val="000000" w:themeColor="text1"/>
                <w:sz w:val="24"/>
                <w:szCs w:val="24"/>
              </w:rPr>
              <w:t>一般道路</w:t>
            </w:r>
          </w:p>
        </w:tc>
        <w:tc>
          <w:tcPr>
            <w:tcW w:w="2388" w:type="dxa"/>
            <w:tcBorders>
              <w:top w:val="single" w:sz="4" w:space="0" w:color="auto"/>
              <w:left w:val="single" w:sz="4" w:space="0" w:color="auto"/>
              <w:bottom w:val="single" w:sz="4" w:space="0" w:color="auto"/>
              <w:right w:val="single" w:sz="4" w:space="0" w:color="auto"/>
            </w:tcBorders>
            <w:hideMark/>
          </w:tcPr>
          <w:p w14:paraId="281AA4EE" w14:textId="77777777" w:rsidR="00FF59F5" w:rsidRPr="00C86051" w:rsidRDefault="00FF59F5" w:rsidP="00A8543B">
            <w:pPr>
              <w:jc w:val="right"/>
              <w:rPr>
                <w:rFonts w:eastAsia="ＭＳ Ｐゴシック"/>
                <w:color w:val="000000" w:themeColor="text1"/>
                <w:sz w:val="24"/>
                <w:szCs w:val="24"/>
              </w:rPr>
            </w:pPr>
            <w:r>
              <w:rPr>
                <w:rFonts w:eastAsia="ＭＳ Ｐゴシック"/>
                <w:color w:val="000000" w:themeColor="text1"/>
                <w:sz w:val="24"/>
                <w:szCs w:val="24"/>
              </w:rPr>
              <w:t>30</w:t>
            </w:r>
            <w:r w:rsidRPr="00C86051">
              <w:rPr>
                <w:rFonts w:eastAsia="ＭＳ Ｐゴシック" w:hint="eastAsia"/>
                <w:color w:val="000000" w:themeColor="text1"/>
                <w:sz w:val="24"/>
                <w:szCs w:val="24"/>
              </w:rPr>
              <w:t>年</w:t>
            </w:r>
          </w:p>
        </w:tc>
        <w:tc>
          <w:tcPr>
            <w:tcW w:w="2388" w:type="dxa"/>
            <w:tcBorders>
              <w:top w:val="single" w:sz="4" w:space="0" w:color="auto"/>
              <w:left w:val="single" w:sz="4" w:space="0" w:color="auto"/>
              <w:bottom w:val="single" w:sz="4" w:space="0" w:color="auto"/>
              <w:right w:val="single" w:sz="4" w:space="0" w:color="auto"/>
            </w:tcBorders>
            <w:hideMark/>
          </w:tcPr>
          <w:p w14:paraId="2135FBD4" w14:textId="77777777" w:rsidR="00FF59F5" w:rsidRPr="00C86051" w:rsidRDefault="00FF59F5" w:rsidP="00A8543B">
            <w:pPr>
              <w:jc w:val="right"/>
              <w:rPr>
                <w:rFonts w:eastAsia="ＭＳ Ｐゴシック"/>
                <w:color w:val="000000" w:themeColor="text1"/>
                <w:sz w:val="24"/>
                <w:szCs w:val="24"/>
              </w:rPr>
            </w:pPr>
            <w:r w:rsidRPr="00C86051">
              <w:rPr>
                <w:rFonts w:eastAsia="ＭＳ Ｐゴシック"/>
                <w:color w:val="000000" w:themeColor="text1"/>
                <w:sz w:val="24"/>
                <w:szCs w:val="24"/>
              </w:rPr>
              <w:t>4,700</w:t>
            </w:r>
            <w:r w:rsidRPr="00C86051">
              <w:rPr>
                <w:rFonts w:eastAsia="ＭＳ Ｐゴシック" w:hint="eastAsia"/>
                <w:color w:val="000000" w:themeColor="text1"/>
                <w:sz w:val="24"/>
                <w:szCs w:val="24"/>
              </w:rPr>
              <w:t>円</w:t>
            </w:r>
            <w:r w:rsidRPr="00C86051">
              <w:rPr>
                <w:rFonts w:eastAsia="ＭＳ Ｐゴシック"/>
                <w:color w:val="000000" w:themeColor="text1"/>
                <w:sz w:val="24"/>
                <w:szCs w:val="24"/>
              </w:rPr>
              <w:t>/</w:t>
            </w:r>
            <w:r w:rsidRPr="00C86051">
              <w:rPr>
                <w:rFonts w:eastAsia="ＭＳ Ｐゴシック" w:hint="eastAsia"/>
                <w:color w:val="000000" w:themeColor="text1"/>
                <w:sz w:val="24"/>
                <w:szCs w:val="24"/>
              </w:rPr>
              <w:t>㎡</w:t>
            </w:r>
          </w:p>
        </w:tc>
      </w:tr>
      <w:tr w:rsidR="00FF59F5" w:rsidRPr="00C86051" w14:paraId="6FD3AFEA" w14:textId="77777777" w:rsidTr="00A8543B">
        <w:trPr>
          <w:jc w:val="center"/>
        </w:trPr>
        <w:tc>
          <w:tcPr>
            <w:tcW w:w="2388" w:type="dxa"/>
            <w:tcBorders>
              <w:top w:val="single" w:sz="4" w:space="0" w:color="auto"/>
              <w:left w:val="single" w:sz="4" w:space="0" w:color="auto"/>
              <w:bottom w:val="single" w:sz="4" w:space="0" w:color="auto"/>
              <w:right w:val="single" w:sz="4" w:space="0" w:color="auto"/>
            </w:tcBorders>
            <w:hideMark/>
          </w:tcPr>
          <w:p w14:paraId="4B2C4BE1" w14:textId="77777777" w:rsidR="00FF59F5" w:rsidRPr="00C86051" w:rsidRDefault="00FF59F5" w:rsidP="00A8543B">
            <w:pPr>
              <w:rPr>
                <w:rFonts w:eastAsia="ＭＳ Ｐゴシック"/>
                <w:color w:val="000000" w:themeColor="text1"/>
                <w:sz w:val="24"/>
                <w:szCs w:val="24"/>
              </w:rPr>
            </w:pPr>
            <w:r w:rsidRPr="00C86051">
              <w:rPr>
                <w:rFonts w:eastAsia="ＭＳ Ｐゴシック" w:hint="eastAsia"/>
                <w:color w:val="000000" w:themeColor="text1"/>
                <w:sz w:val="24"/>
                <w:szCs w:val="24"/>
              </w:rPr>
              <w:t>自転車歩行車道</w:t>
            </w:r>
          </w:p>
        </w:tc>
        <w:tc>
          <w:tcPr>
            <w:tcW w:w="2388" w:type="dxa"/>
            <w:tcBorders>
              <w:top w:val="single" w:sz="4" w:space="0" w:color="auto"/>
              <w:left w:val="single" w:sz="4" w:space="0" w:color="auto"/>
              <w:bottom w:val="single" w:sz="4" w:space="0" w:color="auto"/>
              <w:right w:val="single" w:sz="4" w:space="0" w:color="auto"/>
            </w:tcBorders>
            <w:hideMark/>
          </w:tcPr>
          <w:p w14:paraId="7D67D00D" w14:textId="77777777" w:rsidR="00FF59F5" w:rsidRPr="00C86051" w:rsidRDefault="00FF59F5" w:rsidP="00A8543B">
            <w:pPr>
              <w:jc w:val="right"/>
              <w:rPr>
                <w:rFonts w:eastAsia="ＭＳ Ｐゴシック"/>
                <w:color w:val="000000" w:themeColor="text1"/>
                <w:sz w:val="24"/>
                <w:szCs w:val="24"/>
              </w:rPr>
            </w:pPr>
            <w:r>
              <w:rPr>
                <w:rFonts w:eastAsia="ＭＳ Ｐゴシック"/>
                <w:color w:val="000000" w:themeColor="text1"/>
                <w:sz w:val="24"/>
                <w:szCs w:val="24"/>
              </w:rPr>
              <w:t>40</w:t>
            </w:r>
            <w:r w:rsidRPr="00C86051">
              <w:rPr>
                <w:rFonts w:eastAsia="ＭＳ Ｐゴシック" w:hint="eastAsia"/>
                <w:color w:val="000000" w:themeColor="text1"/>
                <w:sz w:val="24"/>
                <w:szCs w:val="24"/>
              </w:rPr>
              <w:t>年</w:t>
            </w:r>
          </w:p>
        </w:tc>
        <w:tc>
          <w:tcPr>
            <w:tcW w:w="2388" w:type="dxa"/>
            <w:tcBorders>
              <w:top w:val="single" w:sz="4" w:space="0" w:color="auto"/>
              <w:left w:val="single" w:sz="4" w:space="0" w:color="auto"/>
              <w:bottom w:val="single" w:sz="4" w:space="0" w:color="auto"/>
              <w:right w:val="single" w:sz="4" w:space="0" w:color="auto"/>
            </w:tcBorders>
            <w:hideMark/>
          </w:tcPr>
          <w:p w14:paraId="12A57059" w14:textId="77777777" w:rsidR="00FF59F5" w:rsidRPr="00C86051" w:rsidRDefault="00FF59F5" w:rsidP="00A8543B">
            <w:pPr>
              <w:jc w:val="right"/>
              <w:rPr>
                <w:rFonts w:eastAsia="ＭＳ Ｐゴシック"/>
                <w:color w:val="000000" w:themeColor="text1"/>
                <w:sz w:val="24"/>
                <w:szCs w:val="24"/>
              </w:rPr>
            </w:pPr>
            <w:r w:rsidRPr="00C86051">
              <w:rPr>
                <w:rFonts w:eastAsia="ＭＳ Ｐゴシック"/>
                <w:color w:val="000000" w:themeColor="text1"/>
                <w:sz w:val="24"/>
                <w:szCs w:val="24"/>
              </w:rPr>
              <w:t>2,700</w:t>
            </w:r>
            <w:r w:rsidRPr="00C86051">
              <w:rPr>
                <w:rFonts w:eastAsia="ＭＳ Ｐゴシック" w:hint="eastAsia"/>
                <w:color w:val="000000" w:themeColor="text1"/>
                <w:sz w:val="24"/>
                <w:szCs w:val="24"/>
              </w:rPr>
              <w:t>円</w:t>
            </w:r>
            <w:r w:rsidRPr="00C86051">
              <w:rPr>
                <w:rFonts w:eastAsia="ＭＳ Ｐゴシック"/>
                <w:color w:val="000000" w:themeColor="text1"/>
                <w:sz w:val="24"/>
                <w:szCs w:val="24"/>
              </w:rPr>
              <w:t>/</w:t>
            </w:r>
            <w:r w:rsidRPr="00C86051">
              <w:rPr>
                <w:rFonts w:eastAsia="ＭＳ Ｐゴシック" w:hint="eastAsia"/>
                <w:color w:val="000000" w:themeColor="text1"/>
                <w:sz w:val="24"/>
                <w:szCs w:val="24"/>
              </w:rPr>
              <w:t>㎡</w:t>
            </w:r>
          </w:p>
        </w:tc>
      </w:tr>
    </w:tbl>
    <w:p w14:paraId="27109CF2" w14:textId="77777777" w:rsidR="00FF59F5" w:rsidRPr="00C86051" w:rsidRDefault="00FF59F5" w:rsidP="00FF59F5">
      <w:pPr>
        <w:ind w:leftChars="300" w:left="630"/>
        <w:rPr>
          <w:rFonts w:asciiTheme="minorEastAsia" w:hAnsiTheme="minorEastAsia"/>
          <w:sz w:val="24"/>
          <w:szCs w:val="24"/>
        </w:rPr>
      </w:pPr>
    </w:p>
    <w:p w14:paraId="4361A9FC" w14:textId="77777777" w:rsidR="00FF59F5" w:rsidRPr="000C05BC" w:rsidRDefault="00FF59F5" w:rsidP="00FF59F5">
      <w:pPr>
        <w:pStyle w:val="ab"/>
        <w:numPr>
          <w:ilvl w:val="0"/>
          <w:numId w:val="15"/>
        </w:numPr>
        <w:ind w:leftChars="0"/>
        <w:rPr>
          <w:rFonts w:asciiTheme="minorEastAsia" w:hAnsiTheme="minorEastAsia"/>
          <w:szCs w:val="21"/>
        </w:rPr>
      </w:pPr>
      <w:r w:rsidRPr="000C05BC">
        <w:rPr>
          <w:rFonts w:asciiTheme="minorEastAsia" w:hAnsiTheme="minorEastAsia" w:hint="eastAsia"/>
          <w:szCs w:val="21"/>
        </w:rPr>
        <w:t>橋りょう</w:t>
      </w:r>
    </w:p>
    <w:p w14:paraId="14C2F99F" w14:textId="77777777" w:rsidR="00FF59F5" w:rsidRPr="00C86051" w:rsidRDefault="00FF59F5" w:rsidP="00FF59F5">
      <w:pPr>
        <w:ind w:leftChars="200" w:left="420" w:firstLineChars="100" w:firstLine="240"/>
        <w:rPr>
          <w:rFonts w:asciiTheme="minorEastAsia" w:hAnsiTheme="minorEastAsia"/>
          <w:sz w:val="24"/>
          <w:szCs w:val="24"/>
        </w:rPr>
      </w:pPr>
      <w:r w:rsidRPr="00C86051">
        <w:rPr>
          <w:rFonts w:asciiTheme="minorEastAsia" w:hAnsiTheme="minorEastAsia" w:hint="eastAsia"/>
          <w:sz w:val="24"/>
          <w:szCs w:val="24"/>
        </w:rPr>
        <w:t xml:space="preserve">　　</w:t>
      </w:r>
      <w:r>
        <w:rPr>
          <w:rFonts w:asciiTheme="minorEastAsia" w:hAnsiTheme="minorEastAsia" w:hint="eastAsia"/>
          <w:sz w:val="24"/>
          <w:szCs w:val="24"/>
        </w:rPr>
        <w:t xml:space="preserve">　</w:t>
      </w:r>
      <w:r w:rsidRPr="00C86051">
        <w:rPr>
          <w:rFonts w:asciiTheme="minorEastAsia" w:hAnsiTheme="minorEastAsia" w:hint="eastAsia"/>
          <w:sz w:val="24"/>
          <w:szCs w:val="24"/>
        </w:rPr>
        <w:t>橋りょうについては、面積に更新単価を乗じて更新費用を試算しました。</w:t>
      </w:r>
    </w:p>
    <w:p w14:paraId="16EF10C5" w14:textId="77777777" w:rsidR="00FF59F5" w:rsidRPr="00C86051" w:rsidRDefault="00FF59F5" w:rsidP="00FF59F5">
      <w:pPr>
        <w:ind w:leftChars="300" w:left="1110" w:hangingChars="200" w:hanging="480"/>
        <w:rPr>
          <w:rFonts w:asciiTheme="minorEastAsia" w:hAnsiTheme="minorEastAsia"/>
          <w:sz w:val="24"/>
          <w:szCs w:val="24"/>
        </w:rPr>
      </w:pPr>
      <w:r w:rsidRPr="00C86051">
        <w:rPr>
          <w:rFonts w:asciiTheme="minorEastAsia" w:hAnsiTheme="minorEastAsia" w:hint="eastAsia"/>
          <w:sz w:val="24"/>
          <w:szCs w:val="24"/>
        </w:rPr>
        <w:t xml:space="preserve">　　</w:t>
      </w:r>
      <w:r>
        <w:rPr>
          <w:rFonts w:asciiTheme="minorEastAsia" w:hAnsiTheme="minorEastAsia" w:hint="eastAsia"/>
          <w:sz w:val="24"/>
          <w:szCs w:val="24"/>
        </w:rPr>
        <w:t xml:space="preserve">　</w:t>
      </w:r>
      <w:r w:rsidRPr="00C86051">
        <w:rPr>
          <w:rFonts w:asciiTheme="minorEastAsia" w:hAnsiTheme="minorEastAsia" w:hint="eastAsia"/>
          <w:sz w:val="24"/>
          <w:szCs w:val="24"/>
        </w:rPr>
        <w:t>橋りょう総面積を更新年数（</w:t>
      </w:r>
      <w:r>
        <w:rPr>
          <w:rFonts w:asciiTheme="minorEastAsia" w:hAnsiTheme="minorEastAsia" w:hint="eastAsia"/>
          <w:sz w:val="24"/>
          <w:szCs w:val="24"/>
        </w:rPr>
        <w:t>85</w:t>
      </w:r>
      <w:r w:rsidRPr="00C86051">
        <w:rPr>
          <w:rFonts w:asciiTheme="minorEastAsia" w:hAnsiTheme="minorEastAsia" w:hint="eastAsia"/>
          <w:sz w:val="24"/>
          <w:szCs w:val="24"/>
        </w:rPr>
        <w:t>年）で除した面積を1年間の更新量と仮定し、更新単価を乗じて、更新費用を試算しました。</w:t>
      </w:r>
    </w:p>
    <w:p w14:paraId="6C631E65" w14:textId="77777777" w:rsidR="00FF59F5" w:rsidRPr="00C86051" w:rsidRDefault="00FF59F5" w:rsidP="00FF59F5">
      <w:pPr>
        <w:ind w:leftChars="300" w:left="870" w:hangingChars="100" w:hanging="240"/>
        <w:rPr>
          <w:rFonts w:asciiTheme="minorEastAsia" w:hAnsiTheme="minorEastAsia"/>
          <w:sz w:val="24"/>
          <w:szCs w:val="24"/>
        </w:rPr>
      </w:pPr>
    </w:p>
    <w:p w14:paraId="3191F7D0" w14:textId="77777777" w:rsidR="00FF59F5" w:rsidRPr="00C86051" w:rsidRDefault="00FF59F5" w:rsidP="00FF59F5">
      <w:pPr>
        <w:ind w:leftChars="300" w:left="870" w:hangingChars="100" w:hanging="240"/>
        <w:jc w:val="center"/>
        <w:rPr>
          <w:rFonts w:asciiTheme="minorEastAsia" w:hAnsiTheme="minorEastAsia"/>
          <w:sz w:val="24"/>
          <w:szCs w:val="24"/>
        </w:rPr>
      </w:pPr>
      <w:r w:rsidRPr="00C86051">
        <w:rPr>
          <w:rFonts w:asciiTheme="minorEastAsia" w:hAnsiTheme="minorEastAsia" w:hint="eastAsia"/>
          <w:sz w:val="24"/>
          <w:szCs w:val="24"/>
        </w:rPr>
        <w:t>橋りょうの更新単価</w:t>
      </w:r>
    </w:p>
    <w:tbl>
      <w:tblPr>
        <w:tblStyle w:val="ae"/>
        <w:tblW w:w="0" w:type="auto"/>
        <w:tblInd w:w="3749" w:type="dxa"/>
        <w:tblLook w:val="04A0" w:firstRow="1" w:lastRow="0" w:firstColumn="1" w:lastColumn="0" w:noHBand="0" w:noVBand="1"/>
      </w:tblPr>
      <w:tblGrid>
        <w:gridCol w:w="2388"/>
      </w:tblGrid>
      <w:tr w:rsidR="00FF59F5" w:rsidRPr="00C86051" w14:paraId="77362A79" w14:textId="77777777" w:rsidTr="00A8543B">
        <w:tc>
          <w:tcPr>
            <w:tcW w:w="238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7DCA86D" w14:textId="77777777" w:rsidR="00FF59F5" w:rsidRPr="00C86051" w:rsidRDefault="00FF59F5" w:rsidP="00A8543B">
            <w:pPr>
              <w:jc w:val="center"/>
              <w:rPr>
                <w:rFonts w:eastAsia="ＭＳ Ｐゴシック"/>
                <w:color w:val="000000" w:themeColor="text1"/>
                <w:sz w:val="24"/>
                <w:szCs w:val="24"/>
              </w:rPr>
            </w:pPr>
            <w:r w:rsidRPr="00C86051">
              <w:rPr>
                <w:rFonts w:eastAsia="ＭＳ Ｐゴシック" w:hint="eastAsia"/>
                <w:color w:val="000000" w:themeColor="text1"/>
                <w:sz w:val="24"/>
                <w:szCs w:val="24"/>
              </w:rPr>
              <w:t>更新単価</w:t>
            </w:r>
          </w:p>
        </w:tc>
      </w:tr>
      <w:tr w:rsidR="00FF59F5" w:rsidRPr="00C86051" w14:paraId="7D4E34CC" w14:textId="77777777" w:rsidTr="00A8543B">
        <w:trPr>
          <w:trHeight w:val="471"/>
        </w:trPr>
        <w:tc>
          <w:tcPr>
            <w:tcW w:w="2388" w:type="dxa"/>
            <w:tcBorders>
              <w:top w:val="single" w:sz="4" w:space="0" w:color="auto"/>
              <w:left w:val="single" w:sz="4" w:space="0" w:color="auto"/>
              <w:bottom w:val="single" w:sz="4" w:space="0" w:color="auto"/>
              <w:right w:val="single" w:sz="4" w:space="0" w:color="auto"/>
            </w:tcBorders>
            <w:hideMark/>
          </w:tcPr>
          <w:p w14:paraId="74084BBB" w14:textId="77777777" w:rsidR="00FF59F5" w:rsidRPr="00C86051" w:rsidRDefault="00FF59F5" w:rsidP="00A8543B">
            <w:pPr>
              <w:jc w:val="center"/>
              <w:rPr>
                <w:rFonts w:eastAsia="ＭＳ Ｐゴシック"/>
                <w:color w:val="000000" w:themeColor="text1"/>
                <w:sz w:val="24"/>
                <w:szCs w:val="24"/>
              </w:rPr>
            </w:pPr>
            <w:r w:rsidRPr="00C86051">
              <w:rPr>
                <w:rFonts w:eastAsia="ＭＳ Ｐゴシック" w:hint="eastAsia"/>
                <w:color w:val="000000" w:themeColor="text1"/>
                <w:sz w:val="24"/>
                <w:szCs w:val="24"/>
              </w:rPr>
              <w:t xml:space="preserve">　　</w:t>
            </w:r>
            <w:r w:rsidRPr="00C86051">
              <w:rPr>
                <w:rFonts w:eastAsia="ＭＳ Ｐゴシック"/>
                <w:color w:val="000000" w:themeColor="text1"/>
                <w:sz w:val="24"/>
                <w:szCs w:val="24"/>
              </w:rPr>
              <w:t>448,000</w:t>
            </w:r>
            <w:r w:rsidRPr="00C86051">
              <w:rPr>
                <w:rFonts w:eastAsia="ＭＳ Ｐゴシック" w:hint="eastAsia"/>
                <w:color w:val="000000" w:themeColor="text1"/>
                <w:sz w:val="24"/>
                <w:szCs w:val="24"/>
              </w:rPr>
              <w:t>円</w:t>
            </w:r>
            <w:r w:rsidRPr="00C86051">
              <w:rPr>
                <w:rFonts w:eastAsia="ＭＳ Ｐゴシック"/>
                <w:color w:val="000000" w:themeColor="text1"/>
                <w:sz w:val="24"/>
                <w:szCs w:val="24"/>
              </w:rPr>
              <w:t>/</w:t>
            </w:r>
            <w:r w:rsidRPr="00C86051">
              <w:rPr>
                <w:rFonts w:eastAsia="ＭＳ Ｐゴシック" w:hint="eastAsia"/>
                <w:color w:val="000000" w:themeColor="text1"/>
                <w:sz w:val="24"/>
                <w:szCs w:val="24"/>
              </w:rPr>
              <w:t>㎡</w:t>
            </w:r>
          </w:p>
        </w:tc>
      </w:tr>
    </w:tbl>
    <w:p w14:paraId="3C4C7DA8" w14:textId="77777777" w:rsidR="00FF59F5" w:rsidRPr="00C86051" w:rsidRDefault="00FF59F5" w:rsidP="00FF59F5">
      <w:pPr>
        <w:ind w:leftChars="300" w:left="870" w:hangingChars="100" w:hanging="240"/>
        <w:jc w:val="center"/>
        <w:rPr>
          <w:rFonts w:asciiTheme="minorEastAsia" w:hAnsiTheme="minorEastAsia"/>
          <w:sz w:val="24"/>
          <w:szCs w:val="24"/>
        </w:rPr>
      </w:pPr>
    </w:p>
    <w:p w14:paraId="5D7D6022" w14:textId="77777777" w:rsidR="00FF59F5" w:rsidRPr="00C86051" w:rsidRDefault="00FF59F5" w:rsidP="00FF59F5">
      <w:pPr>
        <w:ind w:leftChars="300" w:left="870" w:hangingChars="100" w:hanging="240"/>
        <w:jc w:val="center"/>
        <w:rPr>
          <w:rFonts w:asciiTheme="minorEastAsia" w:hAnsiTheme="minorEastAsia"/>
          <w:sz w:val="24"/>
          <w:szCs w:val="24"/>
        </w:rPr>
      </w:pPr>
    </w:p>
    <w:p w14:paraId="2DDDEAD8" w14:textId="77777777" w:rsidR="00FF59F5" w:rsidRDefault="00FF59F5" w:rsidP="00FF59F5">
      <w:pPr>
        <w:ind w:leftChars="200" w:left="420" w:firstLineChars="100" w:firstLine="210"/>
        <w:rPr>
          <w:rFonts w:asciiTheme="minorEastAsia" w:hAnsiTheme="minorEastAsia"/>
        </w:rPr>
      </w:pPr>
    </w:p>
    <w:p w14:paraId="358728ED" w14:textId="77777777" w:rsidR="00FF59F5" w:rsidRDefault="00FF59F5" w:rsidP="00FF59F5">
      <w:pPr>
        <w:ind w:leftChars="200" w:left="420" w:firstLineChars="100" w:firstLine="210"/>
        <w:rPr>
          <w:rFonts w:asciiTheme="minorEastAsia" w:hAnsiTheme="minorEastAsia"/>
        </w:rPr>
      </w:pPr>
    </w:p>
    <w:p w14:paraId="1D39D861" w14:textId="77777777" w:rsidR="00FF59F5" w:rsidRDefault="00FF59F5" w:rsidP="00FF59F5">
      <w:pPr>
        <w:ind w:leftChars="200" w:left="420" w:firstLineChars="100" w:firstLine="210"/>
        <w:rPr>
          <w:rFonts w:asciiTheme="minorEastAsia" w:hAnsiTheme="minorEastAsia"/>
        </w:rPr>
      </w:pPr>
    </w:p>
    <w:p w14:paraId="4F2EB144" w14:textId="77777777" w:rsidR="00FF59F5" w:rsidRDefault="00FF59F5" w:rsidP="00FF59F5">
      <w:pPr>
        <w:ind w:leftChars="200" w:left="420" w:firstLineChars="100" w:firstLine="210"/>
        <w:rPr>
          <w:rFonts w:asciiTheme="minorEastAsia" w:hAnsiTheme="minorEastAsia"/>
        </w:rPr>
      </w:pPr>
    </w:p>
    <w:p w14:paraId="4D53681A" w14:textId="77777777" w:rsidR="00FF59F5" w:rsidRDefault="00FF59F5" w:rsidP="00FF59F5">
      <w:pPr>
        <w:ind w:leftChars="200" w:left="420" w:firstLineChars="100" w:firstLine="210"/>
        <w:rPr>
          <w:rFonts w:asciiTheme="minorEastAsia" w:hAnsiTheme="minorEastAsia"/>
        </w:rPr>
      </w:pPr>
    </w:p>
    <w:p w14:paraId="13CD8497" w14:textId="77777777" w:rsidR="00FF59F5" w:rsidRPr="000C05BC" w:rsidRDefault="00FF59F5" w:rsidP="00FF59F5">
      <w:pPr>
        <w:pStyle w:val="ab"/>
        <w:numPr>
          <w:ilvl w:val="0"/>
          <w:numId w:val="15"/>
        </w:numPr>
        <w:ind w:leftChars="0"/>
        <w:rPr>
          <w:rFonts w:asciiTheme="minorEastAsia" w:hAnsiTheme="minorEastAsia"/>
          <w:szCs w:val="21"/>
        </w:rPr>
      </w:pPr>
      <w:r>
        <w:rPr>
          <w:rFonts w:asciiTheme="minorEastAsia" w:hAnsiTheme="minorEastAsia" w:hint="eastAsia"/>
          <w:szCs w:val="21"/>
        </w:rPr>
        <w:t>上水道</w:t>
      </w:r>
    </w:p>
    <w:p w14:paraId="4E6451D9" w14:textId="77777777" w:rsidR="00FF59F5" w:rsidRPr="000C05BC" w:rsidRDefault="00FF59F5" w:rsidP="00FF59F5">
      <w:pPr>
        <w:ind w:leftChars="300" w:left="840" w:hangingChars="100" w:hanging="210"/>
        <w:rPr>
          <w:rFonts w:asciiTheme="minorEastAsia" w:hAnsiTheme="minorEastAsia"/>
          <w:sz w:val="24"/>
          <w:szCs w:val="24"/>
        </w:rPr>
      </w:pPr>
      <w:r>
        <w:rPr>
          <w:rFonts w:asciiTheme="minorEastAsia" w:hAnsiTheme="minorEastAsia" w:hint="eastAsia"/>
        </w:rPr>
        <w:t xml:space="preserve">　　</w:t>
      </w:r>
      <w:r w:rsidRPr="000C05BC">
        <w:rPr>
          <w:rFonts w:asciiTheme="minorEastAsia" w:hAnsiTheme="minorEastAsia" w:hint="eastAsia"/>
          <w:sz w:val="24"/>
          <w:szCs w:val="24"/>
        </w:rPr>
        <w:t>上水道については、上水道管の延長に更新単価を乗じ、更新費用を試算しました。更新年数（40年）経過後に現在と同じ延長で更新すると仮定し、管径別年度別延長にそれぞれの更新費用を乗じ、更新費用を試算しました。</w:t>
      </w:r>
    </w:p>
    <w:p w14:paraId="79A4C620" w14:textId="77777777" w:rsidR="00FF59F5" w:rsidRPr="000C05BC" w:rsidRDefault="00FF59F5" w:rsidP="00FF59F5">
      <w:pPr>
        <w:ind w:leftChars="300" w:left="870" w:hangingChars="100" w:hanging="240"/>
        <w:rPr>
          <w:rFonts w:asciiTheme="minorEastAsia" w:hAnsiTheme="minorEastAsia"/>
          <w:sz w:val="24"/>
          <w:szCs w:val="24"/>
        </w:rPr>
      </w:pPr>
    </w:p>
    <w:p w14:paraId="4151A0BA" w14:textId="77777777" w:rsidR="00FF59F5" w:rsidRDefault="00FF59F5" w:rsidP="00FF59F5">
      <w:pPr>
        <w:ind w:leftChars="300" w:left="840" w:hangingChars="100" w:hanging="210"/>
        <w:jc w:val="center"/>
        <w:rPr>
          <w:rFonts w:asciiTheme="minorEastAsia" w:hAnsiTheme="minorEastAsia"/>
        </w:rPr>
      </w:pPr>
      <w:r>
        <w:rPr>
          <w:rFonts w:asciiTheme="minorEastAsia" w:hAnsiTheme="minorEastAsia" w:hint="eastAsia"/>
        </w:rPr>
        <w:t>上水道の更新単価</w:t>
      </w:r>
    </w:p>
    <w:tbl>
      <w:tblPr>
        <w:tblW w:w="0" w:type="auto"/>
        <w:jc w:val="center"/>
        <w:tblCellMar>
          <w:left w:w="99" w:type="dxa"/>
          <w:right w:w="99" w:type="dxa"/>
        </w:tblCellMar>
        <w:tblLook w:val="04A0" w:firstRow="1" w:lastRow="0" w:firstColumn="1" w:lastColumn="0" w:noHBand="0" w:noVBand="1"/>
      </w:tblPr>
      <w:tblGrid>
        <w:gridCol w:w="1134"/>
        <w:gridCol w:w="1594"/>
        <w:gridCol w:w="2677"/>
      </w:tblGrid>
      <w:tr w:rsidR="00FF59F5" w14:paraId="2DDD3BFB" w14:textId="77777777" w:rsidTr="00A8543B">
        <w:trPr>
          <w:trHeight w:val="270"/>
          <w:tblHeader/>
          <w:jc w:val="center"/>
        </w:trPr>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738FD702" w14:textId="77777777" w:rsidR="00FF59F5" w:rsidRDefault="00FF59F5" w:rsidP="00A8543B">
            <w:pPr>
              <w:rPr>
                <w:rFonts w:asciiTheme="minorEastAsia" w:hAnsiTheme="minorEastAsia"/>
              </w:rPr>
            </w:pPr>
          </w:p>
        </w:tc>
        <w:tc>
          <w:tcPr>
            <w:tcW w:w="1594" w:type="dxa"/>
            <w:tcBorders>
              <w:top w:val="single" w:sz="4" w:space="0" w:color="auto"/>
              <w:left w:val="nil"/>
              <w:bottom w:val="single" w:sz="4" w:space="0" w:color="auto"/>
              <w:right w:val="single" w:sz="4" w:space="0" w:color="auto"/>
            </w:tcBorders>
            <w:shd w:val="clear" w:color="auto" w:fill="BFBFBF" w:themeFill="background1" w:themeFillShade="BF"/>
            <w:hideMark/>
          </w:tcPr>
          <w:p w14:paraId="703866F4" w14:textId="77777777" w:rsidR="00FF59F5" w:rsidRDefault="00FF59F5" w:rsidP="00A8543B">
            <w:pPr>
              <w:jc w:val="center"/>
              <w:rPr>
                <w:rFonts w:eastAsia="ＭＳ Ｐゴシック" w:cs="ＭＳ Ｐゴシック"/>
                <w:color w:val="000000"/>
                <w:kern w:val="0"/>
                <w:sz w:val="16"/>
                <w:szCs w:val="16"/>
              </w:rPr>
            </w:pPr>
            <w:r>
              <w:rPr>
                <w:rFonts w:eastAsia="ＭＳ Ｐゴシック" w:cs="ＭＳ Ｐゴシック" w:hint="eastAsia"/>
                <w:color w:val="000000"/>
                <w:kern w:val="0"/>
                <w:sz w:val="16"/>
                <w:szCs w:val="16"/>
              </w:rPr>
              <w:t>管径</w:t>
            </w:r>
          </w:p>
        </w:tc>
        <w:tc>
          <w:tcPr>
            <w:tcW w:w="267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3ED288F7" w14:textId="77777777" w:rsidR="00FF59F5" w:rsidRDefault="00FF59F5" w:rsidP="00A8543B">
            <w:pPr>
              <w:jc w:val="center"/>
              <w:rPr>
                <w:rFonts w:eastAsia="ＭＳ Ｐゴシック" w:cs="ＭＳ Ｐゴシック"/>
                <w:color w:val="000000"/>
                <w:kern w:val="0"/>
                <w:sz w:val="16"/>
                <w:szCs w:val="16"/>
              </w:rPr>
            </w:pPr>
            <w:r>
              <w:rPr>
                <w:rFonts w:eastAsia="ＭＳ Ｐゴシック" w:cs="ＭＳ Ｐゴシック" w:hint="eastAsia"/>
                <w:color w:val="000000"/>
                <w:kern w:val="0"/>
                <w:sz w:val="16"/>
                <w:szCs w:val="16"/>
              </w:rPr>
              <w:t>更新単価（千円</w:t>
            </w:r>
            <w:r>
              <w:rPr>
                <w:rFonts w:eastAsia="ＭＳ Ｐゴシック" w:cs="ＭＳ Ｐゴシック"/>
                <w:color w:val="000000"/>
                <w:kern w:val="0"/>
                <w:sz w:val="16"/>
                <w:szCs w:val="16"/>
              </w:rPr>
              <w:t>/</w:t>
            </w:r>
            <w:r>
              <w:rPr>
                <w:rFonts w:eastAsia="ＭＳ Ｐゴシック" w:cs="ＭＳ Ｐゴシック" w:hint="eastAsia"/>
                <w:color w:val="000000"/>
                <w:kern w:val="0"/>
                <w:sz w:val="16"/>
                <w:szCs w:val="16"/>
              </w:rPr>
              <w:t>ｍ）</w:t>
            </w:r>
          </w:p>
        </w:tc>
      </w:tr>
      <w:tr w:rsidR="00FF59F5" w14:paraId="73CC29A9" w14:textId="77777777" w:rsidTr="00A8543B">
        <w:trPr>
          <w:trHeight w:val="270"/>
          <w:jc w:val="center"/>
        </w:trPr>
        <w:tc>
          <w:tcPr>
            <w:tcW w:w="1134" w:type="dxa"/>
            <w:vMerge w:val="restart"/>
            <w:tcBorders>
              <w:top w:val="nil"/>
              <w:left w:val="single" w:sz="4" w:space="0" w:color="auto"/>
              <w:bottom w:val="single" w:sz="4" w:space="0" w:color="auto"/>
              <w:right w:val="single" w:sz="4" w:space="0" w:color="auto"/>
            </w:tcBorders>
            <w:vAlign w:val="center"/>
            <w:hideMark/>
          </w:tcPr>
          <w:p w14:paraId="1B52D444" w14:textId="77777777" w:rsidR="00FF59F5" w:rsidRDefault="00FF59F5" w:rsidP="00A8543B">
            <w:pPr>
              <w:rPr>
                <w:rFonts w:eastAsia="ＭＳ Ｐゴシック" w:cs="ＭＳ Ｐゴシック"/>
                <w:color w:val="000000"/>
                <w:kern w:val="0"/>
                <w:sz w:val="16"/>
                <w:szCs w:val="16"/>
              </w:rPr>
            </w:pPr>
            <w:r>
              <w:rPr>
                <w:rFonts w:eastAsia="ＭＳ Ｐゴシック" w:cs="ＭＳ Ｐゴシック" w:hint="eastAsia"/>
                <w:color w:val="000000"/>
                <w:kern w:val="0"/>
                <w:sz w:val="16"/>
                <w:szCs w:val="16"/>
              </w:rPr>
              <w:t>導水管</w:t>
            </w:r>
          </w:p>
        </w:tc>
        <w:tc>
          <w:tcPr>
            <w:tcW w:w="1594" w:type="dxa"/>
            <w:tcBorders>
              <w:top w:val="single" w:sz="4" w:space="0" w:color="auto"/>
              <w:left w:val="nil"/>
              <w:bottom w:val="single" w:sz="4" w:space="0" w:color="auto"/>
              <w:right w:val="single" w:sz="4" w:space="0" w:color="auto"/>
            </w:tcBorders>
            <w:hideMark/>
          </w:tcPr>
          <w:p w14:paraId="53A60480" w14:textId="77777777" w:rsidR="00FF59F5" w:rsidRDefault="00FF59F5" w:rsidP="00A8543B">
            <w:pPr>
              <w:jc w:val="right"/>
              <w:rPr>
                <w:rFonts w:eastAsia="ＭＳ Ｐゴシック" w:cs="ＭＳ Ｐゴシック"/>
                <w:color w:val="000000"/>
                <w:kern w:val="0"/>
                <w:sz w:val="16"/>
                <w:szCs w:val="16"/>
              </w:rPr>
            </w:pPr>
            <w:r>
              <w:rPr>
                <w:rFonts w:eastAsia="ＭＳ Ｐゴシック" w:cs="ＭＳ Ｐゴシック"/>
                <w:color w:val="000000"/>
                <w:kern w:val="0"/>
                <w:sz w:val="16"/>
                <w:szCs w:val="16"/>
              </w:rPr>
              <w:t>300mm</w:t>
            </w:r>
            <w:r>
              <w:rPr>
                <w:rFonts w:eastAsia="ＭＳ Ｐゴシック" w:cs="ＭＳ Ｐゴシック" w:hint="eastAsia"/>
                <w:color w:val="000000"/>
                <w:kern w:val="0"/>
                <w:sz w:val="16"/>
                <w:szCs w:val="16"/>
              </w:rPr>
              <w:t>未満</w:t>
            </w:r>
          </w:p>
        </w:tc>
        <w:tc>
          <w:tcPr>
            <w:tcW w:w="2677" w:type="dxa"/>
            <w:tcBorders>
              <w:top w:val="nil"/>
              <w:left w:val="single" w:sz="4" w:space="0" w:color="auto"/>
              <w:bottom w:val="single" w:sz="4" w:space="0" w:color="auto"/>
              <w:right w:val="single" w:sz="4" w:space="0" w:color="auto"/>
            </w:tcBorders>
            <w:vAlign w:val="center"/>
            <w:hideMark/>
          </w:tcPr>
          <w:p w14:paraId="23078D80" w14:textId="77777777" w:rsidR="00FF59F5" w:rsidRDefault="00FF59F5" w:rsidP="00A8543B">
            <w:pPr>
              <w:jc w:val="right"/>
              <w:rPr>
                <w:rFonts w:eastAsia="ＭＳ Ｐゴシック" w:cs="ＭＳ Ｐゴシック"/>
                <w:color w:val="000000"/>
                <w:kern w:val="0"/>
                <w:sz w:val="16"/>
                <w:szCs w:val="16"/>
              </w:rPr>
            </w:pPr>
            <w:r>
              <w:rPr>
                <w:rFonts w:eastAsia="ＭＳ Ｐゴシック" w:cs="ＭＳ Ｐゴシック"/>
                <w:color w:val="000000"/>
                <w:kern w:val="0"/>
                <w:sz w:val="16"/>
                <w:szCs w:val="16"/>
              </w:rPr>
              <w:t>100</w:t>
            </w:r>
          </w:p>
        </w:tc>
      </w:tr>
      <w:tr w:rsidR="00FF59F5" w14:paraId="04C582C7" w14:textId="77777777" w:rsidTr="00A8543B">
        <w:trPr>
          <w:trHeight w:val="270"/>
          <w:jc w:val="center"/>
        </w:trPr>
        <w:tc>
          <w:tcPr>
            <w:tcW w:w="0" w:type="auto"/>
            <w:vMerge/>
            <w:tcBorders>
              <w:top w:val="nil"/>
              <w:left w:val="single" w:sz="4" w:space="0" w:color="auto"/>
              <w:bottom w:val="single" w:sz="4" w:space="0" w:color="auto"/>
              <w:right w:val="single" w:sz="4" w:space="0" w:color="auto"/>
            </w:tcBorders>
            <w:vAlign w:val="center"/>
            <w:hideMark/>
          </w:tcPr>
          <w:p w14:paraId="7A672124" w14:textId="77777777" w:rsidR="00FF59F5" w:rsidRDefault="00FF59F5" w:rsidP="00A8543B">
            <w:pPr>
              <w:widowControl/>
              <w:rPr>
                <w:rFonts w:eastAsia="ＭＳ Ｐゴシック" w:cs="ＭＳ Ｐゴシック"/>
                <w:color w:val="000000"/>
                <w:kern w:val="0"/>
                <w:sz w:val="16"/>
                <w:szCs w:val="16"/>
              </w:rPr>
            </w:pPr>
          </w:p>
        </w:tc>
        <w:tc>
          <w:tcPr>
            <w:tcW w:w="1594" w:type="dxa"/>
            <w:tcBorders>
              <w:top w:val="single" w:sz="4" w:space="0" w:color="auto"/>
              <w:left w:val="nil"/>
              <w:bottom w:val="single" w:sz="4" w:space="0" w:color="auto"/>
              <w:right w:val="single" w:sz="4" w:space="0" w:color="auto"/>
            </w:tcBorders>
            <w:hideMark/>
          </w:tcPr>
          <w:p w14:paraId="616F5FE2" w14:textId="77777777" w:rsidR="00FF59F5" w:rsidRDefault="00FF59F5" w:rsidP="00A8543B">
            <w:pPr>
              <w:jc w:val="right"/>
              <w:rPr>
                <w:rFonts w:eastAsia="ＭＳ Ｐゴシック" w:cs="ＭＳ Ｐゴシック"/>
                <w:color w:val="000000"/>
                <w:kern w:val="0"/>
                <w:sz w:val="16"/>
                <w:szCs w:val="16"/>
              </w:rPr>
            </w:pPr>
            <w:r>
              <w:rPr>
                <w:rFonts w:eastAsia="ＭＳ Ｐゴシック" w:cs="ＭＳ Ｐゴシック"/>
                <w:color w:val="000000"/>
                <w:kern w:val="0"/>
                <w:sz w:val="16"/>
                <w:szCs w:val="16"/>
              </w:rPr>
              <w:t>300</w:t>
            </w:r>
            <w:r>
              <w:rPr>
                <w:rFonts w:eastAsia="ＭＳ Ｐゴシック" w:cs="ＭＳ Ｐゴシック" w:hint="eastAsia"/>
                <w:color w:val="000000"/>
                <w:kern w:val="0"/>
                <w:sz w:val="16"/>
                <w:szCs w:val="16"/>
              </w:rPr>
              <w:t>～</w:t>
            </w:r>
            <w:r>
              <w:rPr>
                <w:rFonts w:eastAsia="ＭＳ Ｐゴシック" w:cs="ＭＳ Ｐゴシック"/>
                <w:color w:val="000000"/>
                <w:kern w:val="0"/>
                <w:sz w:val="16"/>
                <w:szCs w:val="16"/>
              </w:rPr>
              <w:t>500</w:t>
            </w:r>
            <w:r>
              <w:rPr>
                <w:rFonts w:eastAsia="ＭＳ Ｐゴシック" w:cs="ＭＳ Ｐゴシック" w:hint="eastAsia"/>
                <w:color w:val="000000"/>
                <w:kern w:val="0"/>
                <w:sz w:val="16"/>
                <w:szCs w:val="16"/>
              </w:rPr>
              <w:t>㎜未満</w:t>
            </w:r>
          </w:p>
        </w:tc>
        <w:tc>
          <w:tcPr>
            <w:tcW w:w="2677" w:type="dxa"/>
            <w:tcBorders>
              <w:top w:val="nil"/>
              <w:left w:val="single" w:sz="4" w:space="0" w:color="auto"/>
              <w:bottom w:val="single" w:sz="4" w:space="0" w:color="auto"/>
              <w:right w:val="single" w:sz="4" w:space="0" w:color="auto"/>
            </w:tcBorders>
            <w:vAlign w:val="center"/>
            <w:hideMark/>
          </w:tcPr>
          <w:p w14:paraId="08BE3A0C" w14:textId="77777777" w:rsidR="00FF59F5" w:rsidRDefault="00FF59F5" w:rsidP="00A8543B">
            <w:pPr>
              <w:jc w:val="right"/>
              <w:rPr>
                <w:rFonts w:eastAsia="ＭＳ Ｐゴシック" w:cs="ＭＳ Ｐゴシック"/>
                <w:color w:val="000000"/>
                <w:kern w:val="0"/>
                <w:sz w:val="16"/>
                <w:szCs w:val="16"/>
              </w:rPr>
            </w:pPr>
            <w:r>
              <w:rPr>
                <w:rFonts w:eastAsia="ＭＳ Ｐゴシック" w:cs="ＭＳ Ｐゴシック"/>
                <w:color w:val="000000"/>
                <w:kern w:val="0"/>
                <w:sz w:val="16"/>
                <w:szCs w:val="16"/>
              </w:rPr>
              <w:t>114</w:t>
            </w:r>
          </w:p>
        </w:tc>
      </w:tr>
      <w:tr w:rsidR="00FF59F5" w14:paraId="04C45F3F" w14:textId="77777777" w:rsidTr="00A8543B">
        <w:trPr>
          <w:trHeight w:val="270"/>
          <w:jc w:val="center"/>
        </w:trPr>
        <w:tc>
          <w:tcPr>
            <w:tcW w:w="1134" w:type="dxa"/>
            <w:vMerge w:val="restart"/>
            <w:tcBorders>
              <w:top w:val="nil"/>
              <w:left w:val="single" w:sz="4" w:space="0" w:color="auto"/>
              <w:bottom w:val="single" w:sz="4" w:space="0" w:color="auto"/>
              <w:right w:val="single" w:sz="4" w:space="0" w:color="auto"/>
            </w:tcBorders>
            <w:vAlign w:val="center"/>
            <w:hideMark/>
          </w:tcPr>
          <w:p w14:paraId="2836CA69" w14:textId="77777777" w:rsidR="00FF59F5" w:rsidRDefault="00FF59F5" w:rsidP="00A8543B">
            <w:pPr>
              <w:rPr>
                <w:rFonts w:eastAsia="ＭＳ Ｐゴシック" w:cs="ＭＳ Ｐゴシック"/>
                <w:color w:val="000000"/>
                <w:kern w:val="0"/>
                <w:sz w:val="16"/>
                <w:szCs w:val="16"/>
              </w:rPr>
            </w:pPr>
            <w:r>
              <w:rPr>
                <w:rFonts w:eastAsia="ＭＳ Ｐゴシック" w:cs="ＭＳ Ｐゴシック" w:hint="eastAsia"/>
                <w:color w:val="000000"/>
                <w:kern w:val="0"/>
                <w:sz w:val="16"/>
                <w:szCs w:val="16"/>
              </w:rPr>
              <w:t>送水管</w:t>
            </w:r>
          </w:p>
        </w:tc>
        <w:tc>
          <w:tcPr>
            <w:tcW w:w="1594" w:type="dxa"/>
            <w:tcBorders>
              <w:top w:val="single" w:sz="4" w:space="0" w:color="auto"/>
              <w:left w:val="nil"/>
              <w:bottom w:val="single" w:sz="4" w:space="0" w:color="auto"/>
              <w:right w:val="single" w:sz="4" w:space="0" w:color="auto"/>
            </w:tcBorders>
            <w:hideMark/>
          </w:tcPr>
          <w:p w14:paraId="58FFE7DF" w14:textId="77777777" w:rsidR="00FF59F5" w:rsidRDefault="00FF59F5" w:rsidP="00A8543B">
            <w:pPr>
              <w:jc w:val="right"/>
              <w:rPr>
                <w:rFonts w:eastAsia="ＭＳ Ｐゴシック" w:cs="ＭＳ Ｐゴシック"/>
                <w:color w:val="000000"/>
                <w:kern w:val="0"/>
                <w:sz w:val="16"/>
                <w:szCs w:val="16"/>
              </w:rPr>
            </w:pPr>
            <w:r>
              <w:rPr>
                <w:rFonts w:eastAsia="ＭＳ Ｐゴシック" w:cs="ＭＳ Ｐゴシック" w:hint="eastAsia"/>
                <w:color w:val="000000"/>
                <w:kern w:val="0"/>
                <w:sz w:val="16"/>
                <w:szCs w:val="16"/>
              </w:rPr>
              <w:t>・</w:t>
            </w:r>
            <w:r>
              <w:rPr>
                <w:rFonts w:eastAsia="ＭＳ Ｐゴシック" w:cs="ＭＳ Ｐゴシック"/>
                <w:color w:val="000000"/>
                <w:kern w:val="0"/>
                <w:sz w:val="16"/>
                <w:szCs w:val="16"/>
              </w:rPr>
              <w:t>300</w:t>
            </w:r>
            <w:r>
              <w:rPr>
                <w:rFonts w:eastAsia="ＭＳ Ｐゴシック" w:cs="ＭＳ Ｐゴシック" w:hint="eastAsia"/>
                <w:color w:val="000000"/>
                <w:kern w:val="0"/>
                <w:sz w:val="16"/>
                <w:szCs w:val="16"/>
              </w:rPr>
              <w:t>㎜未満</w:t>
            </w:r>
          </w:p>
        </w:tc>
        <w:tc>
          <w:tcPr>
            <w:tcW w:w="2677" w:type="dxa"/>
            <w:tcBorders>
              <w:top w:val="nil"/>
              <w:left w:val="single" w:sz="4" w:space="0" w:color="auto"/>
              <w:bottom w:val="single" w:sz="4" w:space="0" w:color="auto"/>
              <w:right w:val="single" w:sz="4" w:space="0" w:color="auto"/>
            </w:tcBorders>
            <w:vAlign w:val="center"/>
            <w:hideMark/>
          </w:tcPr>
          <w:p w14:paraId="6C6F4C05" w14:textId="77777777" w:rsidR="00FF59F5" w:rsidRDefault="00FF59F5" w:rsidP="00A8543B">
            <w:pPr>
              <w:jc w:val="right"/>
              <w:rPr>
                <w:rFonts w:eastAsia="ＭＳ Ｐゴシック" w:cs="ＭＳ Ｐゴシック"/>
                <w:color w:val="000000"/>
                <w:kern w:val="0"/>
                <w:sz w:val="16"/>
                <w:szCs w:val="16"/>
              </w:rPr>
            </w:pPr>
            <w:r>
              <w:rPr>
                <w:rFonts w:eastAsia="ＭＳ Ｐゴシック" w:cs="ＭＳ Ｐゴシック"/>
                <w:color w:val="000000"/>
                <w:kern w:val="0"/>
                <w:sz w:val="16"/>
                <w:szCs w:val="16"/>
              </w:rPr>
              <w:t>100</w:t>
            </w:r>
          </w:p>
        </w:tc>
      </w:tr>
      <w:tr w:rsidR="00FF59F5" w14:paraId="246BFECC" w14:textId="77777777" w:rsidTr="00A8543B">
        <w:trPr>
          <w:trHeight w:val="270"/>
          <w:jc w:val="center"/>
        </w:trPr>
        <w:tc>
          <w:tcPr>
            <w:tcW w:w="0" w:type="auto"/>
            <w:vMerge/>
            <w:tcBorders>
              <w:top w:val="nil"/>
              <w:left w:val="single" w:sz="4" w:space="0" w:color="auto"/>
              <w:bottom w:val="single" w:sz="4" w:space="0" w:color="auto"/>
              <w:right w:val="single" w:sz="4" w:space="0" w:color="auto"/>
            </w:tcBorders>
            <w:vAlign w:val="center"/>
            <w:hideMark/>
          </w:tcPr>
          <w:p w14:paraId="7C869813" w14:textId="77777777" w:rsidR="00FF59F5" w:rsidRDefault="00FF59F5" w:rsidP="00A8543B">
            <w:pPr>
              <w:widowControl/>
              <w:rPr>
                <w:rFonts w:eastAsia="ＭＳ Ｐゴシック" w:cs="ＭＳ Ｐゴシック"/>
                <w:color w:val="000000"/>
                <w:kern w:val="0"/>
                <w:sz w:val="16"/>
                <w:szCs w:val="16"/>
              </w:rPr>
            </w:pPr>
          </w:p>
        </w:tc>
        <w:tc>
          <w:tcPr>
            <w:tcW w:w="1594" w:type="dxa"/>
            <w:tcBorders>
              <w:top w:val="single" w:sz="4" w:space="0" w:color="auto"/>
              <w:left w:val="nil"/>
              <w:bottom w:val="single" w:sz="4" w:space="0" w:color="auto"/>
              <w:right w:val="single" w:sz="4" w:space="0" w:color="auto"/>
            </w:tcBorders>
            <w:hideMark/>
          </w:tcPr>
          <w:p w14:paraId="528506D7" w14:textId="77777777" w:rsidR="00FF59F5" w:rsidRDefault="00FF59F5" w:rsidP="00A8543B">
            <w:pPr>
              <w:jc w:val="right"/>
              <w:rPr>
                <w:rFonts w:eastAsia="ＭＳ Ｐゴシック" w:cs="ＭＳ Ｐゴシック"/>
                <w:color w:val="000000"/>
                <w:kern w:val="0"/>
                <w:sz w:val="16"/>
                <w:szCs w:val="16"/>
              </w:rPr>
            </w:pPr>
            <w:r>
              <w:rPr>
                <w:rFonts w:eastAsia="ＭＳ Ｐゴシック" w:cs="ＭＳ Ｐゴシック" w:hint="eastAsia"/>
                <w:color w:val="000000"/>
                <w:kern w:val="0"/>
                <w:sz w:val="16"/>
                <w:szCs w:val="16"/>
              </w:rPr>
              <w:t xml:space="preserve">　</w:t>
            </w:r>
            <w:r>
              <w:rPr>
                <w:rFonts w:eastAsia="ＭＳ Ｐゴシック" w:cs="ＭＳ Ｐゴシック"/>
                <w:color w:val="000000"/>
                <w:kern w:val="0"/>
                <w:sz w:val="16"/>
                <w:szCs w:val="16"/>
              </w:rPr>
              <w:t>300</w:t>
            </w:r>
            <w:r>
              <w:rPr>
                <w:rFonts w:eastAsia="ＭＳ Ｐゴシック" w:cs="ＭＳ Ｐゴシック" w:hint="eastAsia"/>
                <w:color w:val="000000"/>
                <w:kern w:val="0"/>
                <w:sz w:val="16"/>
                <w:szCs w:val="16"/>
              </w:rPr>
              <w:t>～</w:t>
            </w:r>
            <w:r>
              <w:rPr>
                <w:rFonts w:eastAsia="ＭＳ Ｐゴシック" w:cs="ＭＳ Ｐゴシック"/>
                <w:color w:val="000000"/>
                <w:kern w:val="0"/>
                <w:sz w:val="16"/>
                <w:szCs w:val="16"/>
              </w:rPr>
              <w:t>500</w:t>
            </w:r>
            <w:r>
              <w:rPr>
                <w:rFonts w:eastAsia="ＭＳ Ｐゴシック" w:cs="ＭＳ Ｐゴシック" w:hint="eastAsia"/>
                <w:color w:val="000000"/>
                <w:kern w:val="0"/>
                <w:sz w:val="16"/>
                <w:szCs w:val="16"/>
              </w:rPr>
              <w:t>㎜未満</w:t>
            </w:r>
          </w:p>
        </w:tc>
        <w:tc>
          <w:tcPr>
            <w:tcW w:w="2677" w:type="dxa"/>
            <w:tcBorders>
              <w:top w:val="nil"/>
              <w:left w:val="single" w:sz="4" w:space="0" w:color="auto"/>
              <w:bottom w:val="single" w:sz="4" w:space="0" w:color="auto"/>
              <w:right w:val="single" w:sz="4" w:space="0" w:color="auto"/>
            </w:tcBorders>
            <w:vAlign w:val="center"/>
            <w:hideMark/>
          </w:tcPr>
          <w:p w14:paraId="54643C59" w14:textId="77777777" w:rsidR="00FF59F5" w:rsidRDefault="00FF59F5" w:rsidP="00A8543B">
            <w:pPr>
              <w:jc w:val="right"/>
              <w:rPr>
                <w:rFonts w:eastAsia="ＭＳ Ｐゴシック" w:cs="ＭＳ Ｐゴシック"/>
                <w:color w:val="000000"/>
                <w:kern w:val="0"/>
                <w:sz w:val="16"/>
                <w:szCs w:val="16"/>
              </w:rPr>
            </w:pPr>
            <w:r>
              <w:rPr>
                <w:rFonts w:eastAsia="ＭＳ Ｐゴシック" w:cs="ＭＳ Ｐゴシック"/>
                <w:color w:val="000000"/>
                <w:kern w:val="0"/>
                <w:sz w:val="16"/>
                <w:szCs w:val="16"/>
              </w:rPr>
              <w:t>114</w:t>
            </w:r>
          </w:p>
        </w:tc>
      </w:tr>
      <w:tr w:rsidR="00FF59F5" w14:paraId="72705488" w14:textId="77777777" w:rsidTr="00A8543B">
        <w:trPr>
          <w:trHeight w:val="270"/>
          <w:jc w:val="center"/>
        </w:trPr>
        <w:tc>
          <w:tcPr>
            <w:tcW w:w="1134" w:type="dxa"/>
            <w:vMerge w:val="restart"/>
            <w:tcBorders>
              <w:top w:val="nil"/>
              <w:left w:val="single" w:sz="4" w:space="0" w:color="auto"/>
              <w:bottom w:val="single" w:sz="4" w:space="0" w:color="auto"/>
              <w:right w:val="single" w:sz="4" w:space="0" w:color="auto"/>
            </w:tcBorders>
            <w:vAlign w:val="center"/>
            <w:hideMark/>
          </w:tcPr>
          <w:p w14:paraId="5E1A9121" w14:textId="77777777" w:rsidR="00FF59F5" w:rsidRDefault="00FF59F5" w:rsidP="00A8543B">
            <w:pPr>
              <w:rPr>
                <w:rFonts w:eastAsia="ＭＳ Ｐゴシック" w:cs="ＭＳ Ｐゴシック"/>
                <w:color w:val="000000"/>
                <w:kern w:val="0"/>
                <w:sz w:val="16"/>
                <w:szCs w:val="16"/>
              </w:rPr>
            </w:pPr>
            <w:r>
              <w:rPr>
                <w:rFonts w:eastAsia="ＭＳ Ｐゴシック" w:cs="ＭＳ Ｐゴシック" w:hint="eastAsia"/>
                <w:color w:val="000000"/>
                <w:kern w:val="0"/>
                <w:sz w:val="16"/>
                <w:szCs w:val="16"/>
              </w:rPr>
              <w:t>配水管</w:t>
            </w:r>
          </w:p>
        </w:tc>
        <w:tc>
          <w:tcPr>
            <w:tcW w:w="1594" w:type="dxa"/>
            <w:tcBorders>
              <w:top w:val="single" w:sz="4" w:space="0" w:color="auto"/>
              <w:left w:val="nil"/>
              <w:bottom w:val="single" w:sz="4" w:space="0" w:color="auto"/>
              <w:right w:val="single" w:sz="4" w:space="0" w:color="auto"/>
            </w:tcBorders>
            <w:hideMark/>
          </w:tcPr>
          <w:p w14:paraId="3C3E8198" w14:textId="77777777" w:rsidR="00FF59F5" w:rsidRDefault="00FF59F5" w:rsidP="00A8543B">
            <w:pPr>
              <w:jc w:val="right"/>
              <w:rPr>
                <w:rFonts w:eastAsia="ＭＳ Ｐゴシック" w:cs="ＭＳ Ｐゴシック"/>
                <w:color w:val="000000"/>
                <w:kern w:val="0"/>
                <w:sz w:val="16"/>
                <w:szCs w:val="16"/>
              </w:rPr>
            </w:pPr>
            <w:r>
              <w:rPr>
                <w:rFonts w:eastAsia="ＭＳ Ｐゴシック" w:cs="ＭＳ Ｐゴシック"/>
                <w:color w:val="000000"/>
                <w:kern w:val="0"/>
                <w:sz w:val="16"/>
                <w:szCs w:val="16"/>
              </w:rPr>
              <w:t>50</w:t>
            </w:r>
            <w:r>
              <w:rPr>
                <w:rFonts w:eastAsia="ＭＳ Ｐゴシック" w:cs="ＭＳ Ｐゴシック" w:hint="eastAsia"/>
                <w:color w:val="000000"/>
                <w:kern w:val="0"/>
                <w:sz w:val="16"/>
                <w:szCs w:val="16"/>
              </w:rPr>
              <w:t>㎜以下</w:t>
            </w:r>
          </w:p>
        </w:tc>
        <w:tc>
          <w:tcPr>
            <w:tcW w:w="2677" w:type="dxa"/>
            <w:tcBorders>
              <w:top w:val="nil"/>
              <w:left w:val="single" w:sz="4" w:space="0" w:color="auto"/>
              <w:bottom w:val="single" w:sz="4" w:space="0" w:color="auto"/>
              <w:right w:val="single" w:sz="4" w:space="0" w:color="auto"/>
            </w:tcBorders>
            <w:vAlign w:val="center"/>
            <w:hideMark/>
          </w:tcPr>
          <w:p w14:paraId="44FE7F8E" w14:textId="77777777" w:rsidR="00FF59F5" w:rsidRDefault="00FF59F5" w:rsidP="00A8543B">
            <w:pPr>
              <w:jc w:val="right"/>
              <w:rPr>
                <w:rFonts w:eastAsia="ＭＳ Ｐゴシック" w:cs="ＭＳ Ｐゴシック"/>
                <w:color w:val="000000"/>
                <w:kern w:val="0"/>
                <w:sz w:val="16"/>
                <w:szCs w:val="16"/>
              </w:rPr>
            </w:pPr>
            <w:r>
              <w:rPr>
                <w:rFonts w:eastAsia="ＭＳ Ｐゴシック" w:cs="ＭＳ Ｐゴシック"/>
                <w:color w:val="000000"/>
                <w:kern w:val="0"/>
                <w:sz w:val="16"/>
                <w:szCs w:val="16"/>
              </w:rPr>
              <w:t>97</w:t>
            </w:r>
          </w:p>
        </w:tc>
      </w:tr>
      <w:tr w:rsidR="00FF59F5" w14:paraId="34FF50E9" w14:textId="77777777" w:rsidTr="00A8543B">
        <w:trPr>
          <w:trHeight w:val="270"/>
          <w:jc w:val="center"/>
        </w:trPr>
        <w:tc>
          <w:tcPr>
            <w:tcW w:w="0" w:type="auto"/>
            <w:vMerge/>
            <w:tcBorders>
              <w:top w:val="nil"/>
              <w:left w:val="single" w:sz="4" w:space="0" w:color="auto"/>
              <w:bottom w:val="single" w:sz="4" w:space="0" w:color="auto"/>
              <w:right w:val="single" w:sz="4" w:space="0" w:color="auto"/>
            </w:tcBorders>
            <w:vAlign w:val="center"/>
            <w:hideMark/>
          </w:tcPr>
          <w:p w14:paraId="5A67DF77" w14:textId="77777777" w:rsidR="00FF59F5" w:rsidRDefault="00FF59F5" w:rsidP="00A8543B">
            <w:pPr>
              <w:widowControl/>
              <w:rPr>
                <w:rFonts w:eastAsia="ＭＳ Ｐゴシック" w:cs="ＭＳ Ｐゴシック"/>
                <w:color w:val="000000"/>
                <w:kern w:val="0"/>
                <w:sz w:val="16"/>
                <w:szCs w:val="16"/>
              </w:rPr>
            </w:pPr>
          </w:p>
        </w:tc>
        <w:tc>
          <w:tcPr>
            <w:tcW w:w="1594" w:type="dxa"/>
            <w:tcBorders>
              <w:top w:val="single" w:sz="4" w:space="0" w:color="auto"/>
              <w:left w:val="nil"/>
              <w:bottom w:val="single" w:sz="4" w:space="0" w:color="auto"/>
              <w:right w:val="single" w:sz="4" w:space="0" w:color="auto"/>
            </w:tcBorders>
            <w:hideMark/>
          </w:tcPr>
          <w:p w14:paraId="5DF4AE06" w14:textId="77777777" w:rsidR="00FF59F5" w:rsidRDefault="00FF59F5" w:rsidP="00A8543B">
            <w:pPr>
              <w:jc w:val="right"/>
              <w:rPr>
                <w:rFonts w:eastAsia="ＭＳ Ｐゴシック" w:cs="ＭＳ Ｐゴシック"/>
                <w:color w:val="000000"/>
                <w:kern w:val="0"/>
                <w:sz w:val="16"/>
                <w:szCs w:val="16"/>
              </w:rPr>
            </w:pPr>
            <w:r>
              <w:rPr>
                <w:rFonts w:eastAsia="ＭＳ Ｐゴシック" w:cs="ＭＳ Ｐゴシック"/>
                <w:color w:val="000000"/>
                <w:kern w:val="0"/>
                <w:sz w:val="16"/>
                <w:szCs w:val="16"/>
              </w:rPr>
              <w:t>75</w:t>
            </w:r>
            <w:r>
              <w:rPr>
                <w:rFonts w:eastAsia="ＭＳ Ｐゴシック" w:cs="ＭＳ Ｐゴシック" w:hint="eastAsia"/>
                <w:color w:val="000000"/>
                <w:kern w:val="0"/>
                <w:sz w:val="16"/>
                <w:szCs w:val="16"/>
              </w:rPr>
              <w:t>㎜以下</w:t>
            </w:r>
          </w:p>
        </w:tc>
        <w:tc>
          <w:tcPr>
            <w:tcW w:w="2677" w:type="dxa"/>
            <w:tcBorders>
              <w:top w:val="nil"/>
              <w:left w:val="single" w:sz="4" w:space="0" w:color="auto"/>
              <w:bottom w:val="single" w:sz="4" w:space="0" w:color="auto"/>
              <w:right w:val="single" w:sz="4" w:space="0" w:color="auto"/>
            </w:tcBorders>
            <w:vAlign w:val="center"/>
            <w:hideMark/>
          </w:tcPr>
          <w:p w14:paraId="0EC4F533" w14:textId="77777777" w:rsidR="00FF59F5" w:rsidRDefault="00FF59F5" w:rsidP="00A8543B">
            <w:pPr>
              <w:jc w:val="right"/>
              <w:rPr>
                <w:rFonts w:eastAsia="ＭＳ Ｐゴシック" w:cs="ＭＳ Ｐゴシック"/>
                <w:color w:val="000000"/>
                <w:kern w:val="0"/>
                <w:sz w:val="16"/>
                <w:szCs w:val="16"/>
              </w:rPr>
            </w:pPr>
            <w:r>
              <w:rPr>
                <w:rFonts w:eastAsia="ＭＳ Ｐゴシック" w:cs="ＭＳ Ｐゴシック"/>
                <w:color w:val="000000"/>
                <w:kern w:val="0"/>
                <w:sz w:val="16"/>
                <w:szCs w:val="16"/>
              </w:rPr>
              <w:t>97</w:t>
            </w:r>
          </w:p>
        </w:tc>
      </w:tr>
      <w:tr w:rsidR="00FF59F5" w14:paraId="0E6083AB" w14:textId="77777777" w:rsidTr="00A8543B">
        <w:trPr>
          <w:trHeight w:val="270"/>
          <w:jc w:val="center"/>
        </w:trPr>
        <w:tc>
          <w:tcPr>
            <w:tcW w:w="0" w:type="auto"/>
            <w:vMerge/>
            <w:tcBorders>
              <w:top w:val="nil"/>
              <w:left w:val="single" w:sz="4" w:space="0" w:color="auto"/>
              <w:bottom w:val="single" w:sz="4" w:space="0" w:color="auto"/>
              <w:right w:val="single" w:sz="4" w:space="0" w:color="auto"/>
            </w:tcBorders>
            <w:vAlign w:val="center"/>
            <w:hideMark/>
          </w:tcPr>
          <w:p w14:paraId="41CFDB01" w14:textId="77777777" w:rsidR="00FF59F5" w:rsidRDefault="00FF59F5" w:rsidP="00A8543B">
            <w:pPr>
              <w:widowControl/>
              <w:rPr>
                <w:rFonts w:eastAsia="ＭＳ Ｐゴシック" w:cs="ＭＳ Ｐゴシック"/>
                <w:color w:val="000000"/>
                <w:kern w:val="0"/>
                <w:sz w:val="16"/>
                <w:szCs w:val="16"/>
              </w:rPr>
            </w:pPr>
          </w:p>
        </w:tc>
        <w:tc>
          <w:tcPr>
            <w:tcW w:w="1594" w:type="dxa"/>
            <w:tcBorders>
              <w:top w:val="single" w:sz="4" w:space="0" w:color="auto"/>
              <w:left w:val="nil"/>
              <w:bottom w:val="single" w:sz="4" w:space="0" w:color="auto"/>
              <w:right w:val="single" w:sz="4" w:space="0" w:color="auto"/>
            </w:tcBorders>
            <w:hideMark/>
          </w:tcPr>
          <w:p w14:paraId="5E117F77" w14:textId="77777777" w:rsidR="00FF59F5" w:rsidRDefault="00FF59F5" w:rsidP="00A8543B">
            <w:pPr>
              <w:jc w:val="right"/>
              <w:rPr>
                <w:rFonts w:eastAsia="ＭＳ Ｐゴシック" w:cs="ＭＳ Ｐゴシック"/>
                <w:color w:val="000000"/>
                <w:kern w:val="0"/>
                <w:sz w:val="16"/>
                <w:szCs w:val="16"/>
              </w:rPr>
            </w:pPr>
            <w:r>
              <w:rPr>
                <w:rFonts w:eastAsia="ＭＳ Ｐゴシック" w:cs="ＭＳ Ｐゴシック" w:hint="eastAsia"/>
                <w:color w:val="000000"/>
                <w:kern w:val="0"/>
                <w:sz w:val="16"/>
                <w:szCs w:val="16"/>
              </w:rPr>
              <w:t xml:space="preserve">　</w:t>
            </w:r>
            <w:r>
              <w:rPr>
                <w:rFonts w:eastAsia="ＭＳ Ｐゴシック" w:cs="ＭＳ Ｐゴシック"/>
                <w:color w:val="000000"/>
                <w:kern w:val="0"/>
                <w:sz w:val="16"/>
                <w:szCs w:val="16"/>
              </w:rPr>
              <w:t>100</w:t>
            </w:r>
            <w:r>
              <w:rPr>
                <w:rFonts w:eastAsia="ＭＳ Ｐゴシック" w:cs="ＭＳ Ｐゴシック" w:hint="eastAsia"/>
                <w:color w:val="000000"/>
                <w:kern w:val="0"/>
                <w:sz w:val="16"/>
                <w:szCs w:val="16"/>
              </w:rPr>
              <w:t>㎜以下</w:t>
            </w:r>
          </w:p>
        </w:tc>
        <w:tc>
          <w:tcPr>
            <w:tcW w:w="2677" w:type="dxa"/>
            <w:tcBorders>
              <w:top w:val="nil"/>
              <w:left w:val="single" w:sz="4" w:space="0" w:color="auto"/>
              <w:bottom w:val="single" w:sz="4" w:space="0" w:color="auto"/>
              <w:right w:val="single" w:sz="4" w:space="0" w:color="auto"/>
            </w:tcBorders>
            <w:vAlign w:val="center"/>
            <w:hideMark/>
          </w:tcPr>
          <w:p w14:paraId="6053EAB8" w14:textId="77777777" w:rsidR="00FF59F5" w:rsidRDefault="00FF59F5" w:rsidP="00A8543B">
            <w:pPr>
              <w:jc w:val="right"/>
              <w:rPr>
                <w:rFonts w:eastAsia="ＭＳ Ｐゴシック" w:cs="ＭＳ Ｐゴシック"/>
                <w:color w:val="000000"/>
                <w:kern w:val="0"/>
                <w:sz w:val="16"/>
                <w:szCs w:val="16"/>
              </w:rPr>
            </w:pPr>
            <w:r>
              <w:rPr>
                <w:rFonts w:eastAsia="ＭＳ Ｐゴシック" w:cs="ＭＳ Ｐゴシック"/>
                <w:color w:val="000000"/>
                <w:kern w:val="0"/>
                <w:sz w:val="16"/>
                <w:szCs w:val="16"/>
              </w:rPr>
              <w:t>97</w:t>
            </w:r>
          </w:p>
        </w:tc>
      </w:tr>
      <w:tr w:rsidR="00FF59F5" w14:paraId="7EE2A3E2" w14:textId="77777777" w:rsidTr="00A8543B">
        <w:trPr>
          <w:trHeight w:val="270"/>
          <w:jc w:val="center"/>
        </w:trPr>
        <w:tc>
          <w:tcPr>
            <w:tcW w:w="0" w:type="auto"/>
            <w:vMerge/>
            <w:tcBorders>
              <w:top w:val="nil"/>
              <w:left w:val="single" w:sz="4" w:space="0" w:color="auto"/>
              <w:bottom w:val="single" w:sz="4" w:space="0" w:color="auto"/>
              <w:right w:val="single" w:sz="4" w:space="0" w:color="auto"/>
            </w:tcBorders>
            <w:vAlign w:val="center"/>
            <w:hideMark/>
          </w:tcPr>
          <w:p w14:paraId="27A7DD09" w14:textId="77777777" w:rsidR="00FF59F5" w:rsidRDefault="00FF59F5" w:rsidP="00A8543B">
            <w:pPr>
              <w:widowControl/>
              <w:rPr>
                <w:rFonts w:eastAsia="ＭＳ Ｐゴシック" w:cs="ＭＳ Ｐゴシック"/>
                <w:color w:val="000000"/>
                <w:kern w:val="0"/>
                <w:sz w:val="16"/>
                <w:szCs w:val="16"/>
              </w:rPr>
            </w:pPr>
          </w:p>
        </w:tc>
        <w:tc>
          <w:tcPr>
            <w:tcW w:w="1594" w:type="dxa"/>
            <w:tcBorders>
              <w:top w:val="single" w:sz="4" w:space="0" w:color="auto"/>
              <w:left w:val="nil"/>
              <w:bottom w:val="single" w:sz="4" w:space="0" w:color="auto"/>
              <w:right w:val="single" w:sz="4" w:space="0" w:color="auto"/>
            </w:tcBorders>
            <w:hideMark/>
          </w:tcPr>
          <w:p w14:paraId="6DD778A9" w14:textId="77777777" w:rsidR="00FF59F5" w:rsidRDefault="00FF59F5" w:rsidP="00A8543B">
            <w:pPr>
              <w:jc w:val="right"/>
              <w:rPr>
                <w:rFonts w:eastAsia="ＭＳ Ｐゴシック" w:cs="ＭＳ Ｐゴシック"/>
                <w:color w:val="000000"/>
                <w:kern w:val="0"/>
                <w:sz w:val="16"/>
                <w:szCs w:val="16"/>
              </w:rPr>
            </w:pPr>
            <w:r>
              <w:rPr>
                <w:rFonts w:eastAsia="ＭＳ Ｐゴシック" w:cs="ＭＳ Ｐゴシック"/>
                <w:color w:val="000000"/>
                <w:kern w:val="0"/>
                <w:sz w:val="16"/>
                <w:szCs w:val="16"/>
              </w:rPr>
              <w:t>125</w:t>
            </w:r>
            <w:r>
              <w:rPr>
                <w:rFonts w:eastAsia="ＭＳ Ｐゴシック" w:cs="ＭＳ Ｐゴシック" w:hint="eastAsia"/>
                <w:color w:val="000000"/>
                <w:kern w:val="0"/>
                <w:sz w:val="16"/>
                <w:szCs w:val="16"/>
              </w:rPr>
              <w:t>㎜以下</w:t>
            </w:r>
          </w:p>
        </w:tc>
        <w:tc>
          <w:tcPr>
            <w:tcW w:w="2677" w:type="dxa"/>
            <w:tcBorders>
              <w:top w:val="nil"/>
              <w:left w:val="single" w:sz="4" w:space="0" w:color="auto"/>
              <w:bottom w:val="single" w:sz="4" w:space="0" w:color="auto"/>
              <w:right w:val="single" w:sz="4" w:space="0" w:color="auto"/>
            </w:tcBorders>
            <w:vAlign w:val="center"/>
            <w:hideMark/>
          </w:tcPr>
          <w:p w14:paraId="7E3CD5CA" w14:textId="77777777" w:rsidR="00FF59F5" w:rsidRDefault="00FF59F5" w:rsidP="00A8543B">
            <w:pPr>
              <w:jc w:val="right"/>
              <w:rPr>
                <w:rFonts w:eastAsia="ＭＳ Ｐゴシック" w:cs="ＭＳ Ｐゴシック"/>
                <w:color w:val="000000"/>
                <w:kern w:val="0"/>
                <w:sz w:val="16"/>
                <w:szCs w:val="16"/>
              </w:rPr>
            </w:pPr>
            <w:r>
              <w:rPr>
                <w:rFonts w:eastAsia="ＭＳ Ｐゴシック" w:cs="ＭＳ Ｐゴシック"/>
                <w:color w:val="000000"/>
                <w:kern w:val="0"/>
                <w:sz w:val="16"/>
                <w:szCs w:val="16"/>
              </w:rPr>
              <w:t>97</w:t>
            </w:r>
          </w:p>
        </w:tc>
      </w:tr>
      <w:tr w:rsidR="00FF59F5" w14:paraId="191919F9" w14:textId="77777777" w:rsidTr="00A8543B">
        <w:trPr>
          <w:trHeight w:val="270"/>
          <w:jc w:val="center"/>
        </w:trPr>
        <w:tc>
          <w:tcPr>
            <w:tcW w:w="0" w:type="auto"/>
            <w:vMerge/>
            <w:tcBorders>
              <w:top w:val="nil"/>
              <w:left w:val="single" w:sz="4" w:space="0" w:color="auto"/>
              <w:bottom w:val="single" w:sz="4" w:space="0" w:color="auto"/>
              <w:right w:val="single" w:sz="4" w:space="0" w:color="auto"/>
            </w:tcBorders>
            <w:vAlign w:val="center"/>
            <w:hideMark/>
          </w:tcPr>
          <w:p w14:paraId="57B61EE5" w14:textId="77777777" w:rsidR="00FF59F5" w:rsidRDefault="00FF59F5" w:rsidP="00A8543B">
            <w:pPr>
              <w:widowControl/>
              <w:rPr>
                <w:rFonts w:eastAsia="ＭＳ Ｐゴシック" w:cs="ＭＳ Ｐゴシック"/>
                <w:color w:val="000000"/>
                <w:kern w:val="0"/>
                <w:sz w:val="16"/>
                <w:szCs w:val="16"/>
              </w:rPr>
            </w:pPr>
          </w:p>
        </w:tc>
        <w:tc>
          <w:tcPr>
            <w:tcW w:w="1594" w:type="dxa"/>
            <w:tcBorders>
              <w:top w:val="single" w:sz="4" w:space="0" w:color="auto"/>
              <w:left w:val="nil"/>
              <w:bottom w:val="single" w:sz="4" w:space="0" w:color="auto"/>
              <w:right w:val="single" w:sz="4" w:space="0" w:color="auto"/>
            </w:tcBorders>
            <w:hideMark/>
          </w:tcPr>
          <w:p w14:paraId="00CC1288" w14:textId="77777777" w:rsidR="00FF59F5" w:rsidRDefault="00FF59F5" w:rsidP="00A8543B">
            <w:pPr>
              <w:jc w:val="right"/>
              <w:rPr>
                <w:rFonts w:eastAsia="ＭＳ Ｐゴシック" w:cs="ＭＳ Ｐゴシック"/>
                <w:color w:val="000000"/>
                <w:kern w:val="0"/>
                <w:sz w:val="16"/>
                <w:szCs w:val="16"/>
              </w:rPr>
            </w:pPr>
            <w:r>
              <w:rPr>
                <w:rFonts w:eastAsia="ＭＳ Ｐゴシック" w:cs="ＭＳ Ｐゴシック"/>
                <w:color w:val="000000"/>
                <w:kern w:val="0"/>
                <w:sz w:val="16"/>
                <w:szCs w:val="16"/>
              </w:rPr>
              <w:t>150</w:t>
            </w:r>
            <w:r>
              <w:rPr>
                <w:rFonts w:eastAsia="ＭＳ Ｐゴシック" w:cs="ＭＳ Ｐゴシック" w:hint="eastAsia"/>
                <w:color w:val="000000"/>
                <w:kern w:val="0"/>
                <w:sz w:val="16"/>
                <w:szCs w:val="16"/>
              </w:rPr>
              <w:t>㎜以下</w:t>
            </w:r>
          </w:p>
        </w:tc>
        <w:tc>
          <w:tcPr>
            <w:tcW w:w="2677" w:type="dxa"/>
            <w:tcBorders>
              <w:top w:val="nil"/>
              <w:left w:val="single" w:sz="4" w:space="0" w:color="auto"/>
              <w:bottom w:val="single" w:sz="4" w:space="0" w:color="auto"/>
              <w:right w:val="single" w:sz="4" w:space="0" w:color="auto"/>
            </w:tcBorders>
            <w:vAlign w:val="center"/>
            <w:hideMark/>
          </w:tcPr>
          <w:p w14:paraId="2FEFAEFE" w14:textId="77777777" w:rsidR="00FF59F5" w:rsidRDefault="00FF59F5" w:rsidP="00A8543B">
            <w:pPr>
              <w:jc w:val="right"/>
              <w:rPr>
                <w:rFonts w:eastAsia="ＭＳ Ｐゴシック" w:cs="ＭＳ Ｐゴシック"/>
                <w:color w:val="000000"/>
                <w:kern w:val="0"/>
                <w:sz w:val="16"/>
                <w:szCs w:val="16"/>
              </w:rPr>
            </w:pPr>
            <w:r>
              <w:rPr>
                <w:rFonts w:eastAsia="ＭＳ Ｐゴシック" w:cs="ＭＳ Ｐゴシック"/>
                <w:color w:val="000000"/>
                <w:kern w:val="0"/>
                <w:sz w:val="16"/>
                <w:szCs w:val="16"/>
              </w:rPr>
              <w:t>97</w:t>
            </w:r>
          </w:p>
        </w:tc>
      </w:tr>
      <w:tr w:rsidR="00FF59F5" w14:paraId="1EA49C0D" w14:textId="77777777" w:rsidTr="00A8543B">
        <w:trPr>
          <w:trHeight w:val="270"/>
          <w:jc w:val="center"/>
        </w:trPr>
        <w:tc>
          <w:tcPr>
            <w:tcW w:w="0" w:type="auto"/>
            <w:vMerge/>
            <w:tcBorders>
              <w:top w:val="nil"/>
              <w:left w:val="single" w:sz="4" w:space="0" w:color="auto"/>
              <w:bottom w:val="single" w:sz="4" w:space="0" w:color="auto"/>
              <w:right w:val="single" w:sz="4" w:space="0" w:color="auto"/>
            </w:tcBorders>
            <w:vAlign w:val="center"/>
            <w:hideMark/>
          </w:tcPr>
          <w:p w14:paraId="7306204F" w14:textId="77777777" w:rsidR="00FF59F5" w:rsidRDefault="00FF59F5" w:rsidP="00A8543B">
            <w:pPr>
              <w:widowControl/>
              <w:rPr>
                <w:rFonts w:eastAsia="ＭＳ Ｐゴシック" w:cs="ＭＳ Ｐゴシック"/>
                <w:color w:val="000000"/>
                <w:kern w:val="0"/>
                <w:sz w:val="16"/>
                <w:szCs w:val="16"/>
              </w:rPr>
            </w:pPr>
          </w:p>
        </w:tc>
        <w:tc>
          <w:tcPr>
            <w:tcW w:w="1594" w:type="dxa"/>
            <w:tcBorders>
              <w:top w:val="single" w:sz="4" w:space="0" w:color="auto"/>
              <w:left w:val="nil"/>
              <w:bottom w:val="single" w:sz="4" w:space="0" w:color="auto"/>
              <w:right w:val="single" w:sz="4" w:space="0" w:color="auto"/>
            </w:tcBorders>
            <w:hideMark/>
          </w:tcPr>
          <w:p w14:paraId="4D127DC2" w14:textId="77777777" w:rsidR="00FF59F5" w:rsidRDefault="00FF59F5" w:rsidP="00A8543B">
            <w:pPr>
              <w:jc w:val="right"/>
              <w:rPr>
                <w:rFonts w:eastAsia="ＭＳ Ｐゴシック" w:cs="ＭＳ Ｐゴシック"/>
                <w:color w:val="000000"/>
                <w:kern w:val="0"/>
                <w:sz w:val="16"/>
                <w:szCs w:val="16"/>
              </w:rPr>
            </w:pPr>
            <w:r>
              <w:rPr>
                <w:rFonts w:eastAsia="ＭＳ Ｐゴシック" w:cs="ＭＳ Ｐゴシック" w:hint="eastAsia"/>
                <w:color w:val="000000"/>
                <w:kern w:val="0"/>
                <w:sz w:val="16"/>
                <w:szCs w:val="16"/>
              </w:rPr>
              <w:t xml:space="preserve">　</w:t>
            </w:r>
            <w:r>
              <w:rPr>
                <w:rFonts w:eastAsia="ＭＳ Ｐゴシック" w:cs="ＭＳ Ｐゴシック"/>
                <w:color w:val="000000"/>
                <w:kern w:val="0"/>
                <w:sz w:val="16"/>
                <w:szCs w:val="16"/>
              </w:rPr>
              <w:t>200</w:t>
            </w:r>
            <w:r>
              <w:rPr>
                <w:rFonts w:eastAsia="ＭＳ Ｐゴシック" w:cs="ＭＳ Ｐゴシック" w:hint="eastAsia"/>
                <w:color w:val="000000"/>
                <w:kern w:val="0"/>
                <w:sz w:val="16"/>
                <w:szCs w:val="16"/>
              </w:rPr>
              <w:t>㎜以下</w:t>
            </w:r>
          </w:p>
        </w:tc>
        <w:tc>
          <w:tcPr>
            <w:tcW w:w="2677" w:type="dxa"/>
            <w:tcBorders>
              <w:top w:val="nil"/>
              <w:left w:val="single" w:sz="4" w:space="0" w:color="auto"/>
              <w:bottom w:val="single" w:sz="4" w:space="0" w:color="auto"/>
              <w:right w:val="single" w:sz="4" w:space="0" w:color="auto"/>
            </w:tcBorders>
            <w:vAlign w:val="center"/>
            <w:hideMark/>
          </w:tcPr>
          <w:p w14:paraId="596F51DE" w14:textId="77777777" w:rsidR="00FF59F5" w:rsidRDefault="00FF59F5" w:rsidP="00A8543B">
            <w:pPr>
              <w:jc w:val="right"/>
              <w:rPr>
                <w:rFonts w:eastAsia="ＭＳ Ｐゴシック" w:cs="ＭＳ Ｐゴシック"/>
                <w:color w:val="000000"/>
                <w:kern w:val="0"/>
                <w:sz w:val="16"/>
                <w:szCs w:val="16"/>
              </w:rPr>
            </w:pPr>
            <w:r>
              <w:rPr>
                <w:rFonts w:eastAsia="ＭＳ Ｐゴシック" w:cs="ＭＳ Ｐゴシック"/>
                <w:color w:val="000000"/>
                <w:kern w:val="0"/>
                <w:sz w:val="16"/>
                <w:szCs w:val="16"/>
              </w:rPr>
              <w:t>100</w:t>
            </w:r>
          </w:p>
        </w:tc>
      </w:tr>
      <w:tr w:rsidR="00FF59F5" w14:paraId="77C3674B" w14:textId="77777777" w:rsidTr="00A8543B">
        <w:trPr>
          <w:trHeight w:val="270"/>
          <w:jc w:val="center"/>
        </w:trPr>
        <w:tc>
          <w:tcPr>
            <w:tcW w:w="0" w:type="auto"/>
            <w:vMerge/>
            <w:tcBorders>
              <w:top w:val="nil"/>
              <w:left w:val="single" w:sz="4" w:space="0" w:color="auto"/>
              <w:bottom w:val="single" w:sz="4" w:space="0" w:color="auto"/>
              <w:right w:val="single" w:sz="4" w:space="0" w:color="auto"/>
            </w:tcBorders>
            <w:vAlign w:val="center"/>
            <w:hideMark/>
          </w:tcPr>
          <w:p w14:paraId="2C034F81" w14:textId="77777777" w:rsidR="00FF59F5" w:rsidRDefault="00FF59F5" w:rsidP="00A8543B">
            <w:pPr>
              <w:widowControl/>
              <w:rPr>
                <w:rFonts w:eastAsia="ＭＳ Ｐゴシック" w:cs="ＭＳ Ｐゴシック"/>
                <w:color w:val="000000"/>
                <w:kern w:val="0"/>
                <w:sz w:val="16"/>
                <w:szCs w:val="16"/>
              </w:rPr>
            </w:pPr>
          </w:p>
        </w:tc>
        <w:tc>
          <w:tcPr>
            <w:tcW w:w="1594" w:type="dxa"/>
            <w:tcBorders>
              <w:top w:val="single" w:sz="4" w:space="0" w:color="auto"/>
              <w:left w:val="nil"/>
              <w:bottom w:val="single" w:sz="4" w:space="0" w:color="auto"/>
              <w:right w:val="single" w:sz="4" w:space="0" w:color="auto"/>
            </w:tcBorders>
            <w:hideMark/>
          </w:tcPr>
          <w:p w14:paraId="160DC4DC" w14:textId="77777777" w:rsidR="00FF59F5" w:rsidRDefault="00FF59F5" w:rsidP="00A8543B">
            <w:pPr>
              <w:jc w:val="right"/>
              <w:rPr>
                <w:rFonts w:eastAsia="ＭＳ Ｐゴシック" w:cs="ＭＳ Ｐゴシック"/>
                <w:color w:val="000000"/>
                <w:kern w:val="0"/>
                <w:sz w:val="16"/>
                <w:szCs w:val="16"/>
              </w:rPr>
            </w:pPr>
            <w:r>
              <w:rPr>
                <w:rFonts w:eastAsia="ＭＳ Ｐゴシック" w:cs="ＭＳ Ｐゴシック" w:hint="eastAsia"/>
                <w:color w:val="000000"/>
                <w:kern w:val="0"/>
                <w:sz w:val="16"/>
                <w:szCs w:val="16"/>
              </w:rPr>
              <w:t xml:space="preserve">　</w:t>
            </w:r>
            <w:r>
              <w:rPr>
                <w:rFonts w:eastAsia="ＭＳ Ｐゴシック" w:cs="ＭＳ Ｐゴシック"/>
                <w:color w:val="000000"/>
                <w:kern w:val="0"/>
                <w:sz w:val="16"/>
                <w:szCs w:val="16"/>
              </w:rPr>
              <w:t>250</w:t>
            </w:r>
            <w:r>
              <w:rPr>
                <w:rFonts w:eastAsia="ＭＳ Ｐゴシック" w:cs="ＭＳ Ｐゴシック" w:hint="eastAsia"/>
                <w:color w:val="000000"/>
                <w:kern w:val="0"/>
                <w:sz w:val="16"/>
                <w:szCs w:val="16"/>
              </w:rPr>
              <w:t>㎜以下</w:t>
            </w:r>
          </w:p>
        </w:tc>
        <w:tc>
          <w:tcPr>
            <w:tcW w:w="2677" w:type="dxa"/>
            <w:tcBorders>
              <w:top w:val="nil"/>
              <w:left w:val="single" w:sz="4" w:space="0" w:color="auto"/>
              <w:bottom w:val="single" w:sz="4" w:space="0" w:color="auto"/>
              <w:right w:val="single" w:sz="4" w:space="0" w:color="auto"/>
            </w:tcBorders>
            <w:vAlign w:val="center"/>
            <w:hideMark/>
          </w:tcPr>
          <w:p w14:paraId="2945D9DB" w14:textId="77777777" w:rsidR="00FF59F5" w:rsidRDefault="00FF59F5" w:rsidP="00A8543B">
            <w:pPr>
              <w:jc w:val="right"/>
              <w:rPr>
                <w:rFonts w:eastAsia="ＭＳ Ｐゴシック" w:cs="ＭＳ Ｐゴシック"/>
                <w:color w:val="000000"/>
                <w:kern w:val="0"/>
                <w:sz w:val="16"/>
                <w:szCs w:val="16"/>
              </w:rPr>
            </w:pPr>
            <w:r>
              <w:rPr>
                <w:rFonts w:eastAsia="ＭＳ Ｐゴシック" w:cs="ＭＳ Ｐゴシック"/>
                <w:color w:val="000000"/>
                <w:kern w:val="0"/>
                <w:sz w:val="16"/>
                <w:szCs w:val="16"/>
              </w:rPr>
              <w:t>103</w:t>
            </w:r>
          </w:p>
        </w:tc>
      </w:tr>
      <w:tr w:rsidR="00FF59F5" w14:paraId="2125C140" w14:textId="77777777" w:rsidTr="00A8543B">
        <w:trPr>
          <w:trHeight w:val="270"/>
          <w:jc w:val="center"/>
        </w:trPr>
        <w:tc>
          <w:tcPr>
            <w:tcW w:w="0" w:type="auto"/>
            <w:vMerge/>
            <w:tcBorders>
              <w:top w:val="nil"/>
              <w:left w:val="single" w:sz="4" w:space="0" w:color="auto"/>
              <w:bottom w:val="single" w:sz="4" w:space="0" w:color="auto"/>
              <w:right w:val="single" w:sz="4" w:space="0" w:color="auto"/>
            </w:tcBorders>
            <w:vAlign w:val="center"/>
            <w:hideMark/>
          </w:tcPr>
          <w:p w14:paraId="1E5EA60E" w14:textId="77777777" w:rsidR="00FF59F5" w:rsidRDefault="00FF59F5" w:rsidP="00A8543B">
            <w:pPr>
              <w:widowControl/>
              <w:rPr>
                <w:rFonts w:eastAsia="ＭＳ Ｐゴシック" w:cs="ＭＳ Ｐゴシック"/>
                <w:color w:val="000000"/>
                <w:kern w:val="0"/>
                <w:sz w:val="16"/>
                <w:szCs w:val="16"/>
              </w:rPr>
            </w:pPr>
          </w:p>
        </w:tc>
        <w:tc>
          <w:tcPr>
            <w:tcW w:w="1594" w:type="dxa"/>
            <w:tcBorders>
              <w:top w:val="single" w:sz="4" w:space="0" w:color="auto"/>
              <w:left w:val="nil"/>
              <w:bottom w:val="single" w:sz="4" w:space="0" w:color="auto"/>
              <w:right w:val="single" w:sz="4" w:space="0" w:color="auto"/>
            </w:tcBorders>
            <w:hideMark/>
          </w:tcPr>
          <w:p w14:paraId="301519AA" w14:textId="77777777" w:rsidR="00FF59F5" w:rsidRDefault="00FF59F5" w:rsidP="00A8543B">
            <w:pPr>
              <w:jc w:val="right"/>
              <w:rPr>
                <w:rFonts w:eastAsia="ＭＳ Ｐゴシック" w:cs="ＭＳ Ｐゴシック"/>
                <w:color w:val="000000"/>
                <w:kern w:val="0"/>
                <w:sz w:val="16"/>
                <w:szCs w:val="16"/>
              </w:rPr>
            </w:pPr>
            <w:r>
              <w:rPr>
                <w:rFonts w:eastAsia="ＭＳ Ｐゴシック" w:cs="ＭＳ Ｐゴシック" w:hint="eastAsia"/>
                <w:color w:val="000000"/>
                <w:kern w:val="0"/>
                <w:sz w:val="16"/>
                <w:szCs w:val="16"/>
              </w:rPr>
              <w:t xml:space="preserve">　</w:t>
            </w:r>
            <w:r>
              <w:rPr>
                <w:rFonts w:eastAsia="ＭＳ Ｐゴシック" w:cs="ＭＳ Ｐゴシック"/>
                <w:color w:val="000000"/>
                <w:kern w:val="0"/>
                <w:sz w:val="16"/>
                <w:szCs w:val="16"/>
              </w:rPr>
              <w:t>300</w:t>
            </w:r>
            <w:r>
              <w:rPr>
                <w:rFonts w:eastAsia="ＭＳ Ｐゴシック" w:cs="ＭＳ Ｐゴシック" w:hint="eastAsia"/>
                <w:color w:val="000000"/>
                <w:kern w:val="0"/>
                <w:sz w:val="16"/>
                <w:szCs w:val="16"/>
              </w:rPr>
              <w:t>㎜以下</w:t>
            </w:r>
          </w:p>
        </w:tc>
        <w:tc>
          <w:tcPr>
            <w:tcW w:w="2677" w:type="dxa"/>
            <w:tcBorders>
              <w:top w:val="nil"/>
              <w:left w:val="single" w:sz="4" w:space="0" w:color="auto"/>
              <w:bottom w:val="single" w:sz="4" w:space="0" w:color="auto"/>
              <w:right w:val="single" w:sz="4" w:space="0" w:color="auto"/>
            </w:tcBorders>
            <w:vAlign w:val="center"/>
            <w:hideMark/>
          </w:tcPr>
          <w:p w14:paraId="3486598A" w14:textId="77777777" w:rsidR="00FF59F5" w:rsidRDefault="00FF59F5" w:rsidP="00A8543B">
            <w:pPr>
              <w:jc w:val="right"/>
              <w:rPr>
                <w:rFonts w:eastAsia="ＭＳ Ｐゴシック" w:cs="ＭＳ Ｐゴシック"/>
                <w:color w:val="000000"/>
                <w:kern w:val="0"/>
                <w:sz w:val="16"/>
                <w:szCs w:val="16"/>
              </w:rPr>
            </w:pPr>
            <w:r>
              <w:rPr>
                <w:rFonts w:eastAsia="ＭＳ Ｐゴシック" w:cs="ＭＳ Ｐゴシック"/>
                <w:color w:val="000000"/>
                <w:kern w:val="0"/>
                <w:sz w:val="16"/>
                <w:szCs w:val="16"/>
              </w:rPr>
              <w:t>106</w:t>
            </w:r>
          </w:p>
        </w:tc>
      </w:tr>
      <w:tr w:rsidR="00FF59F5" w14:paraId="4B4E9E74" w14:textId="77777777" w:rsidTr="00A8543B">
        <w:trPr>
          <w:trHeight w:val="270"/>
          <w:jc w:val="center"/>
        </w:trPr>
        <w:tc>
          <w:tcPr>
            <w:tcW w:w="0" w:type="auto"/>
            <w:vMerge/>
            <w:tcBorders>
              <w:top w:val="nil"/>
              <w:left w:val="single" w:sz="4" w:space="0" w:color="auto"/>
              <w:bottom w:val="single" w:sz="4" w:space="0" w:color="auto"/>
              <w:right w:val="single" w:sz="4" w:space="0" w:color="auto"/>
            </w:tcBorders>
            <w:vAlign w:val="center"/>
            <w:hideMark/>
          </w:tcPr>
          <w:p w14:paraId="40737DFB" w14:textId="77777777" w:rsidR="00FF59F5" w:rsidRDefault="00FF59F5" w:rsidP="00A8543B">
            <w:pPr>
              <w:widowControl/>
              <w:rPr>
                <w:rFonts w:eastAsia="ＭＳ Ｐゴシック" w:cs="ＭＳ Ｐゴシック"/>
                <w:color w:val="000000"/>
                <w:kern w:val="0"/>
                <w:sz w:val="16"/>
                <w:szCs w:val="16"/>
              </w:rPr>
            </w:pPr>
          </w:p>
        </w:tc>
        <w:tc>
          <w:tcPr>
            <w:tcW w:w="1594" w:type="dxa"/>
            <w:tcBorders>
              <w:top w:val="single" w:sz="4" w:space="0" w:color="auto"/>
              <w:left w:val="nil"/>
              <w:bottom w:val="single" w:sz="4" w:space="0" w:color="auto"/>
              <w:right w:val="single" w:sz="4" w:space="0" w:color="auto"/>
            </w:tcBorders>
            <w:hideMark/>
          </w:tcPr>
          <w:p w14:paraId="29B4D5D6" w14:textId="77777777" w:rsidR="00FF59F5" w:rsidRDefault="00FF59F5" w:rsidP="00A8543B">
            <w:pPr>
              <w:jc w:val="right"/>
              <w:rPr>
                <w:rFonts w:eastAsia="ＭＳ Ｐゴシック" w:cs="ＭＳ Ｐゴシック"/>
                <w:color w:val="000000"/>
                <w:kern w:val="0"/>
                <w:sz w:val="16"/>
                <w:szCs w:val="16"/>
              </w:rPr>
            </w:pPr>
            <w:r>
              <w:rPr>
                <w:rFonts w:eastAsia="ＭＳ Ｐゴシック" w:cs="ＭＳ Ｐゴシック"/>
                <w:color w:val="000000"/>
                <w:kern w:val="0"/>
                <w:sz w:val="16"/>
                <w:szCs w:val="16"/>
              </w:rPr>
              <w:t>350</w:t>
            </w:r>
            <w:r>
              <w:rPr>
                <w:rFonts w:eastAsia="ＭＳ Ｐゴシック" w:cs="ＭＳ Ｐゴシック" w:hint="eastAsia"/>
                <w:color w:val="000000"/>
                <w:kern w:val="0"/>
                <w:sz w:val="16"/>
                <w:szCs w:val="16"/>
              </w:rPr>
              <w:t>㎜以下</w:t>
            </w:r>
          </w:p>
        </w:tc>
        <w:tc>
          <w:tcPr>
            <w:tcW w:w="2677" w:type="dxa"/>
            <w:tcBorders>
              <w:top w:val="nil"/>
              <w:left w:val="single" w:sz="4" w:space="0" w:color="auto"/>
              <w:bottom w:val="single" w:sz="4" w:space="0" w:color="auto"/>
              <w:right w:val="single" w:sz="4" w:space="0" w:color="auto"/>
            </w:tcBorders>
            <w:vAlign w:val="center"/>
            <w:hideMark/>
          </w:tcPr>
          <w:p w14:paraId="197C2971" w14:textId="77777777" w:rsidR="00FF59F5" w:rsidRDefault="00FF59F5" w:rsidP="00A8543B">
            <w:pPr>
              <w:jc w:val="right"/>
              <w:rPr>
                <w:rFonts w:eastAsia="ＭＳ Ｐゴシック" w:cs="ＭＳ Ｐゴシック"/>
                <w:color w:val="000000"/>
                <w:kern w:val="0"/>
                <w:sz w:val="16"/>
                <w:szCs w:val="16"/>
              </w:rPr>
            </w:pPr>
            <w:r>
              <w:rPr>
                <w:rFonts w:eastAsia="ＭＳ Ｐゴシック" w:cs="ＭＳ Ｐゴシック"/>
                <w:color w:val="000000"/>
                <w:kern w:val="0"/>
                <w:sz w:val="16"/>
                <w:szCs w:val="16"/>
              </w:rPr>
              <w:t>111</w:t>
            </w:r>
          </w:p>
        </w:tc>
      </w:tr>
      <w:tr w:rsidR="00FF59F5" w14:paraId="7C99B3D3" w14:textId="77777777" w:rsidTr="00A8543B">
        <w:trPr>
          <w:trHeight w:val="270"/>
          <w:jc w:val="center"/>
        </w:trPr>
        <w:tc>
          <w:tcPr>
            <w:tcW w:w="0" w:type="auto"/>
            <w:vMerge/>
            <w:tcBorders>
              <w:top w:val="nil"/>
              <w:left w:val="single" w:sz="4" w:space="0" w:color="auto"/>
              <w:bottom w:val="single" w:sz="4" w:space="0" w:color="auto"/>
              <w:right w:val="single" w:sz="4" w:space="0" w:color="auto"/>
            </w:tcBorders>
            <w:vAlign w:val="center"/>
            <w:hideMark/>
          </w:tcPr>
          <w:p w14:paraId="2221B025" w14:textId="77777777" w:rsidR="00FF59F5" w:rsidRDefault="00FF59F5" w:rsidP="00A8543B">
            <w:pPr>
              <w:widowControl/>
              <w:rPr>
                <w:rFonts w:eastAsia="ＭＳ Ｐゴシック" w:cs="ＭＳ Ｐゴシック"/>
                <w:color w:val="000000"/>
                <w:kern w:val="0"/>
                <w:sz w:val="16"/>
                <w:szCs w:val="16"/>
              </w:rPr>
            </w:pPr>
          </w:p>
        </w:tc>
        <w:tc>
          <w:tcPr>
            <w:tcW w:w="1594" w:type="dxa"/>
            <w:tcBorders>
              <w:top w:val="single" w:sz="4" w:space="0" w:color="auto"/>
              <w:left w:val="nil"/>
              <w:bottom w:val="single" w:sz="4" w:space="0" w:color="auto"/>
              <w:right w:val="single" w:sz="4" w:space="0" w:color="auto"/>
            </w:tcBorders>
            <w:hideMark/>
          </w:tcPr>
          <w:p w14:paraId="016F336B" w14:textId="77777777" w:rsidR="00FF59F5" w:rsidRDefault="00FF59F5" w:rsidP="00A8543B">
            <w:pPr>
              <w:jc w:val="right"/>
              <w:rPr>
                <w:rFonts w:eastAsia="ＭＳ Ｐゴシック" w:cs="ＭＳ Ｐゴシック"/>
                <w:color w:val="000000"/>
                <w:kern w:val="0"/>
                <w:sz w:val="16"/>
                <w:szCs w:val="16"/>
              </w:rPr>
            </w:pPr>
            <w:r>
              <w:rPr>
                <w:rFonts w:eastAsia="ＭＳ Ｐゴシック" w:cs="ＭＳ Ｐゴシック"/>
                <w:color w:val="000000"/>
                <w:kern w:val="0"/>
                <w:sz w:val="16"/>
                <w:szCs w:val="16"/>
              </w:rPr>
              <w:t>400</w:t>
            </w:r>
            <w:r>
              <w:rPr>
                <w:rFonts w:eastAsia="ＭＳ Ｐゴシック" w:cs="ＭＳ Ｐゴシック" w:hint="eastAsia"/>
                <w:color w:val="000000"/>
                <w:kern w:val="0"/>
                <w:sz w:val="16"/>
                <w:szCs w:val="16"/>
              </w:rPr>
              <w:t>㎜以下</w:t>
            </w:r>
          </w:p>
        </w:tc>
        <w:tc>
          <w:tcPr>
            <w:tcW w:w="2677" w:type="dxa"/>
            <w:tcBorders>
              <w:top w:val="nil"/>
              <w:left w:val="single" w:sz="4" w:space="0" w:color="auto"/>
              <w:bottom w:val="single" w:sz="4" w:space="0" w:color="auto"/>
              <w:right w:val="single" w:sz="4" w:space="0" w:color="auto"/>
            </w:tcBorders>
            <w:vAlign w:val="center"/>
            <w:hideMark/>
          </w:tcPr>
          <w:p w14:paraId="22143749" w14:textId="77777777" w:rsidR="00FF59F5" w:rsidRDefault="00FF59F5" w:rsidP="00A8543B">
            <w:pPr>
              <w:jc w:val="right"/>
              <w:rPr>
                <w:rFonts w:eastAsia="ＭＳ Ｐゴシック" w:cs="ＭＳ Ｐゴシック"/>
                <w:color w:val="000000"/>
                <w:kern w:val="0"/>
                <w:sz w:val="16"/>
                <w:szCs w:val="16"/>
              </w:rPr>
            </w:pPr>
            <w:r>
              <w:rPr>
                <w:rFonts w:eastAsia="ＭＳ Ｐゴシック" w:cs="ＭＳ Ｐゴシック"/>
                <w:color w:val="000000"/>
                <w:kern w:val="0"/>
                <w:sz w:val="16"/>
                <w:szCs w:val="16"/>
              </w:rPr>
              <w:t>116</w:t>
            </w:r>
          </w:p>
        </w:tc>
      </w:tr>
    </w:tbl>
    <w:p w14:paraId="2F9495DC" w14:textId="77777777" w:rsidR="00FF59F5" w:rsidRDefault="00FF59F5" w:rsidP="00FF59F5">
      <w:pPr>
        <w:ind w:firstLineChars="100" w:firstLine="210"/>
        <w:rPr>
          <w:color w:val="000000" w:themeColor="text1"/>
          <w:szCs w:val="21"/>
        </w:rPr>
      </w:pPr>
    </w:p>
    <w:p w14:paraId="7245DFE0" w14:textId="77777777" w:rsidR="00FF59F5" w:rsidRDefault="00FF59F5" w:rsidP="00FF59F5">
      <w:pPr>
        <w:ind w:leftChars="300" w:left="840" w:hangingChars="100" w:hanging="210"/>
        <w:rPr>
          <w:rFonts w:asciiTheme="minorEastAsia" w:hAnsiTheme="minorEastAsia"/>
        </w:rPr>
      </w:pPr>
    </w:p>
    <w:p w14:paraId="7DAA9519" w14:textId="77777777" w:rsidR="00FF59F5" w:rsidRDefault="00FF59F5" w:rsidP="00FF59F5">
      <w:pPr>
        <w:pStyle w:val="ab"/>
        <w:numPr>
          <w:ilvl w:val="0"/>
          <w:numId w:val="15"/>
        </w:numPr>
        <w:ind w:leftChars="0"/>
        <w:rPr>
          <w:rFonts w:asciiTheme="minorEastAsia" w:hAnsiTheme="minorEastAsia"/>
        </w:rPr>
      </w:pPr>
      <w:r>
        <w:rPr>
          <w:rFonts w:asciiTheme="minorEastAsia" w:hAnsiTheme="minorEastAsia" w:hint="eastAsia"/>
        </w:rPr>
        <w:t>下水道</w:t>
      </w:r>
    </w:p>
    <w:p w14:paraId="1426E2AF" w14:textId="77777777" w:rsidR="00FF59F5" w:rsidRPr="000C05BC" w:rsidRDefault="00FF59F5" w:rsidP="00FF59F5">
      <w:pPr>
        <w:ind w:leftChars="300" w:left="840" w:hangingChars="100" w:hanging="210"/>
        <w:rPr>
          <w:rFonts w:asciiTheme="minorEastAsia" w:hAnsiTheme="minorEastAsia"/>
          <w:sz w:val="24"/>
          <w:szCs w:val="24"/>
        </w:rPr>
      </w:pPr>
      <w:r>
        <w:rPr>
          <w:rFonts w:asciiTheme="minorEastAsia" w:hAnsiTheme="minorEastAsia" w:hint="eastAsia"/>
        </w:rPr>
        <w:t xml:space="preserve">　　</w:t>
      </w:r>
      <w:r w:rsidRPr="000C05BC">
        <w:rPr>
          <w:rFonts w:asciiTheme="minorEastAsia" w:hAnsiTheme="minorEastAsia" w:hint="eastAsia"/>
          <w:sz w:val="24"/>
          <w:szCs w:val="24"/>
        </w:rPr>
        <w:t>下水道については、</w:t>
      </w:r>
      <w:r>
        <w:rPr>
          <w:rFonts w:asciiTheme="minorEastAsia" w:hAnsiTheme="minorEastAsia" w:hint="eastAsia"/>
          <w:sz w:val="24"/>
          <w:szCs w:val="24"/>
        </w:rPr>
        <w:t>下水道管の</w:t>
      </w:r>
      <w:r w:rsidRPr="000C05BC">
        <w:rPr>
          <w:rFonts w:asciiTheme="minorEastAsia" w:hAnsiTheme="minorEastAsia" w:hint="eastAsia"/>
          <w:sz w:val="24"/>
          <w:szCs w:val="24"/>
        </w:rPr>
        <w:t>延長に更新単価を乗じ</w:t>
      </w:r>
      <w:r>
        <w:rPr>
          <w:rFonts w:asciiTheme="minorEastAsia" w:hAnsiTheme="minorEastAsia" w:hint="eastAsia"/>
          <w:sz w:val="24"/>
          <w:szCs w:val="24"/>
        </w:rPr>
        <w:t>、</w:t>
      </w:r>
      <w:r w:rsidRPr="000C05BC">
        <w:rPr>
          <w:rFonts w:asciiTheme="minorEastAsia" w:hAnsiTheme="minorEastAsia" w:hint="eastAsia"/>
          <w:sz w:val="24"/>
          <w:szCs w:val="24"/>
        </w:rPr>
        <w:t>更新費用を試算しました。更新年数（50年）経過後に現在と同じ延長で更新すると仮定し、管径別年度別延長にそれぞれの更新費用を乗じ、更新費用を試算しました。</w:t>
      </w:r>
    </w:p>
    <w:p w14:paraId="32D31E21" w14:textId="77777777" w:rsidR="00FF59F5" w:rsidRDefault="00FF59F5" w:rsidP="00FF59F5">
      <w:pPr>
        <w:ind w:leftChars="300" w:left="840" w:hangingChars="100" w:hanging="210"/>
        <w:rPr>
          <w:rFonts w:asciiTheme="minorEastAsia" w:hAnsiTheme="minorEastAsia"/>
        </w:rPr>
      </w:pPr>
    </w:p>
    <w:p w14:paraId="6837A78F" w14:textId="77777777" w:rsidR="00FF59F5" w:rsidRDefault="00FF59F5" w:rsidP="00FF59F5">
      <w:pPr>
        <w:ind w:leftChars="300" w:left="840" w:hangingChars="100" w:hanging="210"/>
        <w:jc w:val="center"/>
        <w:rPr>
          <w:rFonts w:asciiTheme="minorEastAsia" w:hAnsiTheme="minorEastAsia"/>
        </w:rPr>
      </w:pPr>
      <w:r>
        <w:rPr>
          <w:rFonts w:asciiTheme="minorEastAsia" w:hAnsiTheme="minorEastAsia" w:hint="eastAsia"/>
        </w:rPr>
        <w:t>下水道の更新単価</w:t>
      </w:r>
    </w:p>
    <w:tbl>
      <w:tblPr>
        <w:tblW w:w="0" w:type="auto"/>
        <w:jc w:val="center"/>
        <w:tblCellMar>
          <w:left w:w="99" w:type="dxa"/>
          <w:right w:w="99" w:type="dxa"/>
        </w:tblCellMar>
        <w:tblLook w:val="04A0" w:firstRow="1" w:lastRow="0" w:firstColumn="1" w:lastColumn="0" w:noHBand="0" w:noVBand="1"/>
      </w:tblPr>
      <w:tblGrid>
        <w:gridCol w:w="2263"/>
        <w:gridCol w:w="1741"/>
      </w:tblGrid>
      <w:tr w:rsidR="00FF59F5" w14:paraId="201668F7" w14:textId="77777777" w:rsidTr="00A8543B">
        <w:trPr>
          <w:trHeight w:val="270"/>
          <w:tblHeader/>
          <w:jc w:val="center"/>
        </w:trPr>
        <w:tc>
          <w:tcPr>
            <w:tcW w:w="226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A241568" w14:textId="77777777" w:rsidR="00FF59F5" w:rsidRDefault="00FF59F5" w:rsidP="00A8543B">
            <w:pPr>
              <w:jc w:val="center"/>
              <w:rPr>
                <w:rFonts w:eastAsia="ＭＳ Ｐゴシック" w:cs="ＭＳ Ｐゴシック"/>
                <w:color w:val="000000"/>
                <w:kern w:val="0"/>
                <w:sz w:val="16"/>
                <w:szCs w:val="16"/>
              </w:rPr>
            </w:pPr>
            <w:r>
              <w:rPr>
                <w:rFonts w:eastAsia="ＭＳ Ｐゴシック" w:cs="ＭＳ Ｐゴシック" w:hint="eastAsia"/>
                <w:color w:val="000000"/>
                <w:kern w:val="0"/>
                <w:sz w:val="16"/>
                <w:szCs w:val="16"/>
              </w:rPr>
              <w:t>管径</w:t>
            </w:r>
          </w:p>
        </w:tc>
        <w:tc>
          <w:tcPr>
            <w:tcW w:w="174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1556054F" w14:textId="77777777" w:rsidR="00FF59F5" w:rsidRDefault="00FF59F5" w:rsidP="00A8543B">
            <w:pPr>
              <w:jc w:val="center"/>
              <w:rPr>
                <w:rFonts w:eastAsia="ＭＳ Ｐゴシック" w:cs="ＭＳ Ｐゴシック"/>
                <w:color w:val="000000"/>
                <w:kern w:val="0"/>
                <w:sz w:val="16"/>
                <w:szCs w:val="16"/>
              </w:rPr>
            </w:pPr>
            <w:r>
              <w:rPr>
                <w:rFonts w:eastAsia="ＭＳ Ｐゴシック" w:cs="ＭＳ Ｐゴシック" w:hint="eastAsia"/>
                <w:color w:val="000000"/>
                <w:kern w:val="0"/>
                <w:sz w:val="16"/>
                <w:szCs w:val="16"/>
              </w:rPr>
              <w:t>更新単価（千円</w:t>
            </w:r>
            <w:r>
              <w:rPr>
                <w:rFonts w:eastAsia="ＭＳ Ｐゴシック" w:cs="ＭＳ Ｐゴシック"/>
                <w:color w:val="000000"/>
                <w:kern w:val="0"/>
                <w:sz w:val="16"/>
                <w:szCs w:val="16"/>
              </w:rPr>
              <w:t>/</w:t>
            </w:r>
            <w:r>
              <w:rPr>
                <w:rFonts w:eastAsia="ＭＳ Ｐゴシック" w:cs="ＭＳ Ｐゴシック" w:hint="eastAsia"/>
                <w:color w:val="000000"/>
                <w:kern w:val="0"/>
                <w:sz w:val="16"/>
                <w:szCs w:val="16"/>
              </w:rPr>
              <w:t>ｍ）</w:t>
            </w:r>
          </w:p>
        </w:tc>
      </w:tr>
      <w:tr w:rsidR="00FF59F5" w14:paraId="0EC8D0CB" w14:textId="77777777" w:rsidTr="00A8543B">
        <w:trPr>
          <w:trHeight w:val="270"/>
          <w:jc w:val="center"/>
        </w:trPr>
        <w:tc>
          <w:tcPr>
            <w:tcW w:w="2263" w:type="dxa"/>
            <w:tcBorders>
              <w:top w:val="single" w:sz="4" w:space="0" w:color="auto"/>
              <w:left w:val="single" w:sz="4" w:space="0" w:color="auto"/>
              <w:bottom w:val="single" w:sz="4" w:space="0" w:color="auto"/>
              <w:right w:val="single" w:sz="4" w:space="0" w:color="auto"/>
            </w:tcBorders>
            <w:hideMark/>
          </w:tcPr>
          <w:p w14:paraId="16C5873A" w14:textId="77777777" w:rsidR="00FF59F5" w:rsidRDefault="00FF59F5" w:rsidP="00A8543B">
            <w:pPr>
              <w:jc w:val="center"/>
              <w:rPr>
                <w:rFonts w:eastAsia="ＭＳ Ｐゴシック" w:cs="ＭＳ Ｐゴシック"/>
                <w:color w:val="000000"/>
                <w:kern w:val="0"/>
                <w:sz w:val="16"/>
                <w:szCs w:val="16"/>
              </w:rPr>
            </w:pPr>
            <w:r>
              <w:rPr>
                <w:rFonts w:eastAsia="ＭＳ Ｐゴシック" w:cs="ＭＳ Ｐゴシック"/>
                <w:color w:val="000000"/>
                <w:kern w:val="0"/>
                <w:sz w:val="16"/>
                <w:szCs w:val="16"/>
              </w:rPr>
              <w:t>250mm</w:t>
            </w:r>
            <w:r>
              <w:rPr>
                <w:rFonts w:eastAsia="ＭＳ Ｐゴシック" w:cs="ＭＳ Ｐゴシック" w:hint="eastAsia"/>
                <w:color w:val="000000"/>
                <w:kern w:val="0"/>
                <w:sz w:val="16"/>
                <w:szCs w:val="16"/>
              </w:rPr>
              <w:t>未満</w:t>
            </w:r>
          </w:p>
        </w:tc>
        <w:tc>
          <w:tcPr>
            <w:tcW w:w="1741" w:type="dxa"/>
            <w:tcBorders>
              <w:top w:val="nil"/>
              <w:left w:val="single" w:sz="4" w:space="0" w:color="auto"/>
              <w:bottom w:val="single" w:sz="4" w:space="0" w:color="auto"/>
              <w:right w:val="single" w:sz="4" w:space="0" w:color="auto"/>
            </w:tcBorders>
            <w:vAlign w:val="center"/>
            <w:hideMark/>
          </w:tcPr>
          <w:p w14:paraId="32E17817" w14:textId="77777777" w:rsidR="00FF59F5" w:rsidRDefault="00FF59F5" w:rsidP="00A8543B">
            <w:pPr>
              <w:jc w:val="right"/>
              <w:rPr>
                <w:rFonts w:eastAsia="ＭＳ Ｐゴシック" w:cs="ＭＳ Ｐゴシック"/>
                <w:color w:val="000000"/>
                <w:kern w:val="0"/>
                <w:sz w:val="16"/>
                <w:szCs w:val="16"/>
              </w:rPr>
            </w:pPr>
            <w:r>
              <w:rPr>
                <w:rFonts w:eastAsia="ＭＳ Ｐゴシック" w:cs="ＭＳ Ｐゴシック"/>
                <w:color w:val="000000"/>
                <w:kern w:val="0"/>
                <w:sz w:val="16"/>
                <w:szCs w:val="16"/>
              </w:rPr>
              <w:t>61</w:t>
            </w:r>
          </w:p>
        </w:tc>
      </w:tr>
      <w:tr w:rsidR="00FF59F5" w14:paraId="29619C10" w14:textId="77777777" w:rsidTr="00A8543B">
        <w:trPr>
          <w:trHeight w:val="270"/>
          <w:jc w:val="center"/>
        </w:trPr>
        <w:tc>
          <w:tcPr>
            <w:tcW w:w="2263" w:type="dxa"/>
            <w:tcBorders>
              <w:top w:val="single" w:sz="4" w:space="0" w:color="auto"/>
              <w:left w:val="single" w:sz="4" w:space="0" w:color="auto"/>
              <w:bottom w:val="single" w:sz="4" w:space="0" w:color="auto"/>
              <w:right w:val="single" w:sz="4" w:space="0" w:color="auto"/>
            </w:tcBorders>
            <w:hideMark/>
          </w:tcPr>
          <w:p w14:paraId="48FEA555" w14:textId="77777777" w:rsidR="00FF59F5" w:rsidRDefault="00FF59F5" w:rsidP="00A8543B">
            <w:pPr>
              <w:jc w:val="center"/>
              <w:rPr>
                <w:rFonts w:eastAsia="ＭＳ Ｐゴシック" w:cs="ＭＳ Ｐゴシック"/>
                <w:color w:val="000000"/>
                <w:kern w:val="0"/>
                <w:sz w:val="16"/>
                <w:szCs w:val="16"/>
              </w:rPr>
            </w:pPr>
            <w:r>
              <w:rPr>
                <w:rFonts w:eastAsia="ＭＳ Ｐゴシック" w:cs="ＭＳ Ｐゴシック"/>
                <w:color w:val="000000"/>
                <w:kern w:val="0"/>
                <w:sz w:val="16"/>
                <w:szCs w:val="16"/>
              </w:rPr>
              <w:t>251</w:t>
            </w:r>
            <w:r>
              <w:rPr>
                <w:rFonts w:eastAsia="ＭＳ Ｐゴシック" w:cs="ＭＳ Ｐゴシック" w:hint="eastAsia"/>
                <w:color w:val="000000"/>
                <w:kern w:val="0"/>
                <w:sz w:val="16"/>
                <w:szCs w:val="16"/>
              </w:rPr>
              <w:t>～</w:t>
            </w:r>
            <w:r>
              <w:rPr>
                <w:rFonts w:eastAsia="ＭＳ Ｐゴシック" w:cs="ＭＳ Ｐゴシック"/>
                <w:color w:val="000000"/>
                <w:kern w:val="0"/>
                <w:sz w:val="16"/>
                <w:szCs w:val="16"/>
              </w:rPr>
              <w:t>500</w:t>
            </w:r>
            <w:r>
              <w:rPr>
                <w:rFonts w:eastAsia="ＭＳ Ｐゴシック" w:cs="ＭＳ Ｐゴシック" w:hint="eastAsia"/>
                <w:color w:val="000000"/>
                <w:kern w:val="0"/>
                <w:sz w:val="16"/>
                <w:szCs w:val="16"/>
              </w:rPr>
              <w:t>㎜未満</w:t>
            </w:r>
          </w:p>
        </w:tc>
        <w:tc>
          <w:tcPr>
            <w:tcW w:w="1741" w:type="dxa"/>
            <w:tcBorders>
              <w:top w:val="nil"/>
              <w:left w:val="single" w:sz="4" w:space="0" w:color="auto"/>
              <w:bottom w:val="single" w:sz="4" w:space="0" w:color="auto"/>
              <w:right w:val="single" w:sz="4" w:space="0" w:color="auto"/>
            </w:tcBorders>
            <w:vAlign w:val="center"/>
            <w:hideMark/>
          </w:tcPr>
          <w:p w14:paraId="6C198073" w14:textId="77777777" w:rsidR="00FF59F5" w:rsidRDefault="00FF59F5" w:rsidP="00A8543B">
            <w:pPr>
              <w:jc w:val="right"/>
              <w:rPr>
                <w:rFonts w:eastAsia="ＭＳ Ｐゴシック" w:cs="ＭＳ Ｐゴシック"/>
                <w:color w:val="000000"/>
                <w:kern w:val="0"/>
                <w:sz w:val="16"/>
                <w:szCs w:val="16"/>
              </w:rPr>
            </w:pPr>
            <w:r>
              <w:rPr>
                <w:rFonts w:eastAsia="ＭＳ Ｐゴシック" w:cs="ＭＳ Ｐゴシック"/>
                <w:color w:val="000000"/>
                <w:kern w:val="0"/>
                <w:sz w:val="16"/>
                <w:szCs w:val="16"/>
              </w:rPr>
              <w:t>116</w:t>
            </w:r>
          </w:p>
        </w:tc>
      </w:tr>
      <w:tr w:rsidR="00FF59F5" w14:paraId="251BF304" w14:textId="77777777" w:rsidTr="00A8543B">
        <w:trPr>
          <w:trHeight w:val="270"/>
          <w:jc w:val="center"/>
        </w:trPr>
        <w:tc>
          <w:tcPr>
            <w:tcW w:w="2263" w:type="dxa"/>
            <w:tcBorders>
              <w:top w:val="single" w:sz="4" w:space="0" w:color="auto"/>
              <w:left w:val="single" w:sz="4" w:space="0" w:color="auto"/>
              <w:bottom w:val="single" w:sz="4" w:space="0" w:color="auto"/>
              <w:right w:val="single" w:sz="4" w:space="0" w:color="auto"/>
            </w:tcBorders>
            <w:hideMark/>
          </w:tcPr>
          <w:p w14:paraId="20ACD507" w14:textId="77777777" w:rsidR="00FF59F5" w:rsidRDefault="00FF59F5" w:rsidP="00A8543B">
            <w:pPr>
              <w:jc w:val="center"/>
              <w:rPr>
                <w:rFonts w:eastAsia="ＭＳ Ｐゴシック" w:cs="ＭＳ Ｐゴシック"/>
                <w:color w:val="000000"/>
                <w:kern w:val="0"/>
                <w:sz w:val="16"/>
                <w:szCs w:val="16"/>
              </w:rPr>
            </w:pPr>
            <w:r>
              <w:rPr>
                <w:rFonts w:eastAsia="ＭＳ Ｐゴシック" w:cs="ＭＳ Ｐゴシック"/>
                <w:color w:val="000000"/>
                <w:kern w:val="0"/>
                <w:sz w:val="16"/>
                <w:szCs w:val="16"/>
              </w:rPr>
              <w:t>501</w:t>
            </w:r>
            <w:r>
              <w:rPr>
                <w:rFonts w:eastAsia="ＭＳ Ｐゴシック" w:cs="ＭＳ Ｐゴシック" w:hint="eastAsia"/>
                <w:color w:val="000000"/>
                <w:kern w:val="0"/>
                <w:sz w:val="16"/>
                <w:szCs w:val="16"/>
              </w:rPr>
              <w:t>～</w:t>
            </w:r>
            <w:r>
              <w:rPr>
                <w:rFonts w:eastAsia="ＭＳ Ｐゴシック" w:cs="ＭＳ Ｐゴシック"/>
                <w:color w:val="000000"/>
                <w:kern w:val="0"/>
                <w:sz w:val="16"/>
                <w:szCs w:val="16"/>
              </w:rPr>
              <w:t>1,000</w:t>
            </w:r>
            <w:r>
              <w:rPr>
                <w:rFonts w:eastAsia="ＭＳ Ｐゴシック" w:cs="ＭＳ Ｐゴシック" w:hint="eastAsia"/>
                <w:color w:val="000000"/>
                <w:kern w:val="0"/>
                <w:sz w:val="16"/>
                <w:szCs w:val="16"/>
              </w:rPr>
              <w:t>㎜未満</w:t>
            </w:r>
          </w:p>
        </w:tc>
        <w:tc>
          <w:tcPr>
            <w:tcW w:w="1741" w:type="dxa"/>
            <w:tcBorders>
              <w:top w:val="nil"/>
              <w:left w:val="single" w:sz="4" w:space="0" w:color="auto"/>
              <w:bottom w:val="single" w:sz="4" w:space="0" w:color="auto"/>
              <w:right w:val="single" w:sz="4" w:space="0" w:color="auto"/>
            </w:tcBorders>
            <w:vAlign w:val="center"/>
            <w:hideMark/>
          </w:tcPr>
          <w:p w14:paraId="21751E66" w14:textId="77777777" w:rsidR="00FF59F5" w:rsidRDefault="00FF59F5" w:rsidP="00A8543B">
            <w:pPr>
              <w:jc w:val="right"/>
              <w:rPr>
                <w:rFonts w:eastAsia="ＭＳ Ｐゴシック" w:cs="ＭＳ Ｐゴシック"/>
                <w:color w:val="000000"/>
                <w:kern w:val="0"/>
                <w:sz w:val="16"/>
                <w:szCs w:val="16"/>
              </w:rPr>
            </w:pPr>
            <w:r>
              <w:rPr>
                <w:rFonts w:eastAsia="ＭＳ Ｐゴシック" w:cs="ＭＳ Ｐゴシック"/>
                <w:color w:val="000000"/>
                <w:kern w:val="0"/>
                <w:sz w:val="16"/>
                <w:szCs w:val="16"/>
              </w:rPr>
              <w:t>295</w:t>
            </w:r>
          </w:p>
        </w:tc>
      </w:tr>
      <w:tr w:rsidR="00FF59F5" w14:paraId="445FD4DD" w14:textId="77777777" w:rsidTr="00A8543B">
        <w:trPr>
          <w:trHeight w:val="270"/>
          <w:jc w:val="center"/>
        </w:trPr>
        <w:tc>
          <w:tcPr>
            <w:tcW w:w="2263" w:type="dxa"/>
            <w:tcBorders>
              <w:top w:val="single" w:sz="4" w:space="0" w:color="auto"/>
              <w:left w:val="single" w:sz="4" w:space="0" w:color="auto"/>
              <w:bottom w:val="single" w:sz="4" w:space="0" w:color="auto"/>
              <w:right w:val="single" w:sz="4" w:space="0" w:color="auto"/>
            </w:tcBorders>
            <w:hideMark/>
          </w:tcPr>
          <w:p w14:paraId="3C46B0A0" w14:textId="77777777" w:rsidR="00FF59F5" w:rsidRDefault="00FF59F5" w:rsidP="00A8543B">
            <w:pPr>
              <w:ind w:right="-99"/>
              <w:jc w:val="center"/>
              <w:rPr>
                <w:rFonts w:eastAsia="ＭＳ Ｐゴシック" w:cs="ＭＳ Ｐゴシック"/>
                <w:color w:val="000000"/>
                <w:kern w:val="0"/>
                <w:sz w:val="16"/>
                <w:szCs w:val="16"/>
              </w:rPr>
            </w:pPr>
            <w:r>
              <w:rPr>
                <w:rFonts w:eastAsia="ＭＳ Ｐゴシック" w:cs="ＭＳ Ｐゴシック"/>
                <w:color w:val="000000"/>
                <w:kern w:val="0"/>
                <w:sz w:val="16"/>
                <w:szCs w:val="16"/>
              </w:rPr>
              <w:t>1,001</w:t>
            </w:r>
            <w:r>
              <w:rPr>
                <w:rFonts w:eastAsia="ＭＳ Ｐゴシック" w:cs="ＭＳ Ｐゴシック" w:hint="eastAsia"/>
                <w:color w:val="000000"/>
                <w:kern w:val="0"/>
                <w:sz w:val="16"/>
                <w:szCs w:val="16"/>
              </w:rPr>
              <w:t>～</w:t>
            </w:r>
            <w:r>
              <w:rPr>
                <w:rFonts w:eastAsia="ＭＳ Ｐゴシック" w:cs="ＭＳ Ｐゴシック"/>
                <w:color w:val="000000"/>
                <w:kern w:val="0"/>
                <w:sz w:val="16"/>
                <w:szCs w:val="16"/>
              </w:rPr>
              <w:t>2,000</w:t>
            </w:r>
            <w:r>
              <w:rPr>
                <w:rFonts w:eastAsia="ＭＳ Ｐゴシック" w:cs="ＭＳ Ｐゴシック" w:hint="eastAsia"/>
                <w:color w:val="000000"/>
                <w:kern w:val="0"/>
                <w:sz w:val="16"/>
                <w:szCs w:val="16"/>
              </w:rPr>
              <w:t>㎜未満</w:t>
            </w:r>
          </w:p>
        </w:tc>
        <w:tc>
          <w:tcPr>
            <w:tcW w:w="1741" w:type="dxa"/>
            <w:tcBorders>
              <w:top w:val="nil"/>
              <w:left w:val="single" w:sz="4" w:space="0" w:color="auto"/>
              <w:bottom w:val="single" w:sz="4" w:space="0" w:color="auto"/>
              <w:right w:val="single" w:sz="4" w:space="0" w:color="auto"/>
            </w:tcBorders>
            <w:vAlign w:val="center"/>
            <w:hideMark/>
          </w:tcPr>
          <w:p w14:paraId="7EF2D199" w14:textId="77777777" w:rsidR="00FF59F5" w:rsidRDefault="00FF59F5" w:rsidP="00A8543B">
            <w:pPr>
              <w:jc w:val="right"/>
              <w:rPr>
                <w:rFonts w:eastAsia="ＭＳ Ｐゴシック" w:cs="ＭＳ Ｐゴシック"/>
                <w:color w:val="000000"/>
                <w:kern w:val="0"/>
                <w:sz w:val="16"/>
                <w:szCs w:val="16"/>
              </w:rPr>
            </w:pPr>
            <w:r>
              <w:rPr>
                <w:rFonts w:eastAsia="ＭＳ Ｐゴシック" w:cs="ＭＳ Ｐゴシック"/>
                <w:color w:val="000000"/>
                <w:kern w:val="0"/>
                <w:sz w:val="16"/>
                <w:szCs w:val="16"/>
              </w:rPr>
              <w:t>749</w:t>
            </w:r>
          </w:p>
        </w:tc>
      </w:tr>
    </w:tbl>
    <w:p w14:paraId="2B760CE9" w14:textId="77777777" w:rsidR="00FF59F5" w:rsidRDefault="00FF59F5" w:rsidP="00FF59F5">
      <w:pPr>
        <w:ind w:firstLineChars="100" w:firstLine="210"/>
        <w:rPr>
          <w:color w:val="000000" w:themeColor="text1"/>
          <w:szCs w:val="21"/>
        </w:rPr>
      </w:pPr>
    </w:p>
    <w:p w14:paraId="6ADA0C53" w14:textId="77777777" w:rsidR="00FF59F5" w:rsidRDefault="00FF59F5" w:rsidP="00FF59F5">
      <w:pPr>
        <w:ind w:leftChars="300" w:left="840" w:hangingChars="100" w:hanging="210"/>
        <w:rPr>
          <w:rFonts w:asciiTheme="minorEastAsia" w:hAnsiTheme="minorEastAsia"/>
        </w:rPr>
      </w:pPr>
    </w:p>
    <w:p w14:paraId="4A17C982" w14:textId="77777777" w:rsidR="00FF59F5" w:rsidRDefault="00FF59F5" w:rsidP="00FF59F5">
      <w:pPr>
        <w:ind w:leftChars="300" w:left="840" w:hangingChars="100" w:hanging="210"/>
        <w:rPr>
          <w:rFonts w:asciiTheme="minorEastAsia" w:hAnsiTheme="minorEastAsia"/>
        </w:rPr>
      </w:pPr>
    </w:p>
    <w:p w14:paraId="0D9A55B9" w14:textId="77777777" w:rsidR="00FF59F5" w:rsidRPr="000C05BC" w:rsidRDefault="00FF59F5" w:rsidP="00FF59F5">
      <w:pPr>
        <w:pStyle w:val="ab"/>
        <w:numPr>
          <w:ilvl w:val="0"/>
          <w:numId w:val="6"/>
        </w:numPr>
        <w:ind w:leftChars="0"/>
        <w:rPr>
          <w:rFonts w:eastAsia="ＭＳ 明朝"/>
          <w:sz w:val="24"/>
          <w:szCs w:val="24"/>
        </w:rPr>
      </w:pPr>
      <w:r w:rsidRPr="000C05BC">
        <w:rPr>
          <w:rFonts w:eastAsia="ＭＳ 明朝" w:hint="eastAsia"/>
          <w:sz w:val="24"/>
          <w:szCs w:val="24"/>
        </w:rPr>
        <w:t>インフラ資産の将来の更新費用試算の結果</w:t>
      </w:r>
    </w:p>
    <w:p w14:paraId="74D75758" w14:textId="77777777" w:rsidR="00FF59F5" w:rsidRDefault="00FF59F5" w:rsidP="00FF59F5">
      <w:pPr>
        <w:ind w:leftChars="200" w:left="420" w:firstLineChars="100" w:firstLine="210"/>
        <w:rPr>
          <w:rFonts w:asciiTheme="minorEastAsia" w:hAnsiTheme="minorEastAsia"/>
        </w:rPr>
      </w:pPr>
    </w:p>
    <w:p w14:paraId="043ED391" w14:textId="77777777" w:rsidR="00FF59F5" w:rsidRPr="000C05BC" w:rsidRDefault="00FF59F5" w:rsidP="00FF59F5">
      <w:pPr>
        <w:pStyle w:val="ab"/>
        <w:numPr>
          <w:ilvl w:val="1"/>
          <w:numId w:val="38"/>
        </w:numPr>
        <w:ind w:leftChars="0"/>
        <w:rPr>
          <w:rFonts w:asciiTheme="minorEastAsia" w:hAnsiTheme="minorEastAsia"/>
          <w:sz w:val="24"/>
          <w:szCs w:val="24"/>
        </w:rPr>
      </w:pPr>
      <w:r w:rsidRPr="000C05BC">
        <w:rPr>
          <w:rFonts w:asciiTheme="minorEastAsia" w:hAnsiTheme="minorEastAsia" w:hint="eastAsia"/>
          <w:sz w:val="24"/>
          <w:szCs w:val="24"/>
        </w:rPr>
        <w:t>インフラ資産全体の更新費用の見込み</w:t>
      </w:r>
    </w:p>
    <w:p w14:paraId="79471A3E" w14:textId="77777777" w:rsidR="00FF59F5" w:rsidRDefault="00FF59F5" w:rsidP="00FF59F5">
      <w:pPr>
        <w:ind w:leftChars="200" w:left="420" w:firstLineChars="100" w:firstLine="210"/>
        <w:rPr>
          <w:rFonts w:asciiTheme="minorEastAsia" w:hAnsiTheme="minorEastAsia"/>
        </w:rPr>
      </w:pPr>
      <w:r>
        <w:rPr>
          <w:rFonts w:hint="eastAsia"/>
          <w:noProof/>
        </w:rPr>
        <mc:AlternateContent>
          <mc:Choice Requires="wps">
            <w:drawing>
              <wp:anchor distT="0" distB="0" distL="114300" distR="114300" simplePos="0" relativeHeight="251742720" behindDoc="0" locked="0" layoutInCell="1" allowOverlap="1" wp14:anchorId="24B61EA5" wp14:editId="79C25463">
                <wp:simplePos x="0" y="0"/>
                <wp:positionH relativeFrom="margin">
                  <wp:align>center</wp:align>
                </wp:positionH>
                <wp:positionV relativeFrom="paragraph">
                  <wp:posOffset>7620</wp:posOffset>
                </wp:positionV>
                <wp:extent cx="2689860" cy="333375"/>
                <wp:effectExtent l="0" t="0" r="0" b="9525"/>
                <wp:wrapNone/>
                <wp:docPr id="163" name="テキスト ボックス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860" cy="333375"/>
                        </a:xfrm>
                        <a:prstGeom prst="rect">
                          <a:avLst/>
                        </a:prstGeom>
                        <a:solidFill>
                          <a:sysClr val="window" lastClr="FFFFFF"/>
                        </a:solidFill>
                        <a:ln w="9525">
                          <a:noFill/>
                          <a:miter lim="800000"/>
                          <a:headEnd/>
                          <a:tailEnd/>
                        </a:ln>
                      </wps:spPr>
                      <wps:txbx>
                        <w:txbxContent>
                          <w:p w14:paraId="3463DCAF" w14:textId="77777777" w:rsidR="00A8543B" w:rsidRDefault="00A8543B" w:rsidP="00FF59F5">
                            <w:pPr>
                              <w:jc w:val="center"/>
                              <w:rPr>
                                <w:rFonts w:ascii="ＭＳ Ｐゴシック" w:eastAsia="ＭＳ Ｐゴシック" w:hAnsi="ＭＳ Ｐゴシック"/>
                                <w:b/>
                              </w:rPr>
                            </w:pPr>
                            <w:r>
                              <w:rPr>
                                <w:rFonts w:ascii="ＭＳ Ｐゴシック" w:eastAsia="ＭＳ Ｐゴシック" w:hAnsi="ＭＳ Ｐゴシック" w:hint="eastAsia"/>
                                <w:b/>
                              </w:rPr>
                              <w:t>図2‐21　インフラ資産の将来の更新等費用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4B61EA5" id="テキスト ボックス 163" o:spid="_x0000_s1112" type="#_x0000_t202" style="position:absolute;left:0;text-align:left;margin-left:0;margin-top:.6pt;width:211.8pt;height:26.25pt;z-index:251742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" fillcolor="window" stroked="f">
                <v:textbox>
                  <w:txbxContent>
                    <w:p w14:paraId="3463DCAF" w14:textId="77777777" w:rsidR="00A8543B" w:rsidRDefault="00A8543B" w:rsidP="00FF59F5">
                      <w:pPr>
                        <w:jc w:val="center"/>
                        <w:rPr>
                          <w:rFonts w:ascii="ＭＳ Ｐゴシック" w:eastAsia="ＭＳ Ｐゴシック" w:hAnsi="ＭＳ Ｐゴシック"/>
                          <w:b/>
                        </w:rPr>
                      </w:pPr>
                      <w:r>
                        <w:rPr>
                          <w:rFonts w:ascii="ＭＳ Ｐゴシック" w:eastAsia="ＭＳ Ｐゴシック" w:hAnsi="ＭＳ Ｐゴシック" w:hint="eastAsia"/>
                          <w:b/>
                        </w:rPr>
                        <w:t>図2‐21　インフラ資産の将来の更新等費用</w:t>
                      </w:r>
                    </w:p>
                  </w:txbxContent>
                </v:textbox>
                <w10:wrap anchorx="margin"/>
              </v:shape>
            </w:pict>
          </mc:Fallback>
        </mc:AlternateContent>
      </w:r>
    </w:p>
    <w:p w14:paraId="37C6C20C" w14:textId="77777777" w:rsidR="00FF59F5" w:rsidRDefault="00FF59F5" w:rsidP="00FF59F5">
      <w:pPr>
        <w:ind w:leftChars="200" w:left="420" w:firstLineChars="100" w:firstLine="140"/>
        <w:rPr>
          <w:rFonts w:asciiTheme="minorEastAsia" w:hAnsiTheme="minorEastAsia"/>
        </w:rPr>
      </w:pPr>
      <w:r w:rsidRPr="00EF5646">
        <w:rPr>
          <w:rFonts w:ascii="ＭＳ Ｐゴシック" w:eastAsia="ＭＳ Ｐゴシック" w:cs="ＭＳ Ｐゴシック" w:hint="eastAsia"/>
          <w:color w:val="FFFFFF"/>
          <w:kern w:val="0"/>
          <w:position w:val="6"/>
          <w:sz w:val="14"/>
          <w:szCs w:val="14"/>
        </w:rPr>
        <w:t>等費用</w:t>
      </w:r>
    </w:p>
    <w:p w14:paraId="5F0F1435" w14:textId="7E1440ED" w:rsidR="00FF59F5" w:rsidRDefault="00FF59F5" w:rsidP="00FF59F5">
      <w:pPr>
        <w:tabs>
          <w:tab w:val="left" w:pos="7434"/>
        </w:tabs>
        <w:ind w:leftChars="200" w:left="420" w:firstLineChars="100" w:firstLine="240"/>
        <w:rPr>
          <w:rFonts w:asciiTheme="minorEastAsia" w:hAnsiTheme="minorEastAsia"/>
        </w:rPr>
      </w:pPr>
      <w:r>
        <w:rPr>
          <w:rFonts w:eastAsia="ＭＳ 明朝"/>
          <w:noProof/>
          <w:sz w:val="24"/>
          <w:szCs w:val="24"/>
        </w:rPr>
        <mc:AlternateContent>
          <mc:Choice Requires="wps">
            <w:drawing>
              <wp:anchor distT="0" distB="0" distL="114300" distR="114300" simplePos="0" relativeHeight="251752960" behindDoc="0" locked="0" layoutInCell="1" allowOverlap="1" wp14:anchorId="05F14D75" wp14:editId="2AD66603">
                <wp:simplePos x="0" y="0"/>
                <wp:positionH relativeFrom="column">
                  <wp:posOffset>4443730</wp:posOffset>
                </wp:positionH>
                <wp:positionV relativeFrom="paragraph">
                  <wp:posOffset>67310</wp:posOffset>
                </wp:positionV>
                <wp:extent cx="1047115" cy="109220"/>
                <wp:effectExtent l="1270" t="4445" r="0" b="635"/>
                <wp:wrapNone/>
                <wp:docPr id="212" name="正方形/長方形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09220"/>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352F4A" w14:textId="77777777" w:rsidR="00A8543B" w:rsidRPr="00EF5646" w:rsidRDefault="00A8543B" w:rsidP="00FF59F5">
                            <w:pPr>
                              <w:spacing w:line="0" w:lineRule="atLeast"/>
                              <w:rPr>
                                <w:position w:val="6"/>
                                <w:sz w:val="14"/>
                                <w:szCs w:val="14"/>
                              </w:rPr>
                            </w:pPr>
                            <w:r w:rsidRPr="00EF5646">
                              <w:rPr>
                                <w:rFonts w:ascii="ＭＳ Ｐゴシック" w:eastAsia="ＭＳ Ｐゴシック" w:cs="ＭＳ Ｐゴシック" w:hint="eastAsia"/>
                                <w:color w:val="FFFFFF"/>
                                <w:kern w:val="0"/>
                                <w:position w:val="6"/>
                                <w:sz w:val="14"/>
                                <w:szCs w:val="14"/>
                              </w:rPr>
                              <w:t>年間の更新等費用の総額</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5F14D75" id="正方形/長方形 212" o:spid="_x0000_s1113" style="position:absolute;left:0;text-align:left;margin-left:349.9pt;margin-top:5.3pt;width:82.45pt;height:8.6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" fillcolor="#4f81bd [3204]" stroked="f">
                <v:textbox inset="0,0,0,0">
                  <w:txbxContent>
                    <w:p w14:paraId="15352F4A" w14:textId="77777777" w:rsidR="00A8543B" w:rsidRPr="00EF5646" w:rsidRDefault="00A8543B" w:rsidP="00FF59F5">
                      <w:pPr>
                        <w:spacing w:line="0" w:lineRule="atLeast"/>
                        <w:rPr>
                          <w:position w:val="6"/>
                          <w:sz w:val="14"/>
                          <w:szCs w:val="14"/>
                        </w:rPr>
                      </w:pPr>
                      <w:r w:rsidRPr="00EF5646">
                        <w:rPr>
                          <w:rFonts w:ascii="ＭＳ Ｐゴシック" w:eastAsia="ＭＳ Ｐゴシック" w:cs="ＭＳ Ｐゴシック" w:hint="eastAsia"/>
                          <w:color w:val="FFFFFF"/>
                          <w:kern w:val="0"/>
                          <w:position w:val="6"/>
                          <w:sz w:val="14"/>
                          <w:szCs w:val="14"/>
                        </w:rPr>
                        <w:t>年間の更新等費用の総額</w:t>
                      </w:r>
                    </w:p>
                  </w:txbxContent>
                </v:textbox>
              </v:rect>
            </w:pict>
          </mc:Fallback>
        </mc:AlternateContent>
      </w:r>
      <w:r>
        <w:rPr>
          <w:rFonts w:ascii="ＭＳ Ｐゴシック" w:eastAsia="ＭＳ Ｐゴシック" w:cs="ＭＳ Ｐゴシック" w:hint="eastAsia"/>
          <w:noProof/>
          <w:color w:val="FFFFFF"/>
          <w:kern w:val="0"/>
          <w:position w:val="6"/>
          <w:sz w:val="14"/>
          <w:szCs w:val="14"/>
        </w:rPr>
        <mc:AlternateContent>
          <mc:Choice Requires="wps">
            <w:drawing>
              <wp:anchor distT="0" distB="0" distL="114300" distR="114300" simplePos="0" relativeHeight="251753984" behindDoc="0" locked="0" layoutInCell="1" allowOverlap="1" wp14:anchorId="2F2C5FDD" wp14:editId="54666B8A">
                <wp:simplePos x="0" y="0"/>
                <wp:positionH relativeFrom="column">
                  <wp:posOffset>4813094</wp:posOffset>
                </wp:positionH>
                <wp:positionV relativeFrom="paragraph">
                  <wp:posOffset>179705</wp:posOffset>
                </wp:positionV>
                <wp:extent cx="480695" cy="109220"/>
                <wp:effectExtent l="0" t="0" r="0" b="5080"/>
                <wp:wrapNone/>
                <wp:docPr id="495875" name="正方形/長方形 4958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695" cy="109220"/>
                        </a:xfrm>
                        <a:prstGeom prst="rect">
                          <a:avLst/>
                        </a:prstGeom>
                        <a:solidFill>
                          <a:srgbClr val="4F81BD">
                            <a:lumMod val="100000"/>
                            <a:lumOff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160541" w14:textId="77777777" w:rsidR="00A8543B" w:rsidRPr="00EF5646" w:rsidRDefault="00A8543B" w:rsidP="00FF59F5">
                            <w:pPr>
                              <w:spacing w:line="0" w:lineRule="atLeast"/>
                              <w:rPr>
                                <w:position w:val="6"/>
                                <w:sz w:val="14"/>
                                <w:szCs w:val="14"/>
                              </w:rPr>
                            </w:pPr>
                            <w:r w:rsidRPr="00EF5646">
                              <w:rPr>
                                <w:rFonts w:ascii="ＭＳ Ｐゴシック" w:eastAsia="ＭＳ Ｐゴシック" w:cs="ＭＳ Ｐゴシック" w:hint="eastAsia"/>
                                <w:color w:val="FFFFFF"/>
                                <w:kern w:val="0"/>
                                <w:position w:val="6"/>
                                <w:sz w:val="14"/>
                                <w:szCs w:val="14"/>
                              </w:rPr>
                              <w:t>更新等費用</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F2C5FDD" id="正方形/長方形 495875" o:spid="_x0000_s1114" style="position:absolute;left:0;text-align:left;margin-left:379pt;margin-top:14.15pt;width:37.85pt;height:8.6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" fillcolor="#4f81bd" stroked="f">
                <v:textbox inset="0,0,0,0">
                  <w:txbxContent>
                    <w:p w14:paraId="76160541" w14:textId="77777777" w:rsidR="00A8543B" w:rsidRPr="00EF5646" w:rsidRDefault="00A8543B" w:rsidP="00FF59F5">
                      <w:pPr>
                        <w:spacing w:line="0" w:lineRule="atLeast"/>
                        <w:rPr>
                          <w:position w:val="6"/>
                          <w:sz w:val="14"/>
                          <w:szCs w:val="14"/>
                        </w:rPr>
                      </w:pPr>
                      <w:r w:rsidRPr="00EF5646">
                        <w:rPr>
                          <w:rFonts w:ascii="ＭＳ Ｐゴシック" w:eastAsia="ＭＳ Ｐゴシック" w:cs="ＭＳ Ｐゴシック" w:hint="eastAsia"/>
                          <w:color w:val="FFFFFF"/>
                          <w:kern w:val="0"/>
                          <w:position w:val="6"/>
                          <w:sz w:val="14"/>
                          <w:szCs w:val="14"/>
                        </w:rPr>
                        <w:t>更新等費用</w:t>
                      </w:r>
                    </w:p>
                  </w:txbxContent>
                </v:textbox>
              </v:rect>
            </w:pict>
          </mc:Fallback>
        </mc:AlternateContent>
      </w:r>
      <w:r w:rsidRPr="00707B42">
        <w:rPr>
          <w:noProof/>
        </w:rPr>
        <w:drawing>
          <wp:anchor distT="0" distB="0" distL="114300" distR="114300" simplePos="0" relativeHeight="251750912" behindDoc="1" locked="0" layoutInCell="1" allowOverlap="1" wp14:anchorId="78386732" wp14:editId="26DBCFBE">
            <wp:simplePos x="0" y="0"/>
            <wp:positionH relativeFrom="column">
              <wp:posOffset>110490</wp:posOffset>
            </wp:positionH>
            <wp:positionV relativeFrom="paragraph">
              <wp:posOffset>9525</wp:posOffset>
            </wp:positionV>
            <wp:extent cx="6120130" cy="3752223"/>
            <wp:effectExtent l="0" t="0" r="0" b="635"/>
            <wp:wrapNone/>
            <wp:docPr id="166" name="図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20130" cy="3752223"/>
                    </a:xfrm>
                    <a:prstGeom prst="rect">
                      <a:avLst/>
                    </a:prstGeom>
                    <a:noFill/>
                    <a:ln>
                      <a:noFill/>
                    </a:ln>
                  </pic:spPr>
                </pic:pic>
              </a:graphicData>
            </a:graphic>
          </wp:anchor>
        </w:drawing>
      </w:r>
      <w:r>
        <w:rPr>
          <w:rFonts w:asciiTheme="minorEastAsia" w:hAnsiTheme="minorEastAsia"/>
        </w:rPr>
        <w:tab/>
      </w:r>
    </w:p>
    <w:p w14:paraId="60872AE4" w14:textId="77777777" w:rsidR="00FF59F5" w:rsidRDefault="00FF59F5" w:rsidP="00FF59F5">
      <w:pPr>
        <w:tabs>
          <w:tab w:val="left" w:pos="7030"/>
          <w:tab w:val="left" w:pos="7434"/>
        </w:tabs>
        <w:ind w:leftChars="200" w:left="420" w:firstLineChars="100" w:firstLine="240"/>
        <w:rPr>
          <w:rFonts w:asciiTheme="minorEastAsia" w:hAnsiTheme="minorEastAsia"/>
          <w:sz w:val="24"/>
          <w:szCs w:val="24"/>
        </w:rPr>
      </w:pPr>
      <w:r>
        <w:rPr>
          <w:rFonts w:asciiTheme="minorEastAsia" w:hAnsiTheme="minorEastAsia"/>
          <w:sz w:val="24"/>
          <w:szCs w:val="24"/>
        </w:rPr>
        <w:tab/>
      </w:r>
      <w:r>
        <w:rPr>
          <w:rFonts w:asciiTheme="minorEastAsia" w:hAnsiTheme="minorEastAsia"/>
          <w:sz w:val="24"/>
          <w:szCs w:val="24"/>
        </w:rPr>
        <w:tab/>
      </w:r>
    </w:p>
    <w:p w14:paraId="3C854D69" w14:textId="77777777" w:rsidR="00FF59F5" w:rsidRDefault="00FF59F5" w:rsidP="00FF59F5">
      <w:pPr>
        <w:ind w:leftChars="200" w:left="420" w:firstLineChars="100" w:firstLine="240"/>
        <w:rPr>
          <w:rFonts w:asciiTheme="minorEastAsia" w:hAnsiTheme="minorEastAsia"/>
          <w:sz w:val="24"/>
          <w:szCs w:val="24"/>
        </w:rPr>
      </w:pPr>
    </w:p>
    <w:p w14:paraId="60F79427" w14:textId="77777777" w:rsidR="00FF59F5" w:rsidRDefault="00FF59F5" w:rsidP="00FF59F5">
      <w:pPr>
        <w:ind w:leftChars="200" w:left="420" w:firstLineChars="100" w:firstLine="240"/>
        <w:rPr>
          <w:rFonts w:asciiTheme="minorEastAsia" w:hAnsiTheme="minorEastAsia"/>
          <w:sz w:val="24"/>
          <w:szCs w:val="24"/>
        </w:rPr>
      </w:pPr>
    </w:p>
    <w:p w14:paraId="14FB824C" w14:textId="77777777" w:rsidR="00FF59F5" w:rsidRDefault="00FF59F5" w:rsidP="00FF59F5">
      <w:pPr>
        <w:ind w:leftChars="200" w:left="420" w:firstLineChars="100" w:firstLine="240"/>
        <w:rPr>
          <w:rFonts w:asciiTheme="minorEastAsia" w:hAnsiTheme="minorEastAsia"/>
          <w:sz w:val="24"/>
          <w:szCs w:val="24"/>
        </w:rPr>
      </w:pPr>
    </w:p>
    <w:p w14:paraId="0FC26731" w14:textId="77777777" w:rsidR="00FF59F5" w:rsidRDefault="00FF59F5" w:rsidP="00FF59F5">
      <w:pPr>
        <w:ind w:leftChars="200" w:left="420" w:firstLineChars="100" w:firstLine="240"/>
        <w:rPr>
          <w:rFonts w:asciiTheme="minorEastAsia" w:hAnsiTheme="minorEastAsia"/>
          <w:sz w:val="24"/>
          <w:szCs w:val="24"/>
        </w:rPr>
      </w:pPr>
    </w:p>
    <w:p w14:paraId="2FFD8484" w14:textId="77777777" w:rsidR="00FF59F5" w:rsidRDefault="00FF59F5" w:rsidP="00FF59F5">
      <w:pPr>
        <w:ind w:leftChars="200" w:left="420" w:firstLineChars="100" w:firstLine="240"/>
        <w:rPr>
          <w:rFonts w:asciiTheme="minorEastAsia" w:hAnsiTheme="minorEastAsia"/>
          <w:sz w:val="24"/>
          <w:szCs w:val="24"/>
        </w:rPr>
      </w:pPr>
    </w:p>
    <w:p w14:paraId="2BD17AE5" w14:textId="77777777" w:rsidR="00FF59F5" w:rsidRDefault="00FF59F5" w:rsidP="00FF59F5">
      <w:pPr>
        <w:ind w:leftChars="200" w:left="420" w:firstLineChars="100" w:firstLine="240"/>
        <w:rPr>
          <w:rFonts w:asciiTheme="minorEastAsia" w:hAnsiTheme="minorEastAsia"/>
          <w:sz w:val="24"/>
          <w:szCs w:val="24"/>
        </w:rPr>
      </w:pPr>
    </w:p>
    <w:p w14:paraId="1E646CD9" w14:textId="77777777" w:rsidR="00FF59F5" w:rsidRDefault="00FF59F5" w:rsidP="00FF59F5">
      <w:pPr>
        <w:ind w:leftChars="200" w:left="420" w:firstLineChars="100" w:firstLine="240"/>
        <w:rPr>
          <w:rFonts w:asciiTheme="minorEastAsia" w:hAnsiTheme="minorEastAsia"/>
          <w:sz w:val="24"/>
          <w:szCs w:val="24"/>
        </w:rPr>
      </w:pPr>
    </w:p>
    <w:p w14:paraId="0DB08984" w14:textId="77777777" w:rsidR="00FF59F5" w:rsidRDefault="00FF59F5" w:rsidP="00FF59F5">
      <w:pPr>
        <w:ind w:leftChars="200" w:left="420" w:firstLineChars="100" w:firstLine="240"/>
        <w:rPr>
          <w:rFonts w:asciiTheme="minorEastAsia" w:hAnsiTheme="minorEastAsia"/>
          <w:sz w:val="24"/>
          <w:szCs w:val="24"/>
        </w:rPr>
      </w:pPr>
    </w:p>
    <w:p w14:paraId="489847C6" w14:textId="77777777" w:rsidR="00FF59F5" w:rsidRDefault="00FF59F5" w:rsidP="00FF59F5">
      <w:pPr>
        <w:ind w:leftChars="200" w:left="420" w:firstLineChars="100" w:firstLine="240"/>
        <w:rPr>
          <w:rFonts w:asciiTheme="minorEastAsia" w:hAnsiTheme="minorEastAsia"/>
          <w:sz w:val="24"/>
          <w:szCs w:val="24"/>
        </w:rPr>
      </w:pPr>
    </w:p>
    <w:p w14:paraId="150640F6" w14:textId="77777777" w:rsidR="00FF59F5" w:rsidRDefault="00FF59F5" w:rsidP="00FF59F5">
      <w:pPr>
        <w:ind w:leftChars="200" w:left="420" w:firstLineChars="100" w:firstLine="240"/>
        <w:rPr>
          <w:rFonts w:asciiTheme="minorEastAsia" w:hAnsiTheme="minorEastAsia"/>
          <w:sz w:val="24"/>
          <w:szCs w:val="24"/>
        </w:rPr>
      </w:pPr>
    </w:p>
    <w:p w14:paraId="2BF6E287" w14:textId="77777777" w:rsidR="00FF59F5" w:rsidRDefault="00FF59F5" w:rsidP="00FF59F5">
      <w:pPr>
        <w:ind w:leftChars="200" w:left="420" w:firstLineChars="100" w:firstLine="240"/>
        <w:rPr>
          <w:rFonts w:asciiTheme="minorEastAsia" w:hAnsiTheme="minorEastAsia"/>
          <w:sz w:val="24"/>
          <w:szCs w:val="24"/>
        </w:rPr>
      </w:pPr>
    </w:p>
    <w:p w14:paraId="395D219F" w14:textId="77777777" w:rsidR="00FF59F5" w:rsidRDefault="00FF59F5" w:rsidP="00FF59F5">
      <w:pPr>
        <w:ind w:leftChars="200" w:left="420" w:firstLineChars="100" w:firstLine="240"/>
        <w:rPr>
          <w:rFonts w:asciiTheme="minorEastAsia" w:hAnsiTheme="minorEastAsia"/>
          <w:sz w:val="24"/>
          <w:szCs w:val="24"/>
        </w:rPr>
      </w:pPr>
    </w:p>
    <w:p w14:paraId="44DF9CAA" w14:textId="77777777" w:rsidR="00FF59F5" w:rsidRDefault="00FF59F5" w:rsidP="00FF59F5">
      <w:pPr>
        <w:ind w:leftChars="200" w:left="420" w:firstLineChars="100" w:firstLine="240"/>
        <w:rPr>
          <w:rFonts w:asciiTheme="minorEastAsia" w:hAnsiTheme="minorEastAsia"/>
          <w:sz w:val="24"/>
          <w:szCs w:val="24"/>
        </w:rPr>
      </w:pPr>
    </w:p>
    <w:p w14:paraId="5189FFAC" w14:textId="77777777" w:rsidR="00FF59F5" w:rsidRDefault="00FF59F5" w:rsidP="00FF59F5">
      <w:pPr>
        <w:ind w:leftChars="200" w:left="420" w:firstLineChars="100" w:firstLine="240"/>
        <w:rPr>
          <w:rFonts w:asciiTheme="minorEastAsia" w:hAnsiTheme="minorEastAsia"/>
          <w:sz w:val="24"/>
          <w:szCs w:val="24"/>
        </w:rPr>
      </w:pPr>
    </w:p>
    <w:p w14:paraId="36224220" w14:textId="77777777" w:rsidR="00FF59F5" w:rsidRDefault="00FF59F5" w:rsidP="00FF59F5">
      <w:pPr>
        <w:ind w:leftChars="200" w:left="420" w:firstLineChars="100" w:firstLine="240"/>
        <w:rPr>
          <w:rFonts w:asciiTheme="minorEastAsia" w:hAnsiTheme="minorEastAsia"/>
          <w:sz w:val="24"/>
          <w:szCs w:val="24"/>
        </w:rPr>
      </w:pPr>
    </w:p>
    <w:p w14:paraId="5B4F9AE4" w14:textId="77777777" w:rsidR="00FF59F5" w:rsidRPr="006B580E" w:rsidRDefault="00FF59F5" w:rsidP="00FF59F5">
      <w:pPr>
        <w:ind w:leftChars="200" w:left="420" w:firstLineChars="100" w:firstLine="240"/>
        <w:rPr>
          <w:rFonts w:asciiTheme="minorEastAsia" w:hAnsiTheme="minorEastAsia"/>
          <w:sz w:val="24"/>
          <w:szCs w:val="24"/>
        </w:rPr>
      </w:pPr>
      <w:r w:rsidRPr="006B580E">
        <w:rPr>
          <w:rFonts w:asciiTheme="minorEastAsia" w:hAnsiTheme="minorEastAsia" w:hint="eastAsia"/>
          <w:sz w:val="24"/>
          <w:szCs w:val="24"/>
        </w:rPr>
        <w:t>耐用年数経過後に、現在と同じ面積、延長等でインフラ資産を更新すると仮定して試算した場合、今後40年間の更新費用の総額は1,072.8億円で、試算期間（40年）における平均費用は年間2</w:t>
      </w:r>
      <w:r w:rsidRPr="006B580E">
        <w:rPr>
          <w:rFonts w:asciiTheme="minorEastAsia" w:hAnsiTheme="minorEastAsia"/>
          <w:sz w:val="24"/>
          <w:szCs w:val="24"/>
        </w:rPr>
        <w:t>6</w:t>
      </w:r>
      <w:r w:rsidRPr="006B580E">
        <w:rPr>
          <w:rFonts w:asciiTheme="minorEastAsia" w:hAnsiTheme="minorEastAsia" w:hint="eastAsia"/>
          <w:sz w:val="24"/>
          <w:szCs w:val="24"/>
        </w:rPr>
        <w:t>.8億円になります。過去5年間におけるインフラ資産に関する投資的経費は、年平均15.5億円であり、現状の1.7倍の費用がかかる試算となり、財政的負担が大きくなることが見込まれます。また、インフラ資産に関する投資的経費から、新規整備分および用地取得分を除くと既存更新分は10.7億円であり、現状の2.5倍の支出が必要となります。</w:t>
      </w:r>
    </w:p>
    <w:p w14:paraId="17F611CB" w14:textId="77777777" w:rsidR="00FF59F5" w:rsidRPr="006B580E" w:rsidRDefault="00FF59F5" w:rsidP="00FF59F5">
      <w:pPr>
        <w:widowControl/>
        <w:rPr>
          <w:rFonts w:asciiTheme="minorEastAsia" w:hAnsiTheme="minorEastAsia"/>
        </w:rPr>
      </w:pPr>
      <w:r w:rsidRPr="006B580E">
        <w:rPr>
          <w:rFonts w:asciiTheme="minorEastAsia" w:hAnsiTheme="minorEastAsia" w:hint="eastAsia"/>
          <w:kern w:val="0"/>
        </w:rPr>
        <w:br w:type="page"/>
      </w:r>
    </w:p>
    <w:p w14:paraId="561560FA" w14:textId="77777777" w:rsidR="00FF59F5" w:rsidRPr="006B580E" w:rsidRDefault="00FF59F5" w:rsidP="00FF59F5">
      <w:pPr>
        <w:pStyle w:val="ab"/>
        <w:numPr>
          <w:ilvl w:val="1"/>
          <w:numId w:val="38"/>
        </w:numPr>
        <w:ind w:leftChars="0"/>
        <w:rPr>
          <w:rFonts w:asciiTheme="minorEastAsia" w:hAnsiTheme="minorEastAsia"/>
          <w:sz w:val="24"/>
          <w:szCs w:val="24"/>
        </w:rPr>
      </w:pPr>
      <w:r w:rsidRPr="006B580E">
        <w:rPr>
          <w:rFonts w:asciiTheme="minorEastAsia" w:hAnsiTheme="minorEastAsia" w:hint="eastAsia"/>
          <w:sz w:val="24"/>
          <w:szCs w:val="24"/>
        </w:rPr>
        <w:t>道路の更新費用の見込み</w:t>
      </w:r>
    </w:p>
    <w:p w14:paraId="0D36348F" w14:textId="77777777" w:rsidR="00FF59F5" w:rsidRPr="006B580E" w:rsidRDefault="00FF59F5" w:rsidP="00FF59F5">
      <w:pPr>
        <w:ind w:leftChars="200" w:left="420" w:firstLineChars="100" w:firstLine="240"/>
        <w:rPr>
          <w:rFonts w:asciiTheme="minorEastAsia" w:hAnsiTheme="minorEastAsia"/>
          <w:sz w:val="24"/>
          <w:szCs w:val="24"/>
        </w:rPr>
      </w:pPr>
      <w:r w:rsidRPr="006B580E">
        <w:rPr>
          <w:rFonts w:asciiTheme="minorEastAsia" w:hAnsiTheme="minorEastAsia" w:hint="eastAsia"/>
          <w:sz w:val="24"/>
          <w:szCs w:val="24"/>
        </w:rPr>
        <w:t>道路では、今後40年間の更新費用の総額は437.0億円で、試算期間（40年）における平均費用は年間10.9億円と見込まれます。過去５年間における道路に関する投資的経費は、年平均11.1億円であり、現状と同程度の費用がかかると見込まれます。</w:t>
      </w:r>
    </w:p>
    <w:p w14:paraId="738B0E57" w14:textId="77777777" w:rsidR="00FF59F5" w:rsidRPr="006B580E" w:rsidRDefault="00FF59F5" w:rsidP="00FF59F5">
      <w:pPr>
        <w:ind w:leftChars="200" w:left="420" w:firstLineChars="100" w:firstLine="240"/>
        <w:rPr>
          <w:rFonts w:asciiTheme="minorEastAsia" w:hAnsiTheme="minorEastAsia"/>
          <w:sz w:val="24"/>
          <w:szCs w:val="24"/>
        </w:rPr>
      </w:pPr>
      <w:r w:rsidRPr="006B580E">
        <w:rPr>
          <w:rFonts w:asciiTheme="minorEastAsia" w:hAnsiTheme="minorEastAsia" w:hint="eastAsia"/>
          <w:sz w:val="24"/>
          <w:szCs w:val="24"/>
        </w:rPr>
        <w:t>また、道路に関する投資的経費から、新規整備分および用地取得分を除くと既存更新分は8.0億円であり、現状の1.4倍の支出が必要となり、財政的負担はさらに大きくなると見込まれます</w:t>
      </w:r>
    </w:p>
    <w:p w14:paraId="38B208E1" w14:textId="77777777" w:rsidR="00FF59F5" w:rsidRPr="006B580E" w:rsidRDefault="00FF59F5" w:rsidP="00FF59F5">
      <w:pPr>
        <w:rPr>
          <w:rFonts w:asciiTheme="minorEastAsia" w:hAnsiTheme="minorEastAsia"/>
          <w:sz w:val="24"/>
          <w:szCs w:val="24"/>
        </w:rPr>
      </w:pPr>
      <w:r w:rsidRPr="006B580E">
        <w:rPr>
          <w:rFonts w:asciiTheme="minorEastAsia" w:hAnsiTheme="minorEastAsia" w:hint="eastAsia"/>
          <w:noProof/>
          <w:sz w:val="24"/>
          <w:szCs w:val="24"/>
        </w:rPr>
        <mc:AlternateContent>
          <mc:Choice Requires="wps">
            <w:drawing>
              <wp:anchor distT="0" distB="0" distL="114300" distR="114300" simplePos="0" relativeHeight="251747840" behindDoc="0" locked="0" layoutInCell="1" allowOverlap="1" wp14:anchorId="59BD7920" wp14:editId="54DC96F1">
                <wp:simplePos x="0" y="0"/>
                <wp:positionH relativeFrom="margin">
                  <wp:posOffset>683895</wp:posOffset>
                </wp:positionH>
                <wp:positionV relativeFrom="paragraph">
                  <wp:posOffset>197485</wp:posOffset>
                </wp:positionV>
                <wp:extent cx="4548146" cy="326004"/>
                <wp:effectExtent l="0" t="0" r="24130" b="17145"/>
                <wp:wrapNone/>
                <wp:docPr id="149" name="テキスト ボックス 149"/>
                <wp:cNvGraphicFramePr/>
                <a:graphic xmlns:a="http://schemas.openxmlformats.org/drawingml/2006/main">
                  <a:graphicData uri="http://schemas.microsoft.com/office/word/2010/wordprocessingShape">
                    <wps:wsp>
                      <wps:cNvSpPr txBox="1"/>
                      <wps:spPr>
                        <a:xfrm>
                          <a:off x="0" y="0"/>
                          <a:ext cx="4548146" cy="326004"/>
                        </a:xfrm>
                        <a:prstGeom prst="rect">
                          <a:avLst/>
                        </a:prstGeom>
                        <a:solidFill>
                          <a:sysClr val="window" lastClr="FFFFFF"/>
                        </a:solidFill>
                        <a:ln w="22225" cmpd="dbl">
                          <a:solidFill>
                            <a:prstClr val="black"/>
                          </a:solidFill>
                          <a:prstDash val="solid"/>
                        </a:ln>
                        <a:effectLst/>
                      </wps:spPr>
                      <wps:txbx>
                        <w:txbxContent>
                          <w:p w14:paraId="45D48D18" w14:textId="77777777" w:rsidR="00A8543B" w:rsidRPr="008B52ED" w:rsidRDefault="00A8543B" w:rsidP="00FF59F5">
                            <w:pPr>
                              <w:rPr>
                                <w:rFonts w:asciiTheme="majorEastAsia" w:eastAsiaTheme="majorEastAsia" w:hAnsiTheme="majorEastAsia"/>
                                <w:b/>
                              </w:rPr>
                            </w:pPr>
                            <w:r w:rsidRPr="008B52ED">
                              <w:rPr>
                                <w:rFonts w:asciiTheme="majorEastAsia" w:eastAsiaTheme="majorEastAsia" w:hAnsiTheme="majorEastAsia" w:hint="eastAsia"/>
                                <w:b/>
                              </w:rPr>
                              <w:t>道路</w:t>
                            </w:r>
                            <w:r w:rsidRPr="008B52ED">
                              <w:rPr>
                                <w:rFonts w:asciiTheme="majorEastAsia" w:eastAsiaTheme="majorEastAsia" w:hAnsiTheme="majorEastAsia"/>
                                <w:b/>
                              </w:rPr>
                              <w:t>：</w:t>
                            </w:r>
                            <w:r>
                              <w:rPr>
                                <w:rFonts w:asciiTheme="majorEastAsia" w:eastAsiaTheme="majorEastAsia" w:hAnsiTheme="majorEastAsia" w:hint="eastAsia"/>
                                <w:b/>
                              </w:rPr>
                              <w:t>4</w:t>
                            </w:r>
                            <w:r w:rsidRPr="008B52ED">
                              <w:rPr>
                                <w:rFonts w:asciiTheme="majorEastAsia" w:eastAsiaTheme="majorEastAsia" w:hAnsiTheme="majorEastAsia"/>
                                <w:b/>
                              </w:rPr>
                              <w:t>0年間の更新費用総額</w:t>
                            </w:r>
                            <w:r>
                              <w:rPr>
                                <w:rFonts w:asciiTheme="majorEastAsia" w:eastAsiaTheme="majorEastAsia" w:hAnsiTheme="majorEastAsia" w:hint="eastAsia"/>
                                <w:b/>
                              </w:rPr>
                              <w:t>437.0</w:t>
                            </w:r>
                            <w:r w:rsidRPr="008B52ED">
                              <w:rPr>
                                <w:rFonts w:asciiTheme="majorEastAsia" w:eastAsiaTheme="majorEastAsia" w:hAnsiTheme="majorEastAsia"/>
                                <w:b/>
                              </w:rPr>
                              <w:t>億円</w:t>
                            </w:r>
                            <w:r w:rsidRPr="008B52ED">
                              <w:rPr>
                                <w:rFonts w:asciiTheme="majorEastAsia" w:eastAsiaTheme="majorEastAsia" w:hAnsiTheme="majorEastAsia" w:hint="eastAsia"/>
                                <w:b/>
                              </w:rPr>
                              <w:t>／</w:t>
                            </w:r>
                            <w:r w:rsidRPr="008B52ED">
                              <w:rPr>
                                <w:rFonts w:asciiTheme="majorEastAsia" w:eastAsiaTheme="majorEastAsia" w:hAnsiTheme="majorEastAsia"/>
                                <w:b/>
                              </w:rPr>
                              <w:t>1年当たり整備額</w:t>
                            </w:r>
                            <w:r>
                              <w:rPr>
                                <w:rFonts w:asciiTheme="majorEastAsia" w:eastAsiaTheme="majorEastAsia" w:hAnsiTheme="majorEastAsia" w:hint="eastAsia"/>
                                <w:b/>
                              </w:rPr>
                              <w:t>10.9</w:t>
                            </w:r>
                            <w:r w:rsidRPr="008B52ED">
                              <w:rPr>
                                <w:rFonts w:asciiTheme="majorEastAsia" w:eastAsiaTheme="majorEastAsia" w:hAnsiTheme="majorEastAsia"/>
                                <w:b/>
                              </w:rPr>
                              <w:t>億円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9BD7920" id="テキスト ボックス 149" o:spid="_x0000_s1115" type="#_x0000_t202" style="position:absolute;margin-left:53.85pt;margin-top:15.55pt;width:358.1pt;height:25.65pt;z-index:25174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" fillcolor="window" strokeweight="1.75pt">
                <v:stroke linestyle="thinThin"/>
                <v:textbox>
                  <w:txbxContent>
                    <w:p w14:paraId="45D48D18" w14:textId="77777777" w:rsidR="00A8543B" w:rsidRPr="008B52ED" w:rsidRDefault="00A8543B" w:rsidP="00FF59F5">
                      <w:pPr>
                        <w:rPr>
                          <w:rFonts w:asciiTheme="majorEastAsia" w:eastAsiaTheme="majorEastAsia" w:hAnsiTheme="majorEastAsia"/>
                          <w:b/>
                        </w:rPr>
                      </w:pPr>
                      <w:r w:rsidRPr="008B52ED">
                        <w:rPr>
                          <w:rFonts w:asciiTheme="majorEastAsia" w:eastAsiaTheme="majorEastAsia" w:hAnsiTheme="majorEastAsia" w:hint="eastAsia"/>
                          <w:b/>
                        </w:rPr>
                        <w:t>道路</w:t>
                      </w:r>
                      <w:r w:rsidRPr="008B52ED">
                        <w:rPr>
                          <w:rFonts w:asciiTheme="majorEastAsia" w:eastAsiaTheme="majorEastAsia" w:hAnsiTheme="majorEastAsia"/>
                          <w:b/>
                        </w:rPr>
                        <w:t>：</w:t>
                      </w:r>
                      <w:r>
                        <w:rPr>
                          <w:rFonts w:asciiTheme="majorEastAsia" w:eastAsiaTheme="majorEastAsia" w:hAnsiTheme="majorEastAsia" w:hint="eastAsia"/>
                          <w:b/>
                        </w:rPr>
                        <w:t>4</w:t>
                      </w:r>
                      <w:r w:rsidRPr="008B52ED">
                        <w:rPr>
                          <w:rFonts w:asciiTheme="majorEastAsia" w:eastAsiaTheme="majorEastAsia" w:hAnsiTheme="majorEastAsia"/>
                          <w:b/>
                        </w:rPr>
                        <w:t>0年間の更新費用総額</w:t>
                      </w:r>
                      <w:r>
                        <w:rPr>
                          <w:rFonts w:asciiTheme="majorEastAsia" w:eastAsiaTheme="majorEastAsia" w:hAnsiTheme="majorEastAsia" w:hint="eastAsia"/>
                          <w:b/>
                        </w:rPr>
                        <w:t>437.0</w:t>
                      </w:r>
                      <w:r w:rsidRPr="008B52ED">
                        <w:rPr>
                          <w:rFonts w:asciiTheme="majorEastAsia" w:eastAsiaTheme="majorEastAsia" w:hAnsiTheme="majorEastAsia"/>
                          <w:b/>
                        </w:rPr>
                        <w:t>億円</w:t>
                      </w:r>
                      <w:r w:rsidRPr="008B52ED">
                        <w:rPr>
                          <w:rFonts w:asciiTheme="majorEastAsia" w:eastAsiaTheme="majorEastAsia" w:hAnsiTheme="majorEastAsia" w:hint="eastAsia"/>
                          <w:b/>
                        </w:rPr>
                        <w:t>／</w:t>
                      </w:r>
                      <w:r w:rsidRPr="008B52ED">
                        <w:rPr>
                          <w:rFonts w:asciiTheme="majorEastAsia" w:eastAsiaTheme="majorEastAsia" w:hAnsiTheme="majorEastAsia"/>
                          <w:b/>
                        </w:rPr>
                        <w:t>1年当たり整備額</w:t>
                      </w:r>
                      <w:r>
                        <w:rPr>
                          <w:rFonts w:asciiTheme="majorEastAsia" w:eastAsiaTheme="majorEastAsia" w:hAnsiTheme="majorEastAsia" w:hint="eastAsia"/>
                          <w:b/>
                        </w:rPr>
                        <w:t>10.9</w:t>
                      </w:r>
                      <w:r w:rsidRPr="008B52ED">
                        <w:rPr>
                          <w:rFonts w:asciiTheme="majorEastAsia" w:eastAsiaTheme="majorEastAsia" w:hAnsiTheme="majorEastAsia"/>
                          <w:b/>
                        </w:rPr>
                        <w:t>億円</w:t>
                      </w:r>
                    </w:p>
                  </w:txbxContent>
                </v:textbox>
                <w10:wrap anchorx="margin"/>
              </v:shape>
            </w:pict>
          </mc:Fallback>
        </mc:AlternateContent>
      </w:r>
    </w:p>
    <w:p w14:paraId="210B8186" w14:textId="77777777" w:rsidR="00FF59F5" w:rsidRPr="006B580E" w:rsidRDefault="00FF59F5" w:rsidP="00FF59F5">
      <w:pPr>
        <w:widowControl/>
        <w:rPr>
          <w:rFonts w:asciiTheme="majorHAnsi" w:eastAsiaTheme="majorEastAsia" w:hAnsiTheme="majorHAnsi" w:cstheme="majorBidi"/>
        </w:rPr>
      </w:pPr>
    </w:p>
    <w:p w14:paraId="5174A6BA" w14:textId="77777777" w:rsidR="00FF59F5" w:rsidRPr="006B580E" w:rsidRDefault="00FF59F5" w:rsidP="00FF59F5">
      <w:pPr>
        <w:widowControl/>
        <w:rPr>
          <w:rFonts w:asciiTheme="majorHAnsi" w:eastAsiaTheme="majorEastAsia" w:hAnsiTheme="majorHAnsi" w:cstheme="majorBidi"/>
        </w:rPr>
      </w:pPr>
    </w:p>
    <w:p w14:paraId="032D1E7E" w14:textId="77777777" w:rsidR="00FF59F5" w:rsidRPr="006B580E" w:rsidRDefault="00FF59F5" w:rsidP="00FF59F5">
      <w:pPr>
        <w:pStyle w:val="ab"/>
        <w:numPr>
          <w:ilvl w:val="1"/>
          <w:numId w:val="38"/>
        </w:numPr>
        <w:ind w:leftChars="0"/>
        <w:rPr>
          <w:rFonts w:asciiTheme="minorEastAsia" w:hAnsiTheme="minorEastAsia"/>
          <w:sz w:val="24"/>
          <w:szCs w:val="24"/>
        </w:rPr>
      </w:pPr>
      <w:r w:rsidRPr="006B580E">
        <w:rPr>
          <w:rFonts w:asciiTheme="minorEastAsia" w:hAnsiTheme="minorEastAsia" w:hint="eastAsia"/>
          <w:sz w:val="24"/>
          <w:szCs w:val="24"/>
        </w:rPr>
        <w:t>橋りょうの更新費用の見込み</w:t>
      </w:r>
    </w:p>
    <w:p w14:paraId="74F770FB" w14:textId="77777777" w:rsidR="00FF59F5" w:rsidRPr="006B580E" w:rsidRDefault="00FF59F5" w:rsidP="00FF59F5">
      <w:pPr>
        <w:ind w:leftChars="200" w:left="420" w:firstLineChars="100" w:firstLine="240"/>
        <w:rPr>
          <w:rFonts w:asciiTheme="minorEastAsia" w:hAnsiTheme="minorEastAsia"/>
          <w:sz w:val="24"/>
          <w:szCs w:val="24"/>
        </w:rPr>
      </w:pPr>
      <w:r w:rsidRPr="006B580E">
        <w:rPr>
          <w:rFonts w:asciiTheme="minorEastAsia" w:hAnsiTheme="minorEastAsia" w:hint="eastAsia"/>
          <w:sz w:val="24"/>
          <w:szCs w:val="24"/>
        </w:rPr>
        <w:t>橋りょうでは、今後40年間の更新費用の総額は96.6億円で、試算期間（40年）における平均費用は年間2.4億円と見込まれます。過去５年間における橋りょうに関する投資的経費は、すべて既存更新にかかるもので年平均0.25億円であり、現状の9.6倍の支出が必要となり、財政的負担は大きくなることが見込まれます。</w:t>
      </w:r>
    </w:p>
    <w:p w14:paraId="53B649A4" w14:textId="77777777" w:rsidR="00FF59F5" w:rsidRPr="006B580E" w:rsidRDefault="00FF59F5" w:rsidP="00FF59F5">
      <w:pPr>
        <w:widowControl/>
        <w:rPr>
          <w:rFonts w:asciiTheme="majorHAnsi" w:eastAsiaTheme="majorEastAsia" w:hAnsiTheme="majorHAnsi" w:cstheme="majorBidi"/>
          <w:sz w:val="24"/>
          <w:szCs w:val="24"/>
        </w:rPr>
      </w:pPr>
      <w:r w:rsidRPr="006B580E">
        <w:rPr>
          <w:rFonts w:asciiTheme="minorEastAsia" w:hAnsiTheme="minorEastAsia" w:hint="eastAsia"/>
          <w:noProof/>
          <w:sz w:val="24"/>
          <w:szCs w:val="24"/>
        </w:rPr>
        <mc:AlternateContent>
          <mc:Choice Requires="wps">
            <w:drawing>
              <wp:anchor distT="0" distB="0" distL="114300" distR="114300" simplePos="0" relativeHeight="251744768" behindDoc="0" locked="0" layoutInCell="1" allowOverlap="1" wp14:anchorId="2D977EFB" wp14:editId="27EF3E73">
                <wp:simplePos x="0" y="0"/>
                <wp:positionH relativeFrom="margin">
                  <wp:posOffset>683895</wp:posOffset>
                </wp:positionH>
                <wp:positionV relativeFrom="paragraph">
                  <wp:posOffset>122555</wp:posOffset>
                </wp:positionV>
                <wp:extent cx="4548146" cy="326004"/>
                <wp:effectExtent l="0" t="0" r="24130" b="17145"/>
                <wp:wrapNone/>
                <wp:docPr id="150" name="テキスト ボックス 150"/>
                <wp:cNvGraphicFramePr/>
                <a:graphic xmlns:a="http://schemas.openxmlformats.org/drawingml/2006/main">
                  <a:graphicData uri="http://schemas.microsoft.com/office/word/2010/wordprocessingShape">
                    <wps:wsp>
                      <wps:cNvSpPr txBox="1"/>
                      <wps:spPr>
                        <a:xfrm>
                          <a:off x="0" y="0"/>
                          <a:ext cx="4548146" cy="326004"/>
                        </a:xfrm>
                        <a:prstGeom prst="rect">
                          <a:avLst/>
                        </a:prstGeom>
                        <a:solidFill>
                          <a:sysClr val="window" lastClr="FFFFFF"/>
                        </a:solidFill>
                        <a:ln w="22225" cmpd="dbl">
                          <a:solidFill>
                            <a:prstClr val="black"/>
                          </a:solidFill>
                          <a:prstDash val="solid"/>
                        </a:ln>
                        <a:effectLst/>
                      </wps:spPr>
                      <wps:txbx>
                        <w:txbxContent>
                          <w:p w14:paraId="06359C93" w14:textId="77777777" w:rsidR="00A8543B" w:rsidRPr="002165C0" w:rsidRDefault="00A8543B" w:rsidP="00FF59F5">
                            <w:pPr>
                              <w:rPr>
                                <w:rFonts w:asciiTheme="majorEastAsia" w:eastAsiaTheme="majorEastAsia" w:hAnsiTheme="majorEastAsia"/>
                                <w:b/>
                              </w:rPr>
                            </w:pPr>
                            <w:r w:rsidRPr="002165C0">
                              <w:rPr>
                                <w:rFonts w:asciiTheme="majorEastAsia" w:eastAsiaTheme="majorEastAsia" w:hAnsiTheme="majorEastAsia" w:hint="eastAsia"/>
                                <w:b/>
                              </w:rPr>
                              <w:t>橋りょう</w:t>
                            </w:r>
                            <w:r w:rsidRPr="002165C0">
                              <w:rPr>
                                <w:rFonts w:asciiTheme="majorEastAsia" w:eastAsiaTheme="majorEastAsia" w:hAnsiTheme="majorEastAsia"/>
                                <w:b/>
                              </w:rPr>
                              <w:t>：</w:t>
                            </w:r>
                            <w:r>
                              <w:rPr>
                                <w:rFonts w:asciiTheme="majorEastAsia" w:eastAsiaTheme="majorEastAsia" w:hAnsiTheme="majorEastAsia" w:hint="eastAsia"/>
                                <w:b/>
                              </w:rPr>
                              <w:t>40</w:t>
                            </w:r>
                            <w:r w:rsidRPr="002165C0">
                              <w:rPr>
                                <w:rFonts w:asciiTheme="majorEastAsia" w:eastAsiaTheme="majorEastAsia" w:hAnsiTheme="majorEastAsia"/>
                                <w:b/>
                              </w:rPr>
                              <w:t>年間の更新費用総額</w:t>
                            </w:r>
                            <w:r>
                              <w:rPr>
                                <w:rFonts w:asciiTheme="majorEastAsia" w:eastAsiaTheme="majorEastAsia" w:hAnsiTheme="majorEastAsia" w:hint="eastAsia"/>
                                <w:b/>
                              </w:rPr>
                              <w:t>96.6</w:t>
                            </w:r>
                            <w:r w:rsidRPr="002165C0">
                              <w:rPr>
                                <w:rFonts w:asciiTheme="majorEastAsia" w:eastAsiaTheme="majorEastAsia" w:hAnsiTheme="majorEastAsia"/>
                                <w:b/>
                              </w:rPr>
                              <w:t>億円</w:t>
                            </w:r>
                            <w:r w:rsidRPr="002165C0">
                              <w:rPr>
                                <w:rFonts w:asciiTheme="majorEastAsia" w:eastAsiaTheme="majorEastAsia" w:hAnsiTheme="majorEastAsia" w:hint="eastAsia"/>
                                <w:b/>
                              </w:rPr>
                              <w:t>／</w:t>
                            </w:r>
                            <w:r w:rsidRPr="002165C0">
                              <w:rPr>
                                <w:rFonts w:asciiTheme="majorEastAsia" w:eastAsiaTheme="majorEastAsia" w:hAnsiTheme="majorEastAsia"/>
                                <w:b/>
                              </w:rPr>
                              <w:t>1年当たり整備額</w:t>
                            </w:r>
                            <w:r w:rsidRPr="002165C0">
                              <w:rPr>
                                <w:rFonts w:asciiTheme="majorEastAsia" w:eastAsiaTheme="majorEastAsia" w:hAnsiTheme="majorEastAsia" w:hint="eastAsia"/>
                                <w:b/>
                              </w:rPr>
                              <w:t>2.4</w:t>
                            </w:r>
                            <w:r w:rsidRPr="002165C0">
                              <w:rPr>
                                <w:rFonts w:asciiTheme="majorEastAsia" w:eastAsiaTheme="majorEastAsia" w:hAnsiTheme="majorEastAsia"/>
                                <w:b/>
                              </w:rPr>
                              <w:t>億円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D977EFB" id="テキスト ボックス 150" o:spid="_x0000_s1116" type="#_x0000_t202" style="position:absolute;margin-left:53.85pt;margin-top:9.65pt;width:358.1pt;height:25.65pt;z-index:25174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" fillcolor="window" strokeweight="1.75pt">
                <v:stroke linestyle="thinThin"/>
                <v:textbox>
                  <w:txbxContent>
                    <w:p w14:paraId="06359C93" w14:textId="77777777" w:rsidR="00A8543B" w:rsidRPr="002165C0" w:rsidRDefault="00A8543B" w:rsidP="00FF59F5">
                      <w:pPr>
                        <w:rPr>
                          <w:rFonts w:asciiTheme="majorEastAsia" w:eastAsiaTheme="majorEastAsia" w:hAnsiTheme="majorEastAsia"/>
                          <w:b/>
                        </w:rPr>
                      </w:pPr>
                      <w:r w:rsidRPr="002165C0">
                        <w:rPr>
                          <w:rFonts w:asciiTheme="majorEastAsia" w:eastAsiaTheme="majorEastAsia" w:hAnsiTheme="majorEastAsia" w:hint="eastAsia"/>
                          <w:b/>
                        </w:rPr>
                        <w:t>橋りょう</w:t>
                      </w:r>
                      <w:r w:rsidRPr="002165C0">
                        <w:rPr>
                          <w:rFonts w:asciiTheme="majorEastAsia" w:eastAsiaTheme="majorEastAsia" w:hAnsiTheme="majorEastAsia"/>
                          <w:b/>
                        </w:rPr>
                        <w:t>：</w:t>
                      </w:r>
                      <w:r>
                        <w:rPr>
                          <w:rFonts w:asciiTheme="majorEastAsia" w:eastAsiaTheme="majorEastAsia" w:hAnsiTheme="majorEastAsia" w:hint="eastAsia"/>
                          <w:b/>
                        </w:rPr>
                        <w:t>40</w:t>
                      </w:r>
                      <w:r w:rsidRPr="002165C0">
                        <w:rPr>
                          <w:rFonts w:asciiTheme="majorEastAsia" w:eastAsiaTheme="majorEastAsia" w:hAnsiTheme="majorEastAsia"/>
                          <w:b/>
                        </w:rPr>
                        <w:t>年間の更新費用総額</w:t>
                      </w:r>
                      <w:r>
                        <w:rPr>
                          <w:rFonts w:asciiTheme="majorEastAsia" w:eastAsiaTheme="majorEastAsia" w:hAnsiTheme="majorEastAsia" w:hint="eastAsia"/>
                          <w:b/>
                        </w:rPr>
                        <w:t>96.6</w:t>
                      </w:r>
                      <w:r w:rsidRPr="002165C0">
                        <w:rPr>
                          <w:rFonts w:asciiTheme="majorEastAsia" w:eastAsiaTheme="majorEastAsia" w:hAnsiTheme="majorEastAsia"/>
                          <w:b/>
                        </w:rPr>
                        <w:t>億円</w:t>
                      </w:r>
                      <w:r w:rsidRPr="002165C0">
                        <w:rPr>
                          <w:rFonts w:asciiTheme="majorEastAsia" w:eastAsiaTheme="majorEastAsia" w:hAnsiTheme="majorEastAsia" w:hint="eastAsia"/>
                          <w:b/>
                        </w:rPr>
                        <w:t>／</w:t>
                      </w:r>
                      <w:r w:rsidRPr="002165C0">
                        <w:rPr>
                          <w:rFonts w:asciiTheme="majorEastAsia" w:eastAsiaTheme="majorEastAsia" w:hAnsiTheme="majorEastAsia"/>
                          <w:b/>
                        </w:rPr>
                        <w:t>1年当たり整備額</w:t>
                      </w:r>
                      <w:r w:rsidRPr="002165C0">
                        <w:rPr>
                          <w:rFonts w:asciiTheme="majorEastAsia" w:eastAsiaTheme="majorEastAsia" w:hAnsiTheme="majorEastAsia" w:hint="eastAsia"/>
                          <w:b/>
                        </w:rPr>
                        <w:t>2.4</w:t>
                      </w:r>
                      <w:r w:rsidRPr="002165C0">
                        <w:rPr>
                          <w:rFonts w:asciiTheme="majorEastAsia" w:eastAsiaTheme="majorEastAsia" w:hAnsiTheme="majorEastAsia"/>
                          <w:b/>
                        </w:rPr>
                        <w:t>億円</w:t>
                      </w:r>
                    </w:p>
                  </w:txbxContent>
                </v:textbox>
                <w10:wrap anchorx="margin"/>
              </v:shape>
            </w:pict>
          </mc:Fallback>
        </mc:AlternateContent>
      </w:r>
    </w:p>
    <w:p w14:paraId="1333FE1C" w14:textId="77777777" w:rsidR="00FF59F5" w:rsidRPr="006B580E" w:rsidRDefault="00FF59F5" w:rsidP="00FF59F5">
      <w:pPr>
        <w:widowControl/>
        <w:rPr>
          <w:rFonts w:asciiTheme="majorHAnsi" w:eastAsiaTheme="majorEastAsia" w:hAnsiTheme="majorHAnsi" w:cstheme="majorBidi"/>
          <w:sz w:val="24"/>
          <w:szCs w:val="24"/>
        </w:rPr>
      </w:pPr>
    </w:p>
    <w:p w14:paraId="4CA8305E" w14:textId="77777777" w:rsidR="00FF59F5" w:rsidRPr="006B580E" w:rsidRDefault="00FF59F5" w:rsidP="00FF59F5">
      <w:pPr>
        <w:widowControl/>
        <w:rPr>
          <w:rFonts w:asciiTheme="majorHAnsi" w:eastAsiaTheme="majorEastAsia" w:hAnsiTheme="majorHAnsi" w:cstheme="majorBidi"/>
          <w:sz w:val="24"/>
          <w:szCs w:val="24"/>
        </w:rPr>
      </w:pPr>
    </w:p>
    <w:p w14:paraId="6B5468D4" w14:textId="77777777" w:rsidR="00FF59F5" w:rsidRPr="006B580E" w:rsidRDefault="00FF59F5" w:rsidP="00FF59F5">
      <w:pPr>
        <w:pStyle w:val="ab"/>
        <w:numPr>
          <w:ilvl w:val="1"/>
          <w:numId w:val="38"/>
        </w:numPr>
        <w:ind w:leftChars="0"/>
        <w:rPr>
          <w:rFonts w:asciiTheme="minorEastAsia" w:hAnsiTheme="minorEastAsia"/>
          <w:sz w:val="24"/>
          <w:szCs w:val="24"/>
        </w:rPr>
      </w:pPr>
      <w:r w:rsidRPr="006B580E">
        <w:rPr>
          <w:rFonts w:asciiTheme="minorEastAsia" w:hAnsiTheme="minorEastAsia" w:hint="eastAsia"/>
          <w:sz w:val="24"/>
          <w:szCs w:val="24"/>
        </w:rPr>
        <w:t>上水道の更新費用の見込み</w:t>
      </w:r>
    </w:p>
    <w:p w14:paraId="20466F53" w14:textId="77777777" w:rsidR="00FF59F5" w:rsidRPr="006B580E" w:rsidRDefault="00FF59F5" w:rsidP="00FF59F5">
      <w:pPr>
        <w:ind w:leftChars="200" w:left="420" w:firstLineChars="100" w:firstLine="240"/>
        <w:rPr>
          <w:rFonts w:asciiTheme="minorEastAsia" w:hAnsiTheme="minorEastAsia"/>
          <w:sz w:val="24"/>
          <w:szCs w:val="24"/>
        </w:rPr>
      </w:pPr>
      <w:r w:rsidRPr="006B580E">
        <w:rPr>
          <w:rFonts w:asciiTheme="minorEastAsia" w:hAnsiTheme="minorEastAsia" w:hint="eastAsia"/>
          <w:sz w:val="24"/>
          <w:szCs w:val="24"/>
        </w:rPr>
        <w:t>上水道では、今後40年間の更新費用の総額は268.6億円で、試算期間（40年）における平均費用は年間6.7億円と見込まれます。過去5年間における上水道に関する投資的経費は、年平均2.8億円であり、現状の2.4倍の費用がかかる試算となり、財政的負担が大きくなることが見込まれます。</w:t>
      </w:r>
    </w:p>
    <w:p w14:paraId="4929829E" w14:textId="77777777" w:rsidR="00FF59F5" w:rsidRPr="006B580E" w:rsidRDefault="00FF59F5" w:rsidP="00FF59F5">
      <w:pPr>
        <w:ind w:leftChars="200" w:left="420" w:firstLineChars="100" w:firstLine="240"/>
        <w:rPr>
          <w:rFonts w:asciiTheme="minorEastAsia" w:hAnsiTheme="minorEastAsia"/>
          <w:sz w:val="24"/>
          <w:szCs w:val="24"/>
        </w:rPr>
      </w:pPr>
      <w:r w:rsidRPr="006B580E">
        <w:rPr>
          <w:rFonts w:asciiTheme="minorEastAsia" w:hAnsiTheme="minorEastAsia" w:hint="eastAsia"/>
          <w:sz w:val="24"/>
          <w:szCs w:val="24"/>
        </w:rPr>
        <w:t>また、上水道に関する投資的経費から、新規整備分および用地取得分を除くと既存更新分は2.5億円であり、現状の2.7倍の支出が必要となり、財政的負担はさらに大きくなることが見込まれますます。</w:t>
      </w:r>
    </w:p>
    <w:p w14:paraId="5884BB78" w14:textId="77777777" w:rsidR="00FF59F5" w:rsidRPr="006B580E" w:rsidRDefault="00FF59F5" w:rsidP="00FF59F5">
      <w:pPr>
        <w:widowControl/>
        <w:rPr>
          <w:rFonts w:asciiTheme="minorEastAsia" w:hAnsiTheme="minorEastAsia"/>
        </w:rPr>
      </w:pPr>
      <w:r w:rsidRPr="006B580E">
        <w:rPr>
          <w:rFonts w:asciiTheme="minorEastAsia" w:hAnsiTheme="minorEastAsia" w:hint="eastAsia"/>
          <w:noProof/>
          <w:sz w:val="24"/>
          <w:szCs w:val="24"/>
        </w:rPr>
        <mc:AlternateContent>
          <mc:Choice Requires="wps">
            <w:drawing>
              <wp:anchor distT="0" distB="0" distL="114300" distR="114300" simplePos="0" relativeHeight="251745792" behindDoc="0" locked="0" layoutInCell="1" allowOverlap="1" wp14:anchorId="203B7E66" wp14:editId="256CC082">
                <wp:simplePos x="0" y="0"/>
                <wp:positionH relativeFrom="margin">
                  <wp:posOffset>683260</wp:posOffset>
                </wp:positionH>
                <wp:positionV relativeFrom="paragraph">
                  <wp:posOffset>204470</wp:posOffset>
                </wp:positionV>
                <wp:extent cx="4548146" cy="326004"/>
                <wp:effectExtent l="0" t="0" r="24130" b="17145"/>
                <wp:wrapNone/>
                <wp:docPr id="151" name="テキスト ボックス 151"/>
                <wp:cNvGraphicFramePr/>
                <a:graphic xmlns:a="http://schemas.openxmlformats.org/drawingml/2006/main">
                  <a:graphicData uri="http://schemas.microsoft.com/office/word/2010/wordprocessingShape">
                    <wps:wsp>
                      <wps:cNvSpPr txBox="1"/>
                      <wps:spPr>
                        <a:xfrm>
                          <a:off x="0" y="0"/>
                          <a:ext cx="4548146" cy="326004"/>
                        </a:xfrm>
                        <a:prstGeom prst="rect">
                          <a:avLst/>
                        </a:prstGeom>
                        <a:solidFill>
                          <a:sysClr val="window" lastClr="FFFFFF"/>
                        </a:solidFill>
                        <a:ln w="22225" cmpd="dbl">
                          <a:solidFill>
                            <a:prstClr val="black"/>
                          </a:solidFill>
                          <a:prstDash val="solid"/>
                        </a:ln>
                        <a:effectLst/>
                      </wps:spPr>
                      <wps:txbx>
                        <w:txbxContent>
                          <w:p w14:paraId="51C4787C" w14:textId="77777777" w:rsidR="00A8543B" w:rsidRPr="008B52ED" w:rsidRDefault="00A8543B" w:rsidP="00FF59F5">
                            <w:pPr>
                              <w:rPr>
                                <w:rFonts w:asciiTheme="majorEastAsia" w:eastAsiaTheme="majorEastAsia" w:hAnsiTheme="majorEastAsia"/>
                                <w:b/>
                              </w:rPr>
                            </w:pPr>
                            <w:r>
                              <w:rPr>
                                <w:rFonts w:asciiTheme="majorEastAsia" w:eastAsiaTheme="majorEastAsia" w:hAnsiTheme="majorEastAsia" w:hint="eastAsia"/>
                                <w:b/>
                              </w:rPr>
                              <w:t>上水道</w:t>
                            </w:r>
                            <w:r w:rsidRPr="008B52ED">
                              <w:rPr>
                                <w:rFonts w:asciiTheme="majorEastAsia" w:eastAsiaTheme="majorEastAsia" w:hAnsiTheme="majorEastAsia"/>
                                <w:b/>
                              </w:rPr>
                              <w:t>：</w:t>
                            </w:r>
                            <w:r>
                              <w:rPr>
                                <w:rFonts w:asciiTheme="majorEastAsia" w:eastAsiaTheme="majorEastAsia" w:hAnsiTheme="majorEastAsia" w:hint="eastAsia"/>
                                <w:b/>
                              </w:rPr>
                              <w:t>4</w:t>
                            </w:r>
                            <w:r w:rsidRPr="008B52ED">
                              <w:rPr>
                                <w:rFonts w:asciiTheme="majorEastAsia" w:eastAsiaTheme="majorEastAsia" w:hAnsiTheme="majorEastAsia"/>
                                <w:b/>
                              </w:rPr>
                              <w:t>0年間の更新費用総額</w:t>
                            </w:r>
                            <w:r>
                              <w:rPr>
                                <w:rFonts w:asciiTheme="majorEastAsia" w:eastAsiaTheme="majorEastAsia" w:hAnsiTheme="majorEastAsia" w:hint="eastAsia"/>
                                <w:b/>
                              </w:rPr>
                              <w:t>268.6</w:t>
                            </w:r>
                            <w:r w:rsidRPr="008B52ED">
                              <w:rPr>
                                <w:rFonts w:asciiTheme="majorEastAsia" w:eastAsiaTheme="majorEastAsia" w:hAnsiTheme="majorEastAsia"/>
                                <w:b/>
                              </w:rPr>
                              <w:t>億円</w:t>
                            </w:r>
                            <w:r w:rsidRPr="008B52ED">
                              <w:rPr>
                                <w:rFonts w:asciiTheme="majorEastAsia" w:eastAsiaTheme="majorEastAsia" w:hAnsiTheme="majorEastAsia" w:hint="eastAsia"/>
                                <w:b/>
                              </w:rPr>
                              <w:t>／</w:t>
                            </w:r>
                            <w:r w:rsidRPr="008B52ED">
                              <w:rPr>
                                <w:rFonts w:asciiTheme="majorEastAsia" w:eastAsiaTheme="majorEastAsia" w:hAnsiTheme="majorEastAsia"/>
                                <w:b/>
                              </w:rPr>
                              <w:t>1年当たり整備額</w:t>
                            </w:r>
                            <w:r>
                              <w:rPr>
                                <w:rFonts w:asciiTheme="majorEastAsia" w:eastAsiaTheme="majorEastAsia" w:hAnsiTheme="majorEastAsia" w:hint="eastAsia"/>
                                <w:b/>
                              </w:rPr>
                              <w:t>6.7</w:t>
                            </w:r>
                            <w:r w:rsidRPr="008B52ED">
                              <w:rPr>
                                <w:rFonts w:asciiTheme="majorEastAsia" w:eastAsiaTheme="majorEastAsia" w:hAnsiTheme="majorEastAsia"/>
                                <w:b/>
                              </w:rPr>
                              <w:t>億円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03B7E66" id="テキスト ボックス 151" o:spid="_x0000_s1117" type="#_x0000_t202" style="position:absolute;margin-left:53.8pt;margin-top:16.1pt;width:358.1pt;height:25.65pt;z-index:251745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" fillcolor="window" strokeweight="1.75pt">
                <v:stroke linestyle="thinThin"/>
                <v:textbox>
                  <w:txbxContent>
                    <w:p w14:paraId="51C4787C" w14:textId="77777777" w:rsidR="00A8543B" w:rsidRPr="008B52ED" w:rsidRDefault="00A8543B" w:rsidP="00FF59F5">
                      <w:pPr>
                        <w:rPr>
                          <w:rFonts w:asciiTheme="majorEastAsia" w:eastAsiaTheme="majorEastAsia" w:hAnsiTheme="majorEastAsia"/>
                          <w:b/>
                        </w:rPr>
                      </w:pPr>
                      <w:r>
                        <w:rPr>
                          <w:rFonts w:asciiTheme="majorEastAsia" w:eastAsiaTheme="majorEastAsia" w:hAnsiTheme="majorEastAsia" w:hint="eastAsia"/>
                          <w:b/>
                        </w:rPr>
                        <w:t>上水道</w:t>
                      </w:r>
                      <w:r w:rsidRPr="008B52ED">
                        <w:rPr>
                          <w:rFonts w:asciiTheme="majorEastAsia" w:eastAsiaTheme="majorEastAsia" w:hAnsiTheme="majorEastAsia"/>
                          <w:b/>
                        </w:rPr>
                        <w:t>：</w:t>
                      </w:r>
                      <w:r>
                        <w:rPr>
                          <w:rFonts w:asciiTheme="majorEastAsia" w:eastAsiaTheme="majorEastAsia" w:hAnsiTheme="majorEastAsia" w:hint="eastAsia"/>
                          <w:b/>
                        </w:rPr>
                        <w:t>4</w:t>
                      </w:r>
                      <w:r w:rsidRPr="008B52ED">
                        <w:rPr>
                          <w:rFonts w:asciiTheme="majorEastAsia" w:eastAsiaTheme="majorEastAsia" w:hAnsiTheme="majorEastAsia"/>
                          <w:b/>
                        </w:rPr>
                        <w:t>0年間の更新費用総額</w:t>
                      </w:r>
                      <w:r>
                        <w:rPr>
                          <w:rFonts w:asciiTheme="majorEastAsia" w:eastAsiaTheme="majorEastAsia" w:hAnsiTheme="majorEastAsia" w:hint="eastAsia"/>
                          <w:b/>
                        </w:rPr>
                        <w:t>268.6</w:t>
                      </w:r>
                      <w:r w:rsidRPr="008B52ED">
                        <w:rPr>
                          <w:rFonts w:asciiTheme="majorEastAsia" w:eastAsiaTheme="majorEastAsia" w:hAnsiTheme="majorEastAsia"/>
                          <w:b/>
                        </w:rPr>
                        <w:t>億円</w:t>
                      </w:r>
                      <w:r w:rsidRPr="008B52ED">
                        <w:rPr>
                          <w:rFonts w:asciiTheme="majorEastAsia" w:eastAsiaTheme="majorEastAsia" w:hAnsiTheme="majorEastAsia" w:hint="eastAsia"/>
                          <w:b/>
                        </w:rPr>
                        <w:t>／</w:t>
                      </w:r>
                      <w:r w:rsidRPr="008B52ED">
                        <w:rPr>
                          <w:rFonts w:asciiTheme="majorEastAsia" w:eastAsiaTheme="majorEastAsia" w:hAnsiTheme="majorEastAsia"/>
                          <w:b/>
                        </w:rPr>
                        <w:t>1年当たり整備額</w:t>
                      </w:r>
                      <w:r>
                        <w:rPr>
                          <w:rFonts w:asciiTheme="majorEastAsia" w:eastAsiaTheme="majorEastAsia" w:hAnsiTheme="majorEastAsia" w:hint="eastAsia"/>
                          <w:b/>
                        </w:rPr>
                        <w:t>6.7</w:t>
                      </w:r>
                      <w:r w:rsidRPr="008B52ED">
                        <w:rPr>
                          <w:rFonts w:asciiTheme="majorEastAsia" w:eastAsiaTheme="majorEastAsia" w:hAnsiTheme="majorEastAsia"/>
                          <w:b/>
                        </w:rPr>
                        <w:t>億円</w:t>
                      </w:r>
                    </w:p>
                  </w:txbxContent>
                </v:textbox>
                <w10:wrap anchorx="margin"/>
              </v:shape>
            </w:pict>
          </mc:Fallback>
        </mc:AlternateContent>
      </w:r>
    </w:p>
    <w:p w14:paraId="7718BCC9" w14:textId="77777777" w:rsidR="00FF59F5" w:rsidRPr="006B580E" w:rsidRDefault="00FF59F5" w:rsidP="00FF59F5">
      <w:pPr>
        <w:widowControl/>
        <w:rPr>
          <w:rFonts w:asciiTheme="minorEastAsia" w:hAnsiTheme="minorEastAsia"/>
        </w:rPr>
      </w:pPr>
    </w:p>
    <w:p w14:paraId="0B0F7531" w14:textId="77777777" w:rsidR="00FF59F5" w:rsidRPr="006B580E" w:rsidRDefault="00FF59F5" w:rsidP="00FF59F5">
      <w:pPr>
        <w:widowControl/>
        <w:rPr>
          <w:rFonts w:asciiTheme="minorEastAsia" w:hAnsiTheme="minorEastAsia"/>
        </w:rPr>
      </w:pPr>
    </w:p>
    <w:p w14:paraId="6B0F8A2D" w14:textId="77777777" w:rsidR="00FF59F5" w:rsidRPr="006B580E" w:rsidRDefault="00FF59F5" w:rsidP="00FF59F5">
      <w:pPr>
        <w:pStyle w:val="ab"/>
        <w:numPr>
          <w:ilvl w:val="1"/>
          <w:numId w:val="38"/>
        </w:numPr>
        <w:ind w:leftChars="0"/>
        <w:rPr>
          <w:rFonts w:asciiTheme="minorEastAsia" w:hAnsiTheme="minorEastAsia"/>
          <w:sz w:val="24"/>
          <w:szCs w:val="24"/>
        </w:rPr>
      </w:pPr>
      <w:r w:rsidRPr="006B580E">
        <w:rPr>
          <w:rFonts w:asciiTheme="minorEastAsia" w:hAnsiTheme="minorEastAsia" w:hint="eastAsia"/>
          <w:sz w:val="24"/>
          <w:szCs w:val="24"/>
        </w:rPr>
        <w:t>下水道の更新費用の見込み</w:t>
      </w:r>
    </w:p>
    <w:p w14:paraId="4E34D516" w14:textId="77777777" w:rsidR="00FF59F5" w:rsidRPr="006B580E" w:rsidRDefault="00FF59F5" w:rsidP="00FF59F5">
      <w:pPr>
        <w:ind w:leftChars="200" w:left="420" w:firstLineChars="100" w:firstLine="240"/>
        <w:rPr>
          <w:rFonts w:asciiTheme="minorEastAsia" w:hAnsiTheme="minorEastAsia"/>
          <w:sz w:val="24"/>
          <w:szCs w:val="24"/>
        </w:rPr>
      </w:pPr>
      <w:r w:rsidRPr="006B580E">
        <w:rPr>
          <w:rFonts w:asciiTheme="minorEastAsia" w:hAnsiTheme="minorEastAsia" w:hint="eastAsia"/>
          <w:sz w:val="24"/>
          <w:szCs w:val="24"/>
        </w:rPr>
        <w:t>下水道では、今後40年間の更新費用の総額は270.6億円で、試算期間（40年）における平均費用は年間6.8億円と見込まれます。過去5年間における下水道に関する投資的経費は、年平均1.25億円であり、現状の5.4倍の費用がかかる試算となります。</w:t>
      </w:r>
    </w:p>
    <w:p w14:paraId="5BDF86D4" w14:textId="77777777" w:rsidR="00FF59F5" w:rsidRPr="006B580E" w:rsidRDefault="00FF59F5" w:rsidP="00FF59F5">
      <w:pPr>
        <w:ind w:leftChars="200" w:left="420" w:firstLineChars="100" w:firstLine="240"/>
        <w:rPr>
          <w:rFonts w:asciiTheme="minorEastAsia" w:hAnsiTheme="minorEastAsia"/>
          <w:sz w:val="24"/>
          <w:szCs w:val="24"/>
        </w:rPr>
      </w:pPr>
      <w:r w:rsidRPr="006B580E">
        <w:rPr>
          <w:rFonts w:asciiTheme="minorEastAsia" w:hAnsiTheme="minorEastAsia" w:hint="eastAsia"/>
          <w:sz w:val="24"/>
          <w:szCs w:val="24"/>
        </w:rPr>
        <w:t>この投資的経費の多くは新規整備分であり、既存更新分がほとんどないため、新規整備を継続するのであれば、財政的負担はさらに大きくなることが見込まれます。</w:t>
      </w:r>
    </w:p>
    <w:p w14:paraId="29446B0D" w14:textId="77777777" w:rsidR="00FF59F5" w:rsidRPr="006B580E" w:rsidRDefault="00FF59F5" w:rsidP="00FF59F5">
      <w:pPr>
        <w:ind w:leftChars="200" w:left="420" w:firstLineChars="100" w:firstLine="240"/>
        <w:rPr>
          <w:rFonts w:asciiTheme="minorEastAsia" w:hAnsiTheme="minorEastAsia"/>
          <w:sz w:val="24"/>
          <w:szCs w:val="24"/>
        </w:rPr>
      </w:pPr>
      <w:r w:rsidRPr="006B580E">
        <w:rPr>
          <w:rFonts w:asciiTheme="minorEastAsia" w:hAnsiTheme="minorEastAsia" w:hint="eastAsia"/>
          <w:noProof/>
          <w:sz w:val="24"/>
          <w:szCs w:val="24"/>
        </w:rPr>
        <mc:AlternateContent>
          <mc:Choice Requires="wps">
            <w:drawing>
              <wp:anchor distT="0" distB="0" distL="114300" distR="114300" simplePos="0" relativeHeight="251746816" behindDoc="0" locked="0" layoutInCell="1" allowOverlap="1" wp14:anchorId="58221092" wp14:editId="2DE2869C">
                <wp:simplePos x="0" y="0"/>
                <wp:positionH relativeFrom="margin">
                  <wp:posOffset>683260</wp:posOffset>
                </wp:positionH>
                <wp:positionV relativeFrom="paragraph">
                  <wp:posOffset>127000</wp:posOffset>
                </wp:positionV>
                <wp:extent cx="4548146" cy="326004"/>
                <wp:effectExtent l="0" t="0" r="24130" b="17145"/>
                <wp:wrapNone/>
                <wp:docPr id="152" name="テキスト ボックス 152"/>
                <wp:cNvGraphicFramePr/>
                <a:graphic xmlns:a="http://schemas.openxmlformats.org/drawingml/2006/main">
                  <a:graphicData uri="http://schemas.microsoft.com/office/word/2010/wordprocessingShape">
                    <wps:wsp>
                      <wps:cNvSpPr txBox="1"/>
                      <wps:spPr>
                        <a:xfrm>
                          <a:off x="0" y="0"/>
                          <a:ext cx="4548146" cy="326004"/>
                        </a:xfrm>
                        <a:prstGeom prst="rect">
                          <a:avLst/>
                        </a:prstGeom>
                        <a:solidFill>
                          <a:sysClr val="window" lastClr="FFFFFF"/>
                        </a:solidFill>
                        <a:ln w="22225" cmpd="dbl">
                          <a:solidFill>
                            <a:prstClr val="black"/>
                          </a:solidFill>
                          <a:prstDash val="solid"/>
                        </a:ln>
                        <a:effectLst/>
                      </wps:spPr>
                      <wps:txbx>
                        <w:txbxContent>
                          <w:p w14:paraId="794F1904" w14:textId="77777777" w:rsidR="00A8543B" w:rsidRPr="008B52ED" w:rsidRDefault="00A8543B" w:rsidP="00FF59F5">
                            <w:pPr>
                              <w:rPr>
                                <w:rFonts w:asciiTheme="majorEastAsia" w:eastAsiaTheme="majorEastAsia" w:hAnsiTheme="majorEastAsia"/>
                                <w:b/>
                              </w:rPr>
                            </w:pPr>
                            <w:r>
                              <w:rPr>
                                <w:rFonts w:asciiTheme="majorEastAsia" w:eastAsiaTheme="majorEastAsia" w:hAnsiTheme="majorEastAsia" w:hint="eastAsia"/>
                                <w:b/>
                              </w:rPr>
                              <w:t>下水道</w:t>
                            </w:r>
                            <w:r w:rsidRPr="008B52ED">
                              <w:rPr>
                                <w:rFonts w:asciiTheme="majorEastAsia" w:eastAsiaTheme="majorEastAsia" w:hAnsiTheme="majorEastAsia"/>
                                <w:b/>
                              </w:rPr>
                              <w:t>：</w:t>
                            </w:r>
                            <w:r>
                              <w:rPr>
                                <w:rFonts w:asciiTheme="majorEastAsia" w:eastAsiaTheme="majorEastAsia" w:hAnsiTheme="majorEastAsia" w:hint="eastAsia"/>
                                <w:b/>
                              </w:rPr>
                              <w:t>4</w:t>
                            </w:r>
                            <w:r w:rsidRPr="008B52ED">
                              <w:rPr>
                                <w:rFonts w:asciiTheme="majorEastAsia" w:eastAsiaTheme="majorEastAsia" w:hAnsiTheme="majorEastAsia"/>
                                <w:b/>
                              </w:rPr>
                              <w:t>0年間の更新費用総額</w:t>
                            </w:r>
                            <w:r>
                              <w:rPr>
                                <w:rFonts w:asciiTheme="majorEastAsia" w:eastAsiaTheme="majorEastAsia" w:hAnsiTheme="majorEastAsia" w:hint="eastAsia"/>
                                <w:b/>
                              </w:rPr>
                              <w:t>270.6</w:t>
                            </w:r>
                            <w:r w:rsidRPr="008B52ED">
                              <w:rPr>
                                <w:rFonts w:asciiTheme="majorEastAsia" w:eastAsiaTheme="majorEastAsia" w:hAnsiTheme="majorEastAsia"/>
                                <w:b/>
                              </w:rPr>
                              <w:t>億円</w:t>
                            </w:r>
                            <w:r w:rsidRPr="008B52ED">
                              <w:rPr>
                                <w:rFonts w:asciiTheme="majorEastAsia" w:eastAsiaTheme="majorEastAsia" w:hAnsiTheme="majorEastAsia" w:hint="eastAsia"/>
                                <w:b/>
                              </w:rPr>
                              <w:t>／</w:t>
                            </w:r>
                            <w:r w:rsidRPr="008B52ED">
                              <w:rPr>
                                <w:rFonts w:asciiTheme="majorEastAsia" w:eastAsiaTheme="majorEastAsia" w:hAnsiTheme="majorEastAsia"/>
                                <w:b/>
                              </w:rPr>
                              <w:t>1年当たり整備額</w:t>
                            </w:r>
                            <w:r>
                              <w:rPr>
                                <w:rFonts w:asciiTheme="majorEastAsia" w:eastAsiaTheme="majorEastAsia" w:hAnsiTheme="majorEastAsia" w:hint="eastAsia"/>
                                <w:b/>
                              </w:rPr>
                              <w:t>6.8</w:t>
                            </w:r>
                            <w:r w:rsidRPr="008B52ED">
                              <w:rPr>
                                <w:rFonts w:asciiTheme="majorEastAsia" w:eastAsiaTheme="majorEastAsia" w:hAnsiTheme="majorEastAsia"/>
                                <w:b/>
                              </w:rPr>
                              <w:t>億円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8221092" id="テキスト ボックス 152" o:spid="_x0000_s1118" type="#_x0000_t202" style="position:absolute;left:0;text-align:left;margin-left:53.8pt;margin-top:10pt;width:358.1pt;height:25.65pt;z-index:25174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" fillcolor="window" strokeweight="1.75pt">
                <v:stroke linestyle="thinThin"/>
                <v:textbox>
                  <w:txbxContent>
                    <w:p w14:paraId="794F1904" w14:textId="77777777" w:rsidR="00A8543B" w:rsidRPr="008B52ED" w:rsidRDefault="00A8543B" w:rsidP="00FF59F5">
                      <w:pPr>
                        <w:rPr>
                          <w:rFonts w:asciiTheme="majorEastAsia" w:eastAsiaTheme="majorEastAsia" w:hAnsiTheme="majorEastAsia"/>
                          <w:b/>
                        </w:rPr>
                      </w:pPr>
                      <w:r>
                        <w:rPr>
                          <w:rFonts w:asciiTheme="majorEastAsia" w:eastAsiaTheme="majorEastAsia" w:hAnsiTheme="majorEastAsia" w:hint="eastAsia"/>
                          <w:b/>
                        </w:rPr>
                        <w:t>下水道</w:t>
                      </w:r>
                      <w:r w:rsidRPr="008B52ED">
                        <w:rPr>
                          <w:rFonts w:asciiTheme="majorEastAsia" w:eastAsiaTheme="majorEastAsia" w:hAnsiTheme="majorEastAsia"/>
                          <w:b/>
                        </w:rPr>
                        <w:t>：</w:t>
                      </w:r>
                      <w:r>
                        <w:rPr>
                          <w:rFonts w:asciiTheme="majorEastAsia" w:eastAsiaTheme="majorEastAsia" w:hAnsiTheme="majorEastAsia" w:hint="eastAsia"/>
                          <w:b/>
                        </w:rPr>
                        <w:t>4</w:t>
                      </w:r>
                      <w:r w:rsidRPr="008B52ED">
                        <w:rPr>
                          <w:rFonts w:asciiTheme="majorEastAsia" w:eastAsiaTheme="majorEastAsia" w:hAnsiTheme="majorEastAsia"/>
                          <w:b/>
                        </w:rPr>
                        <w:t>0年間の更新費用総額</w:t>
                      </w:r>
                      <w:r>
                        <w:rPr>
                          <w:rFonts w:asciiTheme="majorEastAsia" w:eastAsiaTheme="majorEastAsia" w:hAnsiTheme="majorEastAsia" w:hint="eastAsia"/>
                          <w:b/>
                        </w:rPr>
                        <w:t>270.6</w:t>
                      </w:r>
                      <w:r w:rsidRPr="008B52ED">
                        <w:rPr>
                          <w:rFonts w:asciiTheme="majorEastAsia" w:eastAsiaTheme="majorEastAsia" w:hAnsiTheme="majorEastAsia"/>
                          <w:b/>
                        </w:rPr>
                        <w:t>億円</w:t>
                      </w:r>
                      <w:r w:rsidRPr="008B52ED">
                        <w:rPr>
                          <w:rFonts w:asciiTheme="majorEastAsia" w:eastAsiaTheme="majorEastAsia" w:hAnsiTheme="majorEastAsia" w:hint="eastAsia"/>
                          <w:b/>
                        </w:rPr>
                        <w:t>／</w:t>
                      </w:r>
                      <w:r w:rsidRPr="008B52ED">
                        <w:rPr>
                          <w:rFonts w:asciiTheme="majorEastAsia" w:eastAsiaTheme="majorEastAsia" w:hAnsiTheme="majorEastAsia"/>
                          <w:b/>
                        </w:rPr>
                        <w:t>1年当たり整備額</w:t>
                      </w:r>
                      <w:r>
                        <w:rPr>
                          <w:rFonts w:asciiTheme="majorEastAsia" w:eastAsiaTheme="majorEastAsia" w:hAnsiTheme="majorEastAsia" w:hint="eastAsia"/>
                          <w:b/>
                        </w:rPr>
                        <w:t>6.8</w:t>
                      </w:r>
                      <w:r w:rsidRPr="008B52ED">
                        <w:rPr>
                          <w:rFonts w:asciiTheme="majorEastAsia" w:eastAsiaTheme="majorEastAsia" w:hAnsiTheme="majorEastAsia"/>
                          <w:b/>
                        </w:rPr>
                        <w:t>億円</w:t>
                      </w:r>
                    </w:p>
                  </w:txbxContent>
                </v:textbox>
                <w10:wrap anchorx="margin"/>
              </v:shape>
            </w:pict>
          </mc:Fallback>
        </mc:AlternateContent>
      </w:r>
    </w:p>
    <w:p w14:paraId="40CBAB1D" w14:textId="77777777" w:rsidR="00FF59F5" w:rsidRPr="006B580E" w:rsidRDefault="00FF59F5" w:rsidP="00FF59F5">
      <w:pPr>
        <w:ind w:leftChars="200" w:left="420" w:firstLineChars="100" w:firstLine="240"/>
        <w:rPr>
          <w:rFonts w:asciiTheme="minorEastAsia" w:hAnsiTheme="minorEastAsia"/>
          <w:sz w:val="24"/>
          <w:szCs w:val="24"/>
        </w:rPr>
      </w:pPr>
    </w:p>
    <w:p w14:paraId="607045C2" w14:textId="77777777" w:rsidR="00FF59F5" w:rsidRPr="006B580E" w:rsidRDefault="00FF59F5" w:rsidP="00FF59F5">
      <w:pPr>
        <w:widowControl/>
        <w:rPr>
          <w:rFonts w:ascii="ＭＳ Ｐゴシック" w:eastAsia="ＭＳ Ｐゴシック" w:hAnsi="ＭＳ Ｐゴシック"/>
          <w:sz w:val="20"/>
          <w:szCs w:val="20"/>
        </w:rPr>
      </w:pPr>
      <w:r w:rsidRPr="006B580E">
        <w:rPr>
          <w:rFonts w:ascii="ＭＳ Ｐゴシック" w:eastAsia="ＭＳ Ｐゴシック" w:hAnsi="ＭＳ Ｐゴシック" w:hint="eastAsia"/>
          <w:kern w:val="0"/>
          <w:sz w:val="20"/>
          <w:szCs w:val="20"/>
        </w:rPr>
        <w:br w:type="page"/>
      </w:r>
    </w:p>
    <w:p w14:paraId="4E311598" w14:textId="77777777" w:rsidR="00FF59F5" w:rsidRPr="006B580E" w:rsidRDefault="00FF59F5" w:rsidP="00FF59F5">
      <w:pPr>
        <w:pStyle w:val="ab"/>
        <w:numPr>
          <w:ilvl w:val="0"/>
          <w:numId w:val="6"/>
        </w:numPr>
        <w:spacing w:beforeLines="50" w:before="180" w:afterLines="50" w:after="180"/>
        <w:ind w:leftChars="0"/>
        <w:rPr>
          <w:rFonts w:asciiTheme="majorEastAsia" w:eastAsiaTheme="majorEastAsia" w:hAnsiTheme="majorEastAsia"/>
          <w:sz w:val="24"/>
          <w:szCs w:val="24"/>
        </w:rPr>
      </w:pPr>
      <w:bookmarkStart w:id="34" w:name="_Toc410381468"/>
      <w:r w:rsidRPr="006B580E">
        <w:rPr>
          <w:rFonts w:asciiTheme="majorEastAsia" w:eastAsiaTheme="majorEastAsia" w:hAnsiTheme="majorEastAsia" w:hint="eastAsia"/>
          <w:sz w:val="24"/>
          <w:szCs w:val="24"/>
        </w:rPr>
        <w:t>公共施設等の将来の</w:t>
      </w:r>
      <w:bookmarkEnd w:id="34"/>
      <w:r w:rsidRPr="006B580E">
        <w:rPr>
          <w:rFonts w:asciiTheme="majorEastAsia" w:eastAsiaTheme="majorEastAsia" w:hAnsiTheme="majorEastAsia" w:hint="eastAsia"/>
          <w:sz w:val="24"/>
          <w:szCs w:val="24"/>
        </w:rPr>
        <w:t>更新等費用</w:t>
      </w:r>
    </w:p>
    <w:p w14:paraId="4C163432" w14:textId="77777777" w:rsidR="00FF59F5" w:rsidRDefault="00FF59F5" w:rsidP="00FF59F5">
      <w:pPr>
        <w:spacing w:beforeLines="50" w:before="180" w:afterLines="50" w:after="180"/>
        <w:rPr>
          <w:rFonts w:asciiTheme="majorEastAsia" w:eastAsiaTheme="majorEastAsia" w:hAnsiTheme="majorEastAsia"/>
        </w:rPr>
      </w:pPr>
    </w:p>
    <w:p w14:paraId="0ADD430D" w14:textId="77777777" w:rsidR="00FF59F5" w:rsidRDefault="00FF59F5" w:rsidP="00FF59F5">
      <w:pPr>
        <w:spacing w:beforeLines="50" w:before="180" w:afterLines="50" w:after="180"/>
        <w:rPr>
          <w:rFonts w:asciiTheme="majorEastAsia" w:eastAsiaTheme="majorEastAsia" w:hAnsiTheme="majorEastAsia"/>
        </w:rPr>
      </w:pPr>
      <w:r>
        <w:rPr>
          <w:rFonts w:hint="eastAsia"/>
          <w:noProof/>
        </w:rPr>
        <mc:AlternateContent>
          <mc:Choice Requires="wps">
            <w:drawing>
              <wp:anchor distT="0" distB="0" distL="114300" distR="114300" simplePos="0" relativeHeight="251743744" behindDoc="0" locked="0" layoutInCell="1" allowOverlap="1" wp14:anchorId="6652D2C8" wp14:editId="126D20C5">
                <wp:simplePos x="0" y="0"/>
                <wp:positionH relativeFrom="page">
                  <wp:posOffset>2363470</wp:posOffset>
                </wp:positionH>
                <wp:positionV relativeFrom="paragraph">
                  <wp:posOffset>7620</wp:posOffset>
                </wp:positionV>
                <wp:extent cx="2689860" cy="333375"/>
                <wp:effectExtent l="0" t="0" r="0" b="9525"/>
                <wp:wrapNone/>
                <wp:docPr id="495697" name="テキスト ボックス 495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860" cy="333375"/>
                        </a:xfrm>
                        <a:prstGeom prst="rect">
                          <a:avLst/>
                        </a:prstGeom>
                        <a:solidFill>
                          <a:sysClr val="window" lastClr="FFFFFF"/>
                        </a:solidFill>
                        <a:ln w="9525">
                          <a:noFill/>
                          <a:miter lim="800000"/>
                          <a:headEnd/>
                          <a:tailEnd/>
                        </a:ln>
                      </wps:spPr>
                      <wps:txbx>
                        <w:txbxContent>
                          <w:p w14:paraId="6A7FA4D6" w14:textId="77777777" w:rsidR="00A8543B" w:rsidRDefault="00A8543B" w:rsidP="00FF59F5">
                            <w:pPr>
                              <w:jc w:val="center"/>
                              <w:rPr>
                                <w:rFonts w:ascii="ＭＳ Ｐゴシック" w:eastAsia="ＭＳ Ｐゴシック" w:hAnsi="ＭＳ Ｐゴシック"/>
                                <w:b/>
                              </w:rPr>
                            </w:pPr>
                            <w:r>
                              <w:rPr>
                                <w:rFonts w:ascii="ＭＳ Ｐゴシック" w:eastAsia="ＭＳ Ｐゴシック" w:hAnsi="ＭＳ Ｐゴシック" w:hint="eastAsia"/>
                                <w:b/>
                              </w:rPr>
                              <w:t>図2‐22　公共施設等の将来の更新等費用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652D2C8" id="テキスト ボックス 495697" o:spid="_x0000_s1119" type="#_x0000_t202" style="position:absolute;margin-left:186.1pt;margin-top:.6pt;width:211.8pt;height:26.25pt;z-index:251743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" fillcolor="window" stroked="f">
                <v:textbox>
                  <w:txbxContent>
                    <w:p w14:paraId="6A7FA4D6" w14:textId="77777777" w:rsidR="00A8543B" w:rsidRDefault="00A8543B" w:rsidP="00FF59F5">
                      <w:pPr>
                        <w:jc w:val="center"/>
                        <w:rPr>
                          <w:rFonts w:ascii="ＭＳ Ｐゴシック" w:eastAsia="ＭＳ Ｐゴシック" w:hAnsi="ＭＳ Ｐゴシック"/>
                          <w:b/>
                        </w:rPr>
                      </w:pPr>
                      <w:r>
                        <w:rPr>
                          <w:rFonts w:ascii="ＭＳ Ｐゴシック" w:eastAsia="ＭＳ Ｐゴシック" w:hAnsi="ＭＳ Ｐゴシック" w:hint="eastAsia"/>
                          <w:b/>
                        </w:rPr>
                        <w:t>図2‐22　公共施設等の将来の更新等費用</w:t>
                      </w:r>
                    </w:p>
                  </w:txbxContent>
                </v:textbox>
                <w10:wrap anchorx="page"/>
              </v:shape>
            </w:pict>
          </mc:Fallback>
        </mc:AlternateContent>
      </w:r>
    </w:p>
    <w:p w14:paraId="6561F7E0" w14:textId="77777777" w:rsidR="00FF59F5" w:rsidRDefault="00FF59F5" w:rsidP="00FF59F5">
      <w:pPr>
        <w:spacing w:beforeLines="50" w:before="180" w:afterLines="50" w:after="180"/>
        <w:rPr>
          <w:rFonts w:asciiTheme="majorEastAsia" w:eastAsiaTheme="majorEastAsia" w:hAnsiTheme="majorEastAsia"/>
        </w:rPr>
      </w:pPr>
      <w:r>
        <w:rPr>
          <w:rFonts w:ascii="ＭＳ Ｐゴシック" w:eastAsia="ＭＳ Ｐゴシック" w:cs="ＭＳ Ｐゴシック" w:hint="eastAsia"/>
          <w:noProof/>
          <w:color w:val="FFFFFF"/>
          <w:kern w:val="0"/>
          <w:position w:val="6"/>
          <w:sz w:val="14"/>
          <w:szCs w:val="14"/>
        </w:rPr>
        <mc:AlternateContent>
          <mc:Choice Requires="wps">
            <w:drawing>
              <wp:anchor distT="0" distB="0" distL="114300" distR="114300" simplePos="0" relativeHeight="251756032" behindDoc="0" locked="0" layoutInCell="1" allowOverlap="1" wp14:anchorId="7F8EDE6F" wp14:editId="26F8435C">
                <wp:simplePos x="0" y="0"/>
                <wp:positionH relativeFrom="column">
                  <wp:posOffset>4630420</wp:posOffset>
                </wp:positionH>
                <wp:positionV relativeFrom="paragraph">
                  <wp:posOffset>299389</wp:posOffset>
                </wp:positionV>
                <wp:extent cx="657501" cy="109220"/>
                <wp:effectExtent l="0" t="0" r="9525" b="5080"/>
                <wp:wrapNone/>
                <wp:docPr id="495878" name="正方形/長方形 4958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501" cy="109220"/>
                        </a:xfrm>
                        <a:prstGeom prst="rect">
                          <a:avLst/>
                        </a:prstGeom>
                        <a:solidFill>
                          <a:srgbClr val="4F81BD">
                            <a:lumMod val="100000"/>
                            <a:lumOff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E3A5A5" w14:textId="77777777" w:rsidR="00A8543B" w:rsidRPr="00257998" w:rsidRDefault="00A8543B" w:rsidP="00FF59F5">
                            <w:pPr>
                              <w:spacing w:line="0" w:lineRule="atLeast"/>
                              <w:rPr>
                                <w:position w:val="6"/>
                                <w:sz w:val="14"/>
                                <w:szCs w:val="14"/>
                              </w:rPr>
                            </w:pPr>
                            <w:r w:rsidRPr="00257998">
                              <w:rPr>
                                <w:rFonts w:ascii="ＭＳ Ｐゴシック" w:eastAsia="ＭＳ Ｐゴシック" w:cs="ＭＳ Ｐゴシック" w:hint="eastAsia"/>
                                <w:color w:val="FFFFFF"/>
                                <w:kern w:val="0"/>
                                <w:position w:val="6"/>
                                <w:sz w:val="14"/>
                                <w:szCs w:val="14"/>
                              </w:rPr>
                              <w:t>更新等費用</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F8EDE6F" id="正方形/長方形 495878" o:spid="_x0000_s1120" style="position:absolute;margin-left:364.6pt;margin-top:23.55pt;width:51.75pt;height:8.6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" fillcolor="#4f81bd" stroked="f">
                <v:textbox inset="0,0,0,0">
                  <w:txbxContent>
                    <w:p w14:paraId="3DE3A5A5" w14:textId="77777777" w:rsidR="00A8543B" w:rsidRPr="00257998" w:rsidRDefault="00A8543B" w:rsidP="00FF59F5">
                      <w:pPr>
                        <w:spacing w:line="0" w:lineRule="atLeast"/>
                        <w:rPr>
                          <w:position w:val="6"/>
                          <w:sz w:val="14"/>
                          <w:szCs w:val="14"/>
                        </w:rPr>
                      </w:pPr>
                      <w:r w:rsidRPr="00257998">
                        <w:rPr>
                          <w:rFonts w:ascii="ＭＳ Ｐゴシック" w:eastAsia="ＭＳ Ｐゴシック" w:cs="ＭＳ Ｐゴシック" w:hint="eastAsia"/>
                          <w:color w:val="FFFFFF"/>
                          <w:kern w:val="0"/>
                          <w:position w:val="6"/>
                          <w:sz w:val="14"/>
                          <w:szCs w:val="14"/>
                        </w:rPr>
                        <w:t>更新等費用</w:t>
                      </w:r>
                    </w:p>
                  </w:txbxContent>
                </v:textbox>
              </v:rect>
            </w:pict>
          </mc:Fallback>
        </mc:AlternateContent>
      </w:r>
      <w:r>
        <w:rPr>
          <w:rFonts w:ascii="ＭＳ Ｐゴシック" w:eastAsia="ＭＳ Ｐゴシック" w:cs="ＭＳ Ｐゴシック" w:hint="eastAsia"/>
          <w:noProof/>
          <w:color w:val="FFFFFF"/>
          <w:kern w:val="0"/>
          <w:position w:val="6"/>
          <w:sz w:val="14"/>
          <w:szCs w:val="14"/>
        </w:rPr>
        <mc:AlternateContent>
          <mc:Choice Requires="wps">
            <w:drawing>
              <wp:anchor distT="0" distB="0" distL="114300" distR="114300" simplePos="0" relativeHeight="251755008" behindDoc="0" locked="0" layoutInCell="1" allowOverlap="1" wp14:anchorId="1D3CDDCA" wp14:editId="43155F28">
                <wp:simplePos x="0" y="0"/>
                <wp:positionH relativeFrom="column">
                  <wp:posOffset>4251656</wp:posOffset>
                </wp:positionH>
                <wp:positionV relativeFrom="paragraph">
                  <wp:posOffset>178435</wp:posOffset>
                </wp:positionV>
                <wp:extent cx="1047115" cy="109220"/>
                <wp:effectExtent l="0" t="0" r="635" b="5080"/>
                <wp:wrapNone/>
                <wp:docPr id="495877" name="正方形/長方形 4958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09220"/>
                        </a:xfrm>
                        <a:prstGeom prst="rect">
                          <a:avLst/>
                        </a:prstGeom>
                        <a:solidFill>
                          <a:srgbClr val="4F81BD">
                            <a:lumMod val="100000"/>
                            <a:lumOff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56871A" w14:textId="77777777" w:rsidR="00A8543B" w:rsidRPr="00257998" w:rsidRDefault="00A8543B" w:rsidP="00FF59F5">
                            <w:pPr>
                              <w:spacing w:line="0" w:lineRule="atLeast"/>
                              <w:rPr>
                                <w:position w:val="6"/>
                                <w:sz w:val="13"/>
                                <w:szCs w:val="15"/>
                              </w:rPr>
                            </w:pPr>
                            <w:r w:rsidRPr="00257998">
                              <w:rPr>
                                <w:rFonts w:ascii="ＭＳ Ｐゴシック" w:eastAsia="ＭＳ Ｐゴシック" w:cs="ＭＳ Ｐゴシック" w:hint="eastAsia"/>
                                <w:color w:val="FFFFFF"/>
                                <w:kern w:val="0"/>
                                <w:position w:val="6"/>
                                <w:sz w:val="13"/>
                                <w:szCs w:val="15"/>
                              </w:rPr>
                              <w:t>年間の更新等費用の総額</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D3CDDCA" id="正方形/長方形 495877" o:spid="_x0000_s1121" style="position:absolute;margin-left:334.8pt;margin-top:14.05pt;width:82.45pt;height:8.6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" fillcolor="#4f81bd" stroked="f">
                <v:textbox inset="0,0,0,0">
                  <w:txbxContent>
                    <w:p w14:paraId="6156871A" w14:textId="77777777" w:rsidR="00A8543B" w:rsidRPr="00257998" w:rsidRDefault="00A8543B" w:rsidP="00FF59F5">
                      <w:pPr>
                        <w:spacing w:line="0" w:lineRule="atLeast"/>
                        <w:rPr>
                          <w:position w:val="6"/>
                          <w:sz w:val="13"/>
                          <w:szCs w:val="15"/>
                        </w:rPr>
                      </w:pPr>
                      <w:r w:rsidRPr="00257998">
                        <w:rPr>
                          <w:rFonts w:ascii="ＭＳ Ｐゴシック" w:eastAsia="ＭＳ Ｐゴシック" w:cs="ＭＳ Ｐゴシック" w:hint="eastAsia"/>
                          <w:color w:val="FFFFFF"/>
                          <w:kern w:val="0"/>
                          <w:position w:val="6"/>
                          <w:sz w:val="13"/>
                          <w:szCs w:val="15"/>
                        </w:rPr>
                        <w:t>年間の更新等費用の総額</w:t>
                      </w:r>
                    </w:p>
                  </w:txbxContent>
                </v:textbox>
              </v:rect>
            </w:pict>
          </mc:Fallback>
        </mc:AlternateContent>
      </w:r>
      <w:r w:rsidRPr="00707B42">
        <w:rPr>
          <w:noProof/>
        </w:rPr>
        <w:drawing>
          <wp:anchor distT="0" distB="0" distL="114300" distR="114300" simplePos="0" relativeHeight="251751936" behindDoc="1" locked="0" layoutInCell="1" allowOverlap="1" wp14:anchorId="25F05407" wp14:editId="0FD469DC">
            <wp:simplePos x="0" y="0"/>
            <wp:positionH relativeFrom="column">
              <wp:posOffset>-3810</wp:posOffset>
            </wp:positionH>
            <wp:positionV relativeFrom="paragraph">
              <wp:posOffset>85725</wp:posOffset>
            </wp:positionV>
            <wp:extent cx="6120130" cy="3722678"/>
            <wp:effectExtent l="0" t="0" r="0" b="0"/>
            <wp:wrapNone/>
            <wp:docPr id="167" name="図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20130" cy="3722678"/>
                    </a:xfrm>
                    <a:prstGeom prst="rect">
                      <a:avLst/>
                    </a:prstGeom>
                    <a:noFill/>
                    <a:ln>
                      <a:noFill/>
                    </a:ln>
                  </pic:spPr>
                </pic:pic>
              </a:graphicData>
            </a:graphic>
          </wp:anchor>
        </w:drawing>
      </w:r>
    </w:p>
    <w:p w14:paraId="7A6F4861" w14:textId="77777777" w:rsidR="00FF59F5" w:rsidRDefault="00FF59F5" w:rsidP="00FF59F5">
      <w:pPr>
        <w:widowControl/>
        <w:ind w:leftChars="100" w:left="210" w:firstLineChars="100" w:firstLine="240"/>
        <w:rPr>
          <w:rFonts w:asciiTheme="minorEastAsia" w:hAnsiTheme="minorEastAsia"/>
          <w:color w:val="FF0000"/>
          <w:sz w:val="24"/>
          <w:szCs w:val="24"/>
        </w:rPr>
      </w:pPr>
    </w:p>
    <w:p w14:paraId="1A38A2AF" w14:textId="77777777" w:rsidR="00FF59F5" w:rsidRDefault="00FF59F5" w:rsidP="00FF59F5">
      <w:pPr>
        <w:widowControl/>
        <w:ind w:leftChars="100" w:left="210" w:firstLineChars="100" w:firstLine="240"/>
        <w:rPr>
          <w:rFonts w:asciiTheme="minorEastAsia" w:hAnsiTheme="minorEastAsia"/>
          <w:color w:val="FF0000"/>
          <w:sz w:val="24"/>
          <w:szCs w:val="24"/>
        </w:rPr>
      </w:pPr>
    </w:p>
    <w:p w14:paraId="09C5C75A" w14:textId="77777777" w:rsidR="00FF59F5" w:rsidRDefault="00FF59F5" w:rsidP="00FF59F5">
      <w:pPr>
        <w:widowControl/>
        <w:ind w:leftChars="100" w:left="210" w:firstLineChars="100" w:firstLine="240"/>
        <w:rPr>
          <w:rFonts w:asciiTheme="minorEastAsia" w:hAnsiTheme="minorEastAsia"/>
          <w:color w:val="FF0000"/>
          <w:sz w:val="24"/>
          <w:szCs w:val="24"/>
        </w:rPr>
      </w:pPr>
    </w:p>
    <w:p w14:paraId="037D8EE2" w14:textId="77777777" w:rsidR="00FF59F5" w:rsidRDefault="00FF59F5" w:rsidP="00FF59F5">
      <w:pPr>
        <w:widowControl/>
        <w:ind w:leftChars="100" w:left="210" w:firstLineChars="100" w:firstLine="240"/>
        <w:rPr>
          <w:rFonts w:asciiTheme="minorEastAsia" w:hAnsiTheme="minorEastAsia"/>
          <w:color w:val="FF0000"/>
          <w:sz w:val="24"/>
          <w:szCs w:val="24"/>
        </w:rPr>
      </w:pPr>
    </w:p>
    <w:p w14:paraId="02DF16A6" w14:textId="77777777" w:rsidR="00FF59F5" w:rsidRDefault="00FF59F5" w:rsidP="00FF59F5">
      <w:pPr>
        <w:widowControl/>
        <w:ind w:leftChars="100" w:left="210" w:firstLineChars="100" w:firstLine="240"/>
        <w:rPr>
          <w:rFonts w:asciiTheme="minorEastAsia" w:hAnsiTheme="minorEastAsia"/>
          <w:color w:val="FF0000"/>
          <w:sz w:val="24"/>
          <w:szCs w:val="24"/>
        </w:rPr>
      </w:pPr>
    </w:p>
    <w:p w14:paraId="437487AA" w14:textId="77777777" w:rsidR="00FF59F5" w:rsidRDefault="00FF59F5" w:rsidP="00FF59F5">
      <w:pPr>
        <w:widowControl/>
        <w:ind w:leftChars="100" w:left="210" w:firstLineChars="100" w:firstLine="240"/>
        <w:rPr>
          <w:rFonts w:asciiTheme="minorEastAsia" w:hAnsiTheme="minorEastAsia"/>
          <w:color w:val="FF0000"/>
          <w:sz w:val="24"/>
          <w:szCs w:val="24"/>
        </w:rPr>
      </w:pPr>
    </w:p>
    <w:p w14:paraId="688568CA" w14:textId="77777777" w:rsidR="00FF59F5" w:rsidRDefault="00FF59F5" w:rsidP="00FF59F5">
      <w:pPr>
        <w:widowControl/>
        <w:ind w:leftChars="100" w:left="210" w:firstLineChars="100" w:firstLine="240"/>
        <w:rPr>
          <w:rFonts w:asciiTheme="minorEastAsia" w:hAnsiTheme="minorEastAsia"/>
          <w:color w:val="FF0000"/>
          <w:sz w:val="24"/>
          <w:szCs w:val="24"/>
        </w:rPr>
      </w:pPr>
    </w:p>
    <w:p w14:paraId="6111EAAB" w14:textId="77777777" w:rsidR="00FF59F5" w:rsidRDefault="00FF59F5" w:rsidP="00FF59F5">
      <w:pPr>
        <w:widowControl/>
        <w:ind w:leftChars="100" w:left="210" w:firstLineChars="100" w:firstLine="240"/>
        <w:rPr>
          <w:rFonts w:asciiTheme="minorEastAsia" w:hAnsiTheme="minorEastAsia"/>
          <w:color w:val="FF0000"/>
          <w:sz w:val="24"/>
          <w:szCs w:val="24"/>
        </w:rPr>
      </w:pPr>
    </w:p>
    <w:p w14:paraId="0764816F" w14:textId="77777777" w:rsidR="00FF59F5" w:rsidRDefault="00FF59F5" w:rsidP="00FF59F5">
      <w:pPr>
        <w:widowControl/>
        <w:ind w:leftChars="100" w:left="210" w:firstLineChars="100" w:firstLine="240"/>
        <w:rPr>
          <w:rFonts w:asciiTheme="minorEastAsia" w:hAnsiTheme="minorEastAsia"/>
          <w:color w:val="FF0000"/>
          <w:sz w:val="24"/>
          <w:szCs w:val="24"/>
        </w:rPr>
      </w:pPr>
    </w:p>
    <w:p w14:paraId="35C63499" w14:textId="77777777" w:rsidR="00FF59F5" w:rsidRDefault="00FF59F5" w:rsidP="00FF59F5">
      <w:pPr>
        <w:widowControl/>
        <w:ind w:leftChars="100" w:left="210" w:firstLineChars="100" w:firstLine="240"/>
        <w:rPr>
          <w:rFonts w:asciiTheme="minorEastAsia" w:hAnsiTheme="minorEastAsia"/>
          <w:color w:val="FF0000"/>
          <w:sz w:val="24"/>
          <w:szCs w:val="24"/>
        </w:rPr>
      </w:pPr>
    </w:p>
    <w:p w14:paraId="0FDCB10B" w14:textId="77777777" w:rsidR="00FF59F5" w:rsidRDefault="00FF59F5" w:rsidP="00FF59F5">
      <w:pPr>
        <w:widowControl/>
        <w:ind w:leftChars="100" w:left="210" w:firstLineChars="100" w:firstLine="240"/>
        <w:rPr>
          <w:rFonts w:asciiTheme="minorEastAsia" w:hAnsiTheme="minorEastAsia"/>
          <w:color w:val="FF0000"/>
          <w:sz w:val="24"/>
          <w:szCs w:val="24"/>
        </w:rPr>
      </w:pPr>
    </w:p>
    <w:p w14:paraId="2080B636" w14:textId="77777777" w:rsidR="00FF59F5" w:rsidRDefault="00FF59F5" w:rsidP="00FF59F5">
      <w:pPr>
        <w:widowControl/>
        <w:ind w:leftChars="100" w:left="210" w:firstLineChars="100" w:firstLine="240"/>
        <w:rPr>
          <w:rFonts w:asciiTheme="minorEastAsia" w:hAnsiTheme="minorEastAsia"/>
          <w:color w:val="FF0000"/>
          <w:sz w:val="24"/>
          <w:szCs w:val="24"/>
        </w:rPr>
      </w:pPr>
    </w:p>
    <w:p w14:paraId="04DAE679" w14:textId="77777777" w:rsidR="00FF59F5" w:rsidRDefault="00FF59F5" w:rsidP="00FF59F5">
      <w:pPr>
        <w:widowControl/>
        <w:ind w:leftChars="100" w:left="210" w:firstLineChars="100" w:firstLine="240"/>
        <w:rPr>
          <w:rFonts w:asciiTheme="minorEastAsia" w:hAnsiTheme="minorEastAsia"/>
          <w:color w:val="FF0000"/>
          <w:sz w:val="24"/>
          <w:szCs w:val="24"/>
        </w:rPr>
      </w:pPr>
    </w:p>
    <w:p w14:paraId="5CC873EA" w14:textId="77777777" w:rsidR="00FF59F5" w:rsidRDefault="00FF59F5" w:rsidP="00FF59F5">
      <w:pPr>
        <w:widowControl/>
        <w:ind w:leftChars="100" w:left="210" w:firstLineChars="100" w:firstLine="240"/>
        <w:rPr>
          <w:rFonts w:asciiTheme="minorEastAsia" w:hAnsiTheme="minorEastAsia"/>
          <w:color w:val="FF0000"/>
          <w:sz w:val="24"/>
          <w:szCs w:val="24"/>
        </w:rPr>
      </w:pPr>
    </w:p>
    <w:p w14:paraId="1113CE8C" w14:textId="77777777" w:rsidR="00FF59F5" w:rsidRDefault="00FF59F5" w:rsidP="00FF59F5">
      <w:pPr>
        <w:widowControl/>
        <w:ind w:leftChars="100" w:left="210" w:firstLineChars="100" w:firstLine="240"/>
        <w:rPr>
          <w:rFonts w:asciiTheme="minorEastAsia" w:hAnsiTheme="minorEastAsia"/>
          <w:color w:val="FF0000"/>
          <w:sz w:val="24"/>
          <w:szCs w:val="24"/>
        </w:rPr>
      </w:pPr>
    </w:p>
    <w:p w14:paraId="3FE791F9" w14:textId="77777777" w:rsidR="00FF59F5" w:rsidRPr="006B580E" w:rsidRDefault="00FF59F5" w:rsidP="00FF59F5">
      <w:pPr>
        <w:widowControl/>
        <w:ind w:leftChars="100" w:left="210" w:firstLineChars="100" w:firstLine="240"/>
        <w:rPr>
          <w:rFonts w:asciiTheme="minorEastAsia" w:hAnsiTheme="minorEastAsia"/>
          <w:sz w:val="24"/>
          <w:szCs w:val="24"/>
        </w:rPr>
      </w:pPr>
    </w:p>
    <w:p w14:paraId="31D7D161" w14:textId="77777777" w:rsidR="00FF59F5" w:rsidRPr="006B580E" w:rsidRDefault="00FF59F5" w:rsidP="00FF59F5">
      <w:pPr>
        <w:widowControl/>
        <w:ind w:leftChars="100" w:left="210" w:firstLineChars="100" w:firstLine="240"/>
        <w:rPr>
          <w:rFonts w:asciiTheme="minorEastAsia" w:hAnsiTheme="minorEastAsia"/>
          <w:sz w:val="24"/>
          <w:szCs w:val="24"/>
        </w:rPr>
      </w:pPr>
      <w:r w:rsidRPr="006B580E">
        <w:rPr>
          <w:rFonts w:asciiTheme="minorEastAsia" w:hAnsiTheme="minorEastAsia" w:hint="eastAsia"/>
          <w:sz w:val="24"/>
          <w:szCs w:val="24"/>
        </w:rPr>
        <w:t>普通会計の公共施設およびインフラの更新費用を加えた公共施設等の今後40年間の更新費用の総額は1</w:t>
      </w:r>
      <w:r w:rsidRPr="006B580E">
        <w:rPr>
          <w:rFonts w:asciiTheme="minorEastAsia" w:hAnsiTheme="minorEastAsia"/>
          <w:sz w:val="24"/>
          <w:szCs w:val="24"/>
        </w:rPr>
        <w:t>,</w:t>
      </w:r>
      <w:r w:rsidRPr="006B580E">
        <w:rPr>
          <w:rFonts w:asciiTheme="minorEastAsia" w:hAnsiTheme="minorEastAsia" w:hint="eastAsia"/>
          <w:sz w:val="24"/>
          <w:szCs w:val="24"/>
        </w:rPr>
        <w:t>831.3億円で、試算期間（40年）における平均費用は年間45.</w:t>
      </w:r>
      <w:r w:rsidRPr="006B580E">
        <w:rPr>
          <w:rFonts w:asciiTheme="minorEastAsia" w:hAnsiTheme="minorEastAsia"/>
          <w:sz w:val="24"/>
          <w:szCs w:val="24"/>
        </w:rPr>
        <w:t>8</w:t>
      </w:r>
      <w:r w:rsidRPr="006B580E">
        <w:rPr>
          <w:rFonts w:asciiTheme="minorEastAsia" w:hAnsiTheme="minorEastAsia" w:hint="eastAsia"/>
          <w:sz w:val="24"/>
          <w:szCs w:val="24"/>
        </w:rPr>
        <w:t>億円となります。</w:t>
      </w:r>
    </w:p>
    <w:p w14:paraId="3F883A80" w14:textId="77777777" w:rsidR="00FF59F5" w:rsidRPr="006B580E" w:rsidRDefault="00FF59F5" w:rsidP="00FF59F5">
      <w:pPr>
        <w:widowControl/>
        <w:ind w:leftChars="100" w:left="210" w:firstLineChars="100" w:firstLine="240"/>
        <w:rPr>
          <w:rFonts w:asciiTheme="minorEastAsia" w:hAnsiTheme="minorEastAsia"/>
          <w:sz w:val="24"/>
          <w:szCs w:val="24"/>
        </w:rPr>
      </w:pPr>
      <w:r w:rsidRPr="006B580E">
        <w:rPr>
          <w:rFonts w:asciiTheme="minorEastAsia" w:hAnsiTheme="minorEastAsia" w:hint="eastAsia"/>
          <w:sz w:val="24"/>
          <w:szCs w:val="24"/>
        </w:rPr>
        <w:t>これは、公共施設のみの更新を考えた場合の</w:t>
      </w:r>
      <w:r w:rsidRPr="006B580E">
        <w:rPr>
          <w:rFonts w:asciiTheme="minorEastAsia" w:hAnsiTheme="minorEastAsia"/>
          <w:sz w:val="24"/>
          <w:szCs w:val="24"/>
        </w:rPr>
        <w:t>1,297.8</w:t>
      </w:r>
      <w:r w:rsidRPr="006B580E">
        <w:rPr>
          <w:rFonts w:asciiTheme="minorEastAsia" w:hAnsiTheme="minorEastAsia" w:hint="eastAsia"/>
          <w:sz w:val="24"/>
          <w:szCs w:val="24"/>
        </w:rPr>
        <w:t>億円と比べて1.4倍となります。</w:t>
      </w:r>
    </w:p>
    <w:p w14:paraId="6839062E" w14:textId="77777777" w:rsidR="00FF59F5" w:rsidRPr="006B580E" w:rsidRDefault="00FF59F5" w:rsidP="00FF59F5">
      <w:pPr>
        <w:ind w:leftChars="100" w:left="210" w:firstLineChars="100" w:firstLine="240"/>
        <w:rPr>
          <w:rFonts w:asciiTheme="minorEastAsia" w:hAnsiTheme="minorEastAsia"/>
          <w:sz w:val="24"/>
          <w:szCs w:val="24"/>
        </w:rPr>
      </w:pPr>
      <w:r w:rsidRPr="006B580E">
        <w:rPr>
          <w:rFonts w:asciiTheme="minorEastAsia" w:hAnsiTheme="minorEastAsia" w:hint="eastAsia"/>
          <w:sz w:val="24"/>
          <w:szCs w:val="24"/>
        </w:rPr>
        <w:t>すべての公共施設・インフラ資産を維持・更新することを前提とすれば、これまで以上に投資的経費をかけていくことが必要となります。また、公共施設の更新費用試算結果と同様に、平成28年以降の10年間に大規模改修費用、平成50年以降は施設の更新時期になり、多額の費用の発生が見込まれるため、このように費用が集中する時期の発生を念頭に置き、計画を作成する必要があります。</w:t>
      </w:r>
    </w:p>
    <w:p w14:paraId="6EAF1010" w14:textId="77777777" w:rsidR="00FF59F5" w:rsidRPr="006B580E" w:rsidRDefault="00FF59F5" w:rsidP="00FF59F5">
      <w:pPr>
        <w:widowControl/>
        <w:rPr>
          <w:rFonts w:asciiTheme="majorEastAsia" w:eastAsiaTheme="majorEastAsia" w:hAnsiTheme="majorEastAsia"/>
        </w:rPr>
      </w:pPr>
      <w:r w:rsidRPr="006B580E">
        <w:rPr>
          <w:rFonts w:asciiTheme="majorEastAsia" w:eastAsiaTheme="majorEastAsia" w:hAnsiTheme="majorEastAsia"/>
        </w:rPr>
        <w:br w:type="page"/>
      </w:r>
    </w:p>
    <w:p w14:paraId="4D083198" w14:textId="77777777" w:rsidR="00FF59F5" w:rsidRPr="000C05BC" w:rsidRDefault="00FF59F5" w:rsidP="00FF59F5">
      <w:pPr>
        <w:widowControl/>
        <w:spacing w:beforeLines="50" w:before="180" w:afterLines="50" w:after="180"/>
        <w:rPr>
          <w:rFonts w:asciiTheme="majorEastAsia" w:eastAsiaTheme="majorEastAsia" w:hAnsiTheme="majorEastAsia"/>
          <w:sz w:val="24"/>
          <w:szCs w:val="24"/>
        </w:rPr>
      </w:pPr>
      <w:r>
        <w:rPr>
          <w:rFonts w:asciiTheme="majorEastAsia" w:eastAsiaTheme="majorEastAsia" w:hAnsiTheme="majorEastAsia" w:hint="eastAsia"/>
        </w:rPr>
        <w:t>（６）</w:t>
      </w:r>
      <w:r w:rsidRPr="000C05BC">
        <w:rPr>
          <w:rFonts w:asciiTheme="majorEastAsia" w:eastAsiaTheme="majorEastAsia" w:hAnsiTheme="majorEastAsia" w:hint="eastAsia"/>
          <w:sz w:val="24"/>
          <w:szCs w:val="24"/>
        </w:rPr>
        <w:t>公共施設等の維持管理・修繕・更新等に係る経費と充当可能な財源の見込み</w:t>
      </w:r>
    </w:p>
    <w:p w14:paraId="4E6370C1" w14:textId="77777777" w:rsidR="00FF59F5" w:rsidRPr="006B580E" w:rsidRDefault="00FF59F5" w:rsidP="00FF59F5">
      <w:pPr>
        <w:widowControl/>
        <w:ind w:left="480" w:hangingChars="200" w:hanging="480"/>
        <w:rPr>
          <w:sz w:val="24"/>
          <w:szCs w:val="24"/>
        </w:rPr>
      </w:pPr>
      <w:r w:rsidRPr="000C05BC">
        <w:rPr>
          <w:rFonts w:hint="eastAsia"/>
          <w:sz w:val="24"/>
          <w:szCs w:val="24"/>
        </w:rPr>
        <w:t xml:space="preserve">　　</w:t>
      </w:r>
      <w:r w:rsidRPr="006B580E">
        <w:rPr>
          <w:rFonts w:hint="eastAsia"/>
          <w:sz w:val="24"/>
          <w:szCs w:val="24"/>
        </w:rPr>
        <w:t xml:space="preserve">　平成</w:t>
      </w:r>
      <w:r w:rsidRPr="006B580E">
        <w:rPr>
          <w:rFonts w:hint="eastAsia"/>
          <w:sz w:val="24"/>
          <w:szCs w:val="24"/>
        </w:rPr>
        <w:t>27</w:t>
      </w:r>
      <w:r w:rsidRPr="006B580E">
        <w:rPr>
          <w:rFonts w:hint="eastAsia"/>
          <w:sz w:val="24"/>
          <w:szCs w:val="24"/>
        </w:rPr>
        <w:t>年度末の中期財政推計における基礎数値を基に将来の財政状況の推計を行いました。本市は、東日本大震災からの復興の途上であり、復興関係の費用が非常に大きくなっており、この状態で推計を行った場合、現実的でない結果になると考えられます。このため、震災復興に関する部分を控除し、推計を行いました。</w:t>
      </w:r>
    </w:p>
    <w:p w14:paraId="57E98277" w14:textId="77777777" w:rsidR="00FF59F5" w:rsidRPr="006B580E" w:rsidRDefault="00FF59F5" w:rsidP="00FF59F5">
      <w:pPr>
        <w:widowControl/>
        <w:ind w:left="480" w:hangingChars="200" w:hanging="480"/>
        <w:rPr>
          <w:sz w:val="24"/>
          <w:szCs w:val="24"/>
        </w:rPr>
      </w:pPr>
      <w:r w:rsidRPr="006B580E">
        <w:rPr>
          <w:rFonts w:hint="eastAsia"/>
          <w:sz w:val="24"/>
          <w:szCs w:val="24"/>
        </w:rPr>
        <w:t xml:space="preserve">　　　すべての公共施設等について更新等を行うと、今後</w:t>
      </w:r>
      <w:r w:rsidRPr="006B580E">
        <w:rPr>
          <w:rFonts w:hint="eastAsia"/>
          <w:sz w:val="24"/>
          <w:szCs w:val="24"/>
        </w:rPr>
        <w:t>20</w:t>
      </w:r>
      <w:r w:rsidRPr="006B580E">
        <w:rPr>
          <w:rFonts w:hint="eastAsia"/>
          <w:sz w:val="24"/>
          <w:szCs w:val="24"/>
        </w:rPr>
        <w:t>年間で</w:t>
      </w:r>
      <w:r w:rsidRPr="006B580E">
        <w:rPr>
          <w:rFonts w:hint="eastAsia"/>
          <w:sz w:val="24"/>
          <w:szCs w:val="24"/>
        </w:rPr>
        <w:t>911.6</w:t>
      </w:r>
      <w:r w:rsidRPr="006B580E">
        <w:rPr>
          <w:rFonts w:hint="eastAsia"/>
          <w:sz w:val="24"/>
          <w:szCs w:val="24"/>
        </w:rPr>
        <w:t>億円必要となります。一方、充当可能な財源は、小・中学校や市営住宅の更新等について、国や県からの補助や市債発行を行うと仮定しても、今後</w:t>
      </w:r>
      <w:r w:rsidRPr="006B580E">
        <w:rPr>
          <w:rFonts w:hint="eastAsia"/>
          <w:sz w:val="24"/>
          <w:szCs w:val="24"/>
        </w:rPr>
        <w:t>20</w:t>
      </w:r>
      <w:r w:rsidRPr="006B580E">
        <w:rPr>
          <w:rFonts w:hint="eastAsia"/>
          <w:sz w:val="24"/>
          <w:szCs w:val="24"/>
        </w:rPr>
        <w:t>年間で一般財源が</w:t>
      </w:r>
      <w:r w:rsidRPr="006B580E">
        <w:rPr>
          <w:rFonts w:hint="eastAsia"/>
          <w:sz w:val="24"/>
          <w:szCs w:val="24"/>
        </w:rPr>
        <w:t>228.4</w:t>
      </w:r>
      <w:r w:rsidRPr="006B580E">
        <w:rPr>
          <w:rFonts w:hint="eastAsia"/>
          <w:sz w:val="24"/>
          <w:szCs w:val="24"/>
        </w:rPr>
        <w:t>億円不足することが見込まれます。</w:t>
      </w:r>
    </w:p>
    <w:p w14:paraId="343EEDB7" w14:textId="77777777" w:rsidR="00FF59F5" w:rsidRPr="000C05BC" w:rsidRDefault="00FF59F5" w:rsidP="00FF59F5">
      <w:pPr>
        <w:widowControl/>
        <w:ind w:left="480" w:hangingChars="200" w:hanging="480"/>
        <w:rPr>
          <w:sz w:val="24"/>
          <w:szCs w:val="24"/>
        </w:rPr>
      </w:pPr>
      <w:r>
        <w:rPr>
          <w:rFonts w:hint="eastAsia"/>
          <w:sz w:val="24"/>
          <w:szCs w:val="24"/>
        </w:rPr>
        <w:t xml:space="preserve">　　　ただし、更新等に必要な額は、一定の年数を経過したのち、大規模改修や更新を行うことを前提にした理想的な内容であり、施設の状態に応じた修繕等の対応や、長寿命化による効果は加味されていません。このため、実際に必要となる更新等の額とは異なります。</w:t>
      </w:r>
    </w:p>
    <w:p w14:paraId="6D326131" w14:textId="77777777" w:rsidR="00FF59F5" w:rsidRDefault="00FF59F5" w:rsidP="00FF59F5">
      <w:pPr>
        <w:widowControl/>
        <w:jc w:val="center"/>
      </w:pPr>
    </w:p>
    <w:p w14:paraId="40C77B3A" w14:textId="77777777" w:rsidR="00FF59F5" w:rsidRDefault="00FF59F5" w:rsidP="00FF59F5">
      <w:pPr>
        <w:widowControl/>
      </w:pPr>
      <w:r>
        <w:rPr>
          <w:noProof/>
        </w:rPr>
        <mc:AlternateContent>
          <mc:Choice Requires="wps">
            <w:drawing>
              <wp:anchor distT="0" distB="0" distL="114300" distR="114300" simplePos="0" relativeHeight="251739648" behindDoc="0" locked="0" layoutInCell="1" allowOverlap="1" wp14:anchorId="62EDE42D" wp14:editId="5B578895">
                <wp:simplePos x="0" y="0"/>
                <wp:positionH relativeFrom="column">
                  <wp:posOffset>3562350</wp:posOffset>
                </wp:positionH>
                <wp:positionV relativeFrom="paragraph">
                  <wp:posOffset>192405</wp:posOffset>
                </wp:positionV>
                <wp:extent cx="2324100" cy="388620"/>
                <wp:effectExtent l="0" t="0" r="19050" b="11430"/>
                <wp:wrapNone/>
                <wp:docPr id="495788" name="正方形/長方形 495788"/>
                <wp:cNvGraphicFramePr/>
                <a:graphic xmlns:a="http://schemas.openxmlformats.org/drawingml/2006/main">
                  <a:graphicData uri="http://schemas.microsoft.com/office/word/2010/wordprocessingShape">
                    <wps:wsp>
                      <wps:cNvSpPr/>
                      <wps:spPr>
                        <a:xfrm>
                          <a:off x="0" y="0"/>
                          <a:ext cx="2324100" cy="388620"/>
                        </a:xfrm>
                        <a:prstGeom prst="rect">
                          <a:avLst/>
                        </a:prstGeom>
                        <a:solidFill>
                          <a:srgbClr val="FF0000">
                            <a:alpha val="30000"/>
                          </a:srgbClr>
                        </a:solidFill>
                        <a:ln w="25400" cap="flat" cmpd="sng" algn="ctr">
                          <a:solidFill>
                            <a:srgbClr val="4F81BD">
                              <a:shade val="50000"/>
                            </a:srgbClr>
                          </a:solidFill>
                          <a:prstDash val="solid"/>
                        </a:ln>
                        <a:effectLst/>
                      </wps:spPr>
                      <wps:txbx>
                        <w:txbxContent>
                          <w:p w14:paraId="4F89DA52" w14:textId="77777777" w:rsidR="00A8543B" w:rsidRPr="00EC0EB3" w:rsidRDefault="00A8543B" w:rsidP="00FF59F5">
                            <w:pPr>
                              <w:jc w:val="center"/>
                              <w:rPr>
                                <w:b/>
                                <w:color w:val="000000" w:themeColor="text1"/>
                                <w:sz w:val="22"/>
                              </w:rPr>
                            </w:pPr>
                            <w:r w:rsidRPr="00EC0EB3">
                              <w:rPr>
                                <w:rFonts w:hint="eastAsia"/>
                                <w:b/>
                                <w:color w:val="000000" w:themeColor="text1"/>
                                <w:sz w:val="22"/>
                              </w:rPr>
                              <w:t>今後</w:t>
                            </w:r>
                            <w:r>
                              <w:rPr>
                                <w:b/>
                                <w:color w:val="000000" w:themeColor="text1"/>
                                <w:sz w:val="22"/>
                              </w:rPr>
                              <w:t>不足が見込まれる</w:t>
                            </w:r>
                            <w:r>
                              <w:rPr>
                                <w:rFonts w:hint="eastAsia"/>
                                <w:b/>
                                <w:color w:val="000000" w:themeColor="text1"/>
                                <w:sz w:val="22"/>
                              </w:rPr>
                              <w:t>一般財源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2EDE42D" id="正方形/長方形 495788" o:spid="_x0000_s1122" style="position:absolute;margin-left:280.5pt;margin-top:15.15pt;width:183pt;height:30.6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" fillcolor="red" strokecolor="#385d8a" strokeweight="2pt">
                <v:fill opacity="19789f"/>
                <v:textbox>
                  <w:txbxContent>
                    <w:p w14:paraId="4F89DA52" w14:textId="77777777" w:rsidR="00A8543B" w:rsidRPr="00EC0EB3" w:rsidRDefault="00A8543B" w:rsidP="00FF59F5">
                      <w:pPr>
                        <w:jc w:val="center"/>
                        <w:rPr>
                          <w:b/>
                          <w:color w:val="000000" w:themeColor="text1"/>
                          <w:sz w:val="22"/>
                        </w:rPr>
                      </w:pPr>
                      <w:r w:rsidRPr="00EC0EB3">
                        <w:rPr>
                          <w:rFonts w:hint="eastAsia"/>
                          <w:b/>
                          <w:color w:val="000000" w:themeColor="text1"/>
                          <w:sz w:val="22"/>
                        </w:rPr>
                        <w:t>今後</w:t>
                      </w:r>
                      <w:r>
                        <w:rPr>
                          <w:b/>
                          <w:color w:val="000000" w:themeColor="text1"/>
                          <w:sz w:val="22"/>
                        </w:rPr>
                        <w:t>不足が見込まれる</w:t>
                      </w:r>
                      <w:r>
                        <w:rPr>
                          <w:rFonts w:hint="eastAsia"/>
                          <w:b/>
                          <w:color w:val="000000" w:themeColor="text1"/>
                          <w:sz w:val="22"/>
                        </w:rPr>
                        <w:t>一般財源</w:t>
                      </w:r>
                    </w:p>
                  </w:txbxContent>
                </v:textbox>
              </v:rect>
            </w:pict>
          </mc:Fallback>
        </mc:AlternateContent>
      </w:r>
      <w:r w:rsidRPr="004E2D5B">
        <w:rPr>
          <w:noProof/>
        </w:rPr>
        <w:drawing>
          <wp:anchor distT="0" distB="0" distL="114300" distR="114300" simplePos="0" relativeHeight="251748864" behindDoc="1" locked="0" layoutInCell="1" allowOverlap="1" wp14:anchorId="481FAE18" wp14:editId="0266B320">
            <wp:simplePos x="0" y="0"/>
            <wp:positionH relativeFrom="column">
              <wp:posOffset>-3810</wp:posOffset>
            </wp:positionH>
            <wp:positionV relativeFrom="paragraph">
              <wp:posOffset>62865</wp:posOffset>
            </wp:positionV>
            <wp:extent cx="6120130" cy="2613660"/>
            <wp:effectExtent l="0" t="0" r="0" b="0"/>
            <wp:wrapNone/>
            <wp:docPr id="184" name="図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20130" cy="2613660"/>
                    </a:xfrm>
                    <a:prstGeom prst="rect">
                      <a:avLst/>
                    </a:prstGeom>
                    <a:noFill/>
                    <a:ln>
                      <a:noFill/>
                    </a:ln>
                  </pic:spPr>
                </pic:pic>
              </a:graphicData>
            </a:graphic>
          </wp:anchor>
        </w:drawing>
      </w:r>
    </w:p>
    <w:p w14:paraId="3FCF4599" w14:textId="77777777" w:rsidR="00FF59F5" w:rsidRDefault="00FF59F5" w:rsidP="00FF59F5">
      <w:pPr>
        <w:widowControl/>
        <w:ind w:left="420" w:hangingChars="200" w:hanging="420"/>
        <w:rPr>
          <w:sz w:val="24"/>
          <w:szCs w:val="24"/>
        </w:rPr>
      </w:pPr>
      <w:r>
        <w:rPr>
          <w:rFonts w:hint="eastAsia"/>
        </w:rPr>
        <w:t xml:space="preserve">　　</w:t>
      </w:r>
      <w:r w:rsidRPr="000C05BC">
        <w:rPr>
          <w:rFonts w:hint="eastAsia"/>
          <w:sz w:val="24"/>
          <w:szCs w:val="24"/>
        </w:rPr>
        <w:t xml:space="preserve">　</w:t>
      </w:r>
    </w:p>
    <w:p w14:paraId="0DADDD25" w14:textId="77777777" w:rsidR="00FF59F5" w:rsidRDefault="00FF59F5" w:rsidP="00FF59F5">
      <w:pPr>
        <w:widowControl/>
        <w:ind w:left="480" w:hangingChars="200" w:hanging="480"/>
        <w:rPr>
          <w:sz w:val="24"/>
          <w:szCs w:val="24"/>
        </w:rPr>
      </w:pPr>
    </w:p>
    <w:p w14:paraId="620990C2" w14:textId="77777777" w:rsidR="00FF59F5" w:rsidRDefault="00FF59F5" w:rsidP="00FF59F5">
      <w:pPr>
        <w:widowControl/>
        <w:ind w:left="480" w:hangingChars="200" w:hanging="480"/>
        <w:rPr>
          <w:sz w:val="24"/>
          <w:szCs w:val="24"/>
        </w:rPr>
      </w:pPr>
    </w:p>
    <w:p w14:paraId="240344C9" w14:textId="77777777" w:rsidR="00FF59F5" w:rsidRDefault="00FF59F5" w:rsidP="00FF59F5">
      <w:pPr>
        <w:widowControl/>
        <w:ind w:left="480" w:hangingChars="200" w:hanging="480"/>
        <w:rPr>
          <w:sz w:val="24"/>
          <w:szCs w:val="24"/>
        </w:rPr>
      </w:pPr>
    </w:p>
    <w:p w14:paraId="2C72927C" w14:textId="77777777" w:rsidR="00FF59F5" w:rsidRDefault="00FF59F5" w:rsidP="00FF59F5">
      <w:pPr>
        <w:widowControl/>
        <w:ind w:left="480" w:hangingChars="200" w:hanging="480"/>
        <w:rPr>
          <w:sz w:val="24"/>
          <w:szCs w:val="24"/>
        </w:rPr>
      </w:pPr>
    </w:p>
    <w:p w14:paraId="426A731E" w14:textId="77777777" w:rsidR="00FF59F5" w:rsidRDefault="00FF59F5" w:rsidP="00FF59F5">
      <w:pPr>
        <w:widowControl/>
        <w:ind w:left="480" w:hangingChars="200" w:hanging="480"/>
        <w:rPr>
          <w:sz w:val="24"/>
          <w:szCs w:val="24"/>
        </w:rPr>
      </w:pPr>
    </w:p>
    <w:p w14:paraId="08CF1819" w14:textId="77777777" w:rsidR="00FF59F5" w:rsidRDefault="00FF59F5" w:rsidP="00FF59F5">
      <w:pPr>
        <w:widowControl/>
        <w:ind w:left="480" w:hangingChars="200" w:hanging="480"/>
        <w:rPr>
          <w:sz w:val="24"/>
          <w:szCs w:val="24"/>
        </w:rPr>
      </w:pPr>
    </w:p>
    <w:p w14:paraId="0BDC3487" w14:textId="77777777" w:rsidR="00FF59F5" w:rsidRDefault="00FF59F5" w:rsidP="00FF59F5">
      <w:pPr>
        <w:widowControl/>
        <w:ind w:left="480" w:hangingChars="200" w:hanging="480"/>
        <w:rPr>
          <w:sz w:val="24"/>
          <w:szCs w:val="24"/>
        </w:rPr>
      </w:pPr>
    </w:p>
    <w:p w14:paraId="19D7D06C" w14:textId="77777777" w:rsidR="00FF59F5" w:rsidRDefault="00FF59F5" w:rsidP="00FF59F5">
      <w:pPr>
        <w:widowControl/>
        <w:ind w:left="480" w:hangingChars="200" w:hanging="480"/>
        <w:rPr>
          <w:sz w:val="24"/>
          <w:szCs w:val="24"/>
        </w:rPr>
      </w:pPr>
    </w:p>
    <w:p w14:paraId="07638D9D" w14:textId="77777777" w:rsidR="00FF59F5" w:rsidRDefault="00FF59F5" w:rsidP="00FF59F5">
      <w:pPr>
        <w:widowControl/>
        <w:ind w:left="480" w:hangingChars="200" w:hanging="480"/>
        <w:rPr>
          <w:sz w:val="24"/>
          <w:szCs w:val="24"/>
        </w:rPr>
      </w:pPr>
    </w:p>
    <w:p w14:paraId="113C735D" w14:textId="77777777" w:rsidR="00FF59F5" w:rsidRDefault="00FF59F5" w:rsidP="00FF59F5">
      <w:pPr>
        <w:widowControl/>
        <w:ind w:left="480" w:hangingChars="200" w:hanging="480"/>
        <w:rPr>
          <w:sz w:val="24"/>
          <w:szCs w:val="24"/>
        </w:rPr>
      </w:pPr>
    </w:p>
    <w:p w14:paraId="57227A85" w14:textId="77777777" w:rsidR="00FF59F5" w:rsidRPr="000C05BC" w:rsidRDefault="00FF59F5" w:rsidP="00FF59F5">
      <w:pPr>
        <w:widowControl/>
        <w:ind w:leftChars="200" w:left="420" w:firstLineChars="100" w:firstLine="240"/>
        <w:rPr>
          <w:sz w:val="24"/>
          <w:szCs w:val="24"/>
        </w:rPr>
      </w:pPr>
      <w:r w:rsidRPr="000C05BC">
        <w:rPr>
          <w:rFonts w:hint="eastAsia"/>
          <w:sz w:val="24"/>
          <w:szCs w:val="24"/>
        </w:rPr>
        <w:t>公共施</w:t>
      </w:r>
      <w:r>
        <w:rPr>
          <w:rFonts w:hint="eastAsia"/>
          <w:sz w:val="24"/>
          <w:szCs w:val="24"/>
        </w:rPr>
        <w:t>設等の更新等に必要な金額と公共施設等の更新等のために不足する一般財源</w:t>
      </w:r>
      <w:r w:rsidRPr="000C05BC">
        <w:rPr>
          <w:rFonts w:hint="eastAsia"/>
          <w:sz w:val="24"/>
          <w:szCs w:val="24"/>
        </w:rPr>
        <w:t>から、財政が均衡する縮減率を算定しました。</w:t>
      </w:r>
    </w:p>
    <w:p w14:paraId="60C321F2" w14:textId="77777777" w:rsidR="00FF59F5" w:rsidRPr="0066034E" w:rsidRDefault="00FF59F5" w:rsidP="00FF59F5">
      <w:pPr>
        <w:widowControl/>
        <w:ind w:left="480" w:hangingChars="200" w:hanging="480"/>
        <w:rPr>
          <w:sz w:val="24"/>
          <w:szCs w:val="24"/>
        </w:rPr>
      </w:pPr>
    </w:p>
    <w:p w14:paraId="38FA34C1" w14:textId="77777777" w:rsidR="00FF59F5" w:rsidRDefault="00FF59F5" w:rsidP="00FF59F5">
      <w:pPr>
        <w:widowControl/>
        <w:ind w:left="420" w:hangingChars="200" w:hanging="420"/>
      </w:pPr>
      <w:r>
        <w:rPr>
          <w:rFonts w:hint="eastAsia"/>
        </w:rPr>
        <w:t xml:space="preserve">　　　</w:t>
      </w:r>
    </w:p>
    <w:p w14:paraId="71C6A2E8" w14:textId="77777777" w:rsidR="00FF59F5" w:rsidRDefault="00FF59F5" w:rsidP="00FF59F5">
      <w:pPr>
        <w:widowControl/>
      </w:pPr>
      <w:r>
        <w:br w:type="page"/>
      </w:r>
    </w:p>
    <w:p w14:paraId="6C649377" w14:textId="77777777" w:rsidR="00FF59F5" w:rsidRPr="006B580E" w:rsidRDefault="00FF59F5" w:rsidP="00FF59F5">
      <w:pPr>
        <w:widowControl/>
        <w:ind w:left="420" w:hangingChars="200" w:hanging="420"/>
      </w:pPr>
      <w:r>
        <w:rPr>
          <w:rFonts w:hint="eastAsia"/>
        </w:rPr>
        <w:t xml:space="preserve">　</w:t>
      </w:r>
    </w:p>
    <w:p w14:paraId="697A3FBA" w14:textId="77777777" w:rsidR="00FF59F5" w:rsidRPr="006B580E" w:rsidRDefault="00FF59F5" w:rsidP="00FF59F5">
      <w:pPr>
        <w:widowControl/>
        <w:ind w:left="420" w:hangingChars="200" w:hanging="420"/>
      </w:pPr>
      <w:r w:rsidRPr="006B580E">
        <w:rPr>
          <w:noProof/>
        </w:rPr>
        <mc:AlternateContent>
          <mc:Choice Requires="wps">
            <w:drawing>
              <wp:anchor distT="0" distB="0" distL="114300" distR="114300" simplePos="0" relativeHeight="251737600" behindDoc="0" locked="0" layoutInCell="1" allowOverlap="1" wp14:anchorId="38F29563" wp14:editId="4D59CABD">
                <wp:simplePos x="0" y="0"/>
                <wp:positionH relativeFrom="column">
                  <wp:posOffset>80010</wp:posOffset>
                </wp:positionH>
                <wp:positionV relativeFrom="paragraph">
                  <wp:posOffset>70485</wp:posOffset>
                </wp:positionV>
                <wp:extent cx="5897880" cy="2506980"/>
                <wp:effectExtent l="0" t="0" r="26670" b="26670"/>
                <wp:wrapNone/>
                <wp:docPr id="495789" name="テキスト ボックス 495789"/>
                <wp:cNvGraphicFramePr/>
                <a:graphic xmlns:a="http://schemas.openxmlformats.org/drawingml/2006/main">
                  <a:graphicData uri="http://schemas.microsoft.com/office/word/2010/wordprocessingShape">
                    <wps:wsp>
                      <wps:cNvSpPr txBox="1"/>
                      <wps:spPr>
                        <a:xfrm>
                          <a:off x="0" y="0"/>
                          <a:ext cx="5897880" cy="2506980"/>
                        </a:xfrm>
                        <a:prstGeom prst="rect">
                          <a:avLst/>
                        </a:prstGeom>
                        <a:solidFill>
                          <a:sysClr val="window" lastClr="FFFFFF"/>
                        </a:solidFill>
                        <a:ln w="6350">
                          <a:solidFill>
                            <a:prstClr val="black"/>
                          </a:solidFill>
                        </a:ln>
                        <a:effectLst/>
                      </wps:spPr>
                      <wps:txbx>
                        <w:txbxContent>
                          <w:p w14:paraId="0BAFC9CC" w14:textId="77777777" w:rsidR="00A8543B" w:rsidRPr="00014515" w:rsidRDefault="00A8543B" w:rsidP="00FF59F5">
                            <w:pPr>
                              <w:rPr>
                                <w:sz w:val="24"/>
                                <w:szCs w:val="24"/>
                              </w:rPr>
                            </w:pPr>
                            <w:r w:rsidRPr="00014515">
                              <w:rPr>
                                <w:rFonts w:hint="eastAsia"/>
                                <w:sz w:val="24"/>
                                <w:szCs w:val="24"/>
                              </w:rPr>
                              <w:t>《縮減</w:t>
                            </w:r>
                            <w:r w:rsidRPr="00014515">
                              <w:rPr>
                                <w:sz w:val="24"/>
                                <w:szCs w:val="24"/>
                              </w:rPr>
                              <w:t>目標の算定</w:t>
                            </w:r>
                            <w:r w:rsidRPr="00014515">
                              <w:rPr>
                                <w:rFonts w:hint="eastAsia"/>
                                <w:sz w:val="24"/>
                                <w:szCs w:val="24"/>
                              </w:rPr>
                              <w:t>》</w:t>
                            </w:r>
                          </w:p>
                          <w:p w14:paraId="71DD427D" w14:textId="77777777" w:rsidR="00A8543B" w:rsidRPr="00014515" w:rsidRDefault="00A8543B" w:rsidP="00FF59F5">
                            <w:pPr>
                              <w:rPr>
                                <w:sz w:val="24"/>
                                <w:szCs w:val="24"/>
                              </w:rPr>
                            </w:pPr>
                          </w:p>
                          <w:p w14:paraId="504CBC21" w14:textId="77777777" w:rsidR="00A8543B" w:rsidRPr="00014515" w:rsidRDefault="00A8543B" w:rsidP="00FF59F5">
                            <w:pPr>
                              <w:pStyle w:val="ab"/>
                              <w:numPr>
                                <w:ilvl w:val="0"/>
                                <w:numId w:val="24"/>
                              </w:numPr>
                              <w:ind w:leftChars="0"/>
                              <w:rPr>
                                <w:sz w:val="24"/>
                                <w:szCs w:val="24"/>
                              </w:rPr>
                            </w:pPr>
                            <w:r w:rsidRPr="00014515">
                              <w:rPr>
                                <w:sz w:val="24"/>
                                <w:szCs w:val="24"/>
                              </w:rPr>
                              <w:t>施設の更新</w:t>
                            </w:r>
                            <w:r w:rsidRPr="00014515">
                              <w:rPr>
                                <w:rFonts w:hint="eastAsia"/>
                                <w:sz w:val="24"/>
                                <w:szCs w:val="24"/>
                              </w:rPr>
                              <w:t>等</w:t>
                            </w:r>
                            <w:r w:rsidRPr="00014515">
                              <w:rPr>
                                <w:sz w:val="24"/>
                                <w:szCs w:val="24"/>
                              </w:rPr>
                              <w:t>に必要な金額</w:t>
                            </w:r>
                            <w:r w:rsidRPr="00014515">
                              <w:rPr>
                                <w:rFonts w:hint="eastAsia"/>
                                <w:sz w:val="24"/>
                                <w:szCs w:val="24"/>
                              </w:rPr>
                              <w:t xml:space="preserve">　</w:t>
                            </w:r>
                            <w:r w:rsidRPr="00014515">
                              <w:rPr>
                                <w:sz w:val="24"/>
                                <w:szCs w:val="24"/>
                              </w:rPr>
                              <w:t xml:space="preserve">　　　</w:t>
                            </w:r>
                            <w:r w:rsidRPr="00014515">
                              <w:rPr>
                                <w:rFonts w:hint="eastAsia"/>
                                <w:sz w:val="24"/>
                                <w:szCs w:val="24"/>
                              </w:rPr>
                              <w:t xml:space="preserve">　　</w:t>
                            </w:r>
                            <w:r w:rsidRPr="00014515">
                              <w:rPr>
                                <w:sz w:val="24"/>
                                <w:szCs w:val="24"/>
                              </w:rPr>
                              <w:t xml:space="preserve">　　　</w:t>
                            </w:r>
                            <w:r w:rsidRPr="00014515">
                              <w:rPr>
                                <w:sz w:val="24"/>
                                <w:szCs w:val="24"/>
                              </w:rPr>
                              <w:t xml:space="preserve"> </w:t>
                            </w:r>
                            <w:r w:rsidRPr="00014515">
                              <w:rPr>
                                <w:rFonts w:hint="eastAsia"/>
                                <w:sz w:val="24"/>
                                <w:szCs w:val="24"/>
                              </w:rPr>
                              <w:t>911.6</w:t>
                            </w:r>
                            <w:r w:rsidRPr="00014515">
                              <w:rPr>
                                <w:sz w:val="24"/>
                                <w:szCs w:val="24"/>
                              </w:rPr>
                              <w:t>億円</w:t>
                            </w:r>
                          </w:p>
                          <w:p w14:paraId="2ADA2E9B" w14:textId="77777777" w:rsidR="00A8543B" w:rsidRPr="00014515" w:rsidRDefault="00A8543B" w:rsidP="00FF59F5">
                            <w:pPr>
                              <w:rPr>
                                <w:sz w:val="24"/>
                                <w:szCs w:val="24"/>
                              </w:rPr>
                            </w:pPr>
                            <w:r w:rsidRPr="00014515">
                              <w:rPr>
                                <w:rFonts w:hint="eastAsia"/>
                                <w:sz w:val="24"/>
                                <w:szCs w:val="24"/>
                              </w:rPr>
                              <w:t xml:space="preserve">　</w:t>
                            </w:r>
                            <w:r w:rsidRPr="00014515">
                              <w:rPr>
                                <w:sz w:val="24"/>
                                <w:szCs w:val="24"/>
                              </w:rPr>
                              <w:t>（計画期間の総額）</w:t>
                            </w:r>
                          </w:p>
                          <w:p w14:paraId="0F3ACA60" w14:textId="77777777" w:rsidR="00A8543B" w:rsidRPr="00014515" w:rsidRDefault="00A8543B" w:rsidP="00FF59F5">
                            <w:pPr>
                              <w:ind w:left="720" w:hangingChars="300" w:hanging="720"/>
                              <w:rPr>
                                <w:sz w:val="24"/>
                                <w:szCs w:val="24"/>
                              </w:rPr>
                            </w:pPr>
                            <w:r w:rsidRPr="00014515">
                              <w:rPr>
                                <w:rFonts w:hint="eastAsia"/>
                                <w:sz w:val="24"/>
                                <w:szCs w:val="24"/>
                              </w:rPr>
                              <w:t xml:space="preserve">　</w:t>
                            </w:r>
                            <w:r w:rsidRPr="00014515">
                              <w:rPr>
                                <w:sz w:val="24"/>
                                <w:szCs w:val="24"/>
                              </w:rPr>
                              <w:t xml:space="preserve">　</w:t>
                            </w:r>
                          </w:p>
                          <w:p w14:paraId="5D728516" w14:textId="77777777" w:rsidR="00A8543B" w:rsidRPr="00014515" w:rsidRDefault="00A8543B" w:rsidP="00FF59F5">
                            <w:pPr>
                              <w:pStyle w:val="ab"/>
                              <w:numPr>
                                <w:ilvl w:val="0"/>
                                <w:numId w:val="24"/>
                              </w:numPr>
                              <w:ind w:leftChars="0"/>
                              <w:rPr>
                                <w:sz w:val="24"/>
                                <w:szCs w:val="24"/>
                              </w:rPr>
                            </w:pPr>
                            <w:r w:rsidRPr="00014515">
                              <w:rPr>
                                <w:sz w:val="24"/>
                                <w:szCs w:val="24"/>
                              </w:rPr>
                              <w:t>財政推計結果に基づ</w:t>
                            </w:r>
                            <w:r w:rsidRPr="00014515">
                              <w:rPr>
                                <w:rFonts w:hint="eastAsia"/>
                                <w:sz w:val="24"/>
                                <w:szCs w:val="24"/>
                              </w:rPr>
                              <w:t>き</w:t>
                            </w:r>
                            <w:r w:rsidRPr="00014515">
                              <w:rPr>
                                <w:sz w:val="24"/>
                                <w:szCs w:val="24"/>
                              </w:rPr>
                              <w:t>不足する一般財源</w:t>
                            </w:r>
                            <w:r w:rsidRPr="00014515">
                              <w:rPr>
                                <w:rFonts w:hint="eastAsia"/>
                                <w:sz w:val="24"/>
                                <w:szCs w:val="24"/>
                              </w:rPr>
                              <w:t xml:space="preserve">　</w:t>
                            </w:r>
                            <w:r w:rsidRPr="00014515">
                              <w:rPr>
                                <w:sz w:val="24"/>
                                <w:szCs w:val="24"/>
                              </w:rPr>
                              <w:t xml:space="preserve">　　</w:t>
                            </w:r>
                            <w:r w:rsidRPr="00014515">
                              <w:rPr>
                                <w:sz w:val="24"/>
                                <w:szCs w:val="24"/>
                              </w:rPr>
                              <w:t xml:space="preserve"> </w:t>
                            </w:r>
                            <w:r w:rsidRPr="00014515">
                              <w:rPr>
                                <w:rFonts w:hint="eastAsia"/>
                                <w:sz w:val="24"/>
                                <w:szCs w:val="24"/>
                              </w:rPr>
                              <w:t>228.4</w:t>
                            </w:r>
                            <w:r w:rsidRPr="00014515">
                              <w:rPr>
                                <w:sz w:val="24"/>
                                <w:szCs w:val="24"/>
                              </w:rPr>
                              <w:t>億円</w:t>
                            </w:r>
                          </w:p>
                          <w:p w14:paraId="0D689063" w14:textId="77777777" w:rsidR="00A8543B" w:rsidRPr="00014515" w:rsidRDefault="00A8543B" w:rsidP="00FF59F5">
                            <w:pPr>
                              <w:rPr>
                                <w:sz w:val="24"/>
                                <w:szCs w:val="24"/>
                              </w:rPr>
                            </w:pPr>
                          </w:p>
                          <w:p w14:paraId="7F77CEF2" w14:textId="77777777" w:rsidR="00A8543B" w:rsidRPr="00014515" w:rsidRDefault="00A8543B" w:rsidP="00FF59F5">
                            <w:pPr>
                              <w:pStyle w:val="ab"/>
                              <w:numPr>
                                <w:ilvl w:val="0"/>
                                <w:numId w:val="24"/>
                              </w:numPr>
                              <w:ind w:leftChars="0"/>
                              <w:rPr>
                                <w:sz w:val="24"/>
                                <w:szCs w:val="24"/>
                              </w:rPr>
                            </w:pPr>
                            <w:r w:rsidRPr="00014515">
                              <w:rPr>
                                <w:rFonts w:hint="eastAsia"/>
                                <w:sz w:val="24"/>
                                <w:szCs w:val="24"/>
                              </w:rPr>
                              <w:t>一般財源の</w:t>
                            </w:r>
                            <w:r w:rsidRPr="00014515">
                              <w:rPr>
                                <w:sz w:val="24"/>
                                <w:szCs w:val="24"/>
                              </w:rPr>
                              <w:t>不足を解消するための</w:t>
                            </w:r>
                            <w:r w:rsidRPr="00014515">
                              <w:rPr>
                                <w:rFonts w:hint="eastAsia"/>
                                <w:sz w:val="24"/>
                                <w:szCs w:val="24"/>
                              </w:rPr>
                              <w:t>縮減率</w:t>
                            </w:r>
                            <w:r w:rsidRPr="00014515">
                              <w:rPr>
                                <w:sz w:val="24"/>
                                <w:szCs w:val="24"/>
                              </w:rPr>
                              <w:t xml:space="preserve">　　　</w:t>
                            </w:r>
                            <w:r w:rsidRPr="00014515">
                              <w:rPr>
                                <w:rFonts w:hint="eastAsia"/>
                                <w:sz w:val="24"/>
                                <w:szCs w:val="24"/>
                              </w:rPr>
                              <w:t xml:space="preserve">  25%</w:t>
                            </w:r>
                          </w:p>
                          <w:p w14:paraId="324B27D4" w14:textId="77777777" w:rsidR="00A8543B" w:rsidRPr="00014515" w:rsidRDefault="00A8543B" w:rsidP="00FF59F5">
                            <w:pPr>
                              <w:rPr>
                                <w:sz w:val="24"/>
                                <w:szCs w:val="24"/>
                              </w:rPr>
                            </w:pPr>
                            <w:r w:rsidRPr="00014515">
                              <w:rPr>
                                <w:rFonts w:hint="eastAsia"/>
                                <w:sz w:val="24"/>
                                <w:szCs w:val="24"/>
                              </w:rPr>
                              <w:t xml:space="preserve">　</w:t>
                            </w:r>
                            <w:r w:rsidRPr="00014515">
                              <w:rPr>
                                <w:rFonts w:hint="eastAsia"/>
                                <w:szCs w:val="24"/>
                              </w:rPr>
                              <w:t>※</w:t>
                            </w:r>
                            <w:r w:rsidRPr="00014515">
                              <w:rPr>
                                <w:szCs w:val="24"/>
                              </w:rPr>
                              <w:t>延べ床面積を</w:t>
                            </w:r>
                            <w:r w:rsidRPr="00014515">
                              <w:rPr>
                                <w:szCs w:val="24"/>
                              </w:rPr>
                              <w:t>1%</w:t>
                            </w:r>
                            <w:r w:rsidRPr="00014515">
                              <w:rPr>
                                <w:szCs w:val="24"/>
                              </w:rPr>
                              <w:t>縮減することで</w:t>
                            </w:r>
                            <w:r w:rsidRPr="00014515">
                              <w:rPr>
                                <w:rFonts w:hint="eastAsia"/>
                                <w:szCs w:val="24"/>
                              </w:rPr>
                              <w:t>施設の</w:t>
                            </w:r>
                            <w:r w:rsidRPr="00014515">
                              <w:rPr>
                                <w:szCs w:val="24"/>
                              </w:rPr>
                              <w:t>更新等</w:t>
                            </w:r>
                            <w:r w:rsidRPr="00014515">
                              <w:rPr>
                                <w:rFonts w:hint="eastAsia"/>
                                <w:szCs w:val="24"/>
                              </w:rPr>
                              <w:t>に必要な金額</w:t>
                            </w:r>
                            <w:r w:rsidRPr="00014515">
                              <w:rPr>
                                <w:szCs w:val="24"/>
                              </w:rPr>
                              <w:t>の</w:t>
                            </w:r>
                            <w:r w:rsidRPr="00014515">
                              <w:rPr>
                                <w:szCs w:val="24"/>
                              </w:rPr>
                              <w:t>1%</w:t>
                            </w:r>
                            <w:r w:rsidRPr="00014515">
                              <w:rPr>
                                <w:szCs w:val="24"/>
                              </w:rPr>
                              <w:t>が</w:t>
                            </w:r>
                            <w:r w:rsidRPr="00014515">
                              <w:rPr>
                                <w:rFonts w:hint="eastAsia"/>
                                <w:szCs w:val="24"/>
                              </w:rPr>
                              <w:t>削減</w:t>
                            </w:r>
                            <w:r w:rsidRPr="00014515">
                              <w:rPr>
                                <w:szCs w:val="24"/>
                              </w:rPr>
                              <w:t>できると仮定</w:t>
                            </w:r>
                          </w:p>
                          <w:p w14:paraId="0843CB0F" w14:textId="77777777" w:rsidR="00A8543B" w:rsidRPr="0099091F" w:rsidRDefault="00A8543B" w:rsidP="00FF59F5">
                            <w:pPr>
                              <w:pStyle w:val="ab"/>
                              <w:ind w:leftChars="0" w:left="564"/>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8F29563" id="テキスト ボックス 495789" o:spid="_x0000_s1123" type="#_x0000_t202" style="position:absolute;left:0;text-align:left;margin-left:6.3pt;margin-top:5.55pt;width:464.4pt;height:197.4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" fillcolor="window" strokeweight=".5pt">
                <v:textbox>
                  <w:txbxContent>
                    <w:p w14:paraId="0BAFC9CC" w14:textId="77777777" w:rsidR="00A8543B" w:rsidRPr="00014515" w:rsidRDefault="00A8543B" w:rsidP="00FF59F5">
                      <w:pPr>
                        <w:rPr>
                          <w:sz w:val="24"/>
                          <w:szCs w:val="24"/>
                        </w:rPr>
                      </w:pPr>
                      <w:r w:rsidRPr="00014515">
                        <w:rPr>
                          <w:rFonts w:hint="eastAsia"/>
                          <w:sz w:val="24"/>
                          <w:szCs w:val="24"/>
                        </w:rPr>
                        <w:t>《縮減</w:t>
                      </w:r>
                      <w:r w:rsidRPr="00014515">
                        <w:rPr>
                          <w:sz w:val="24"/>
                          <w:szCs w:val="24"/>
                        </w:rPr>
                        <w:t>目標の算定</w:t>
                      </w:r>
                      <w:r w:rsidRPr="00014515">
                        <w:rPr>
                          <w:rFonts w:hint="eastAsia"/>
                          <w:sz w:val="24"/>
                          <w:szCs w:val="24"/>
                        </w:rPr>
                        <w:t>》</w:t>
                      </w:r>
                    </w:p>
                    <w:p w14:paraId="71DD427D" w14:textId="77777777" w:rsidR="00A8543B" w:rsidRPr="00014515" w:rsidRDefault="00A8543B" w:rsidP="00FF59F5">
                      <w:pPr>
                        <w:rPr>
                          <w:sz w:val="24"/>
                          <w:szCs w:val="24"/>
                        </w:rPr>
                      </w:pPr>
                    </w:p>
                    <w:p w14:paraId="504CBC21" w14:textId="77777777" w:rsidR="00A8543B" w:rsidRPr="00014515" w:rsidRDefault="00A8543B" w:rsidP="00FF59F5">
                      <w:pPr>
                        <w:pStyle w:val="ab"/>
                        <w:numPr>
                          <w:ilvl w:val="0"/>
                          <w:numId w:val="24"/>
                        </w:numPr>
                        <w:ind w:leftChars="0"/>
                        <w:rPr>
                          <w:sz w:val="24"/>
                          <w:szCs w:val="24"/>
                        </w:rPr>
                      </w:pPr>
                      <w:r w:rsidRPr="00014515">
                        <w:rPr>
                          <w:sz w:val="24"/>
                          <w:szCs w:val="24"/>
                        </w:rPr>
                        <w:t>施設の更新</w:t>
                      </w:r>
                      <w:r w:rsidRPr="00014515">
                        <w:rPr>
                          <w:rFonts w:hint="eastAsia"/>
                          <w:sz w:val="24"/>
                          <w:szCs w:val="24"/>
                        </w:rPr>
                        <w:t>等</w:t>
                      </w:r>
                      <w:r w:rsidRPr="00014515">
                        <w:rPr>
                          <w:sz w:val="24"/>
                          <w:szCs w:val="24"/>
                        </w:rPr>
                        <w:t>に必要な金額</w:t>
                      </w:r>
                      <w:r w:rsidRPr="00014515">
                        <w:rPr>
                          <w:rFonts w:hint="eastAsia"/>
                          <w:sz w:val="24"/>
                          <w:szCs w:val="24"/>
                        </w:rPr>
                        <w:t xml:space="preserve">　</w:t>
                      </w:r>
                      <w:r w:rsidRPr="00014515">
                        <w:rPr>
                          <w:sz w:val="24"/>
                          <w:szCs w:val="24"/>
                        </w:rPr>
                        <w:t xml:space="preserve">　　　</w:t>
                      </w:r>
                      <w:r w:rsidRPr="00014515">
                        <w:rPr>
                          <w:rFonts w:hint="eastAsia"/>
                          <w:sz w:val="24"/>
                          <w:szCs w:val="24"/>
                        </w:rPr>
                        <w:t xml:space="preserve">　　</w:t>
                      </w:r>
                      <w:r w:rsidRPr="00014515">
                        <w:rPr>
                          <w:sz w:val="24"/>
                          <w:szCs w:val="24"/>
                        </w:rPr>
                        <w:t xml:space="preserve">　　　</w:t>
                      </w:r>
                      <w:r w:rsidRPr="00014515">
                        <w:rPr>
                          <w:sz w:val="24"/>
                          <w:szCs w:val="24"/>
                        </w:rPr>
                        <w:t xml:space="preserve"> </w:t>
                      </w:r>
                      <w:r w:rsidRPr="00014515">
                        <w:rPr>
                          <w:rFonts w:hint="eastAsia"/>
                          <w:sz w:val="24"/>
                          <w:szCs w:val="24"/>
                        </w:rPr>
                        <w:t>911.6</w:t>
                      </w:r>
                      <w:r w:rsidRPr="00014515">
                        <w:rPr>
                          <w:sz w:val="24"/>
                          <w:szCs w:val="24"/>
                        </w:rPr>
                        <w:t>億円</w:t>
                      </w:r>
                    </w:p>
                    <w:p w14:paraId="2ADA2E9B" w14:textId="77777777" w:rsidR="00A8543B" w:rsidRPr="00014515" w:rsidRDefault="00A8543B" w:rsidP="00FF59F5">
                      <w:pPr>
                        <w:rPr>
                          <w:sz w:val="24"/>
                          <w:szCs w:val="24"/>
                        </w:rPr>
                      </w:pPr>
                      <w:r w:rsidRPr="00014515">
                        <w:rPr>
                          <w:rFonts w:hint="eastAsia"/>
                          <w:sz w:val="24"/>
                          <w:szCs w:val="24"/>
                        </w:rPr>
                        <w:t xml:space="preserve">　</w:t>
                      </w:r>
                      <w:r w:rsidRPr="00014515">
                        <w:rPr>
                          <w:sz w:val="24"/>
                          <w:szCs w:val="24"/>
                        </w:rPr>
                        <w:t>（計画期間の総額）</w:t>
                      </w:r>
                    </w:p>
                    <w:p w14:paraId="0F3ACA60" w14:textId="77777777" w:rsidR="00A8543B" w:rsidRPr="00014515" w:rsidRDefault="00A8543B" w:rsidP="00FF59F5">
                      <w:pPr>
                        <w:ind w:left="720" w:hangingChars="300" w:hanging="720"/>
                        <w:rPr>
                          <w:sz w:val="24"/>
                          <w:szCs w:val="24"/>
                        </w:rPr>
                      </w:pPr>
                      <w:r w:rsidRPr="00014515">
                        <w:rPr>
                          <w:rFonts w:hint="eastAsia"/>
                          <w:sz w:val="24"/>
                          <w:szCs w:val="24"/>
                        </w:rPr>
                        <w:t xml:space="preserve">　</w:t>
                      </w:r>
                      <w:r w:rsidRPr="00014515">
                        <w:rPr>
                          <w:sz w:val="24"/>
                          <w:szCs w:val="24"/>
                        </w:rPr>
                        <w:t xml:space="preserve">　</w:t>
                      </w:r>
                    </w:p>
                    <w:p w14:paraId="5D728516" w14:textId="77777777" w:rsidR="00A8543B" w:rsidRPr="00014515" w:rsidRDefault="00A8543B" w:rsidP="00FF59F5">
                      <w:pPr>
                        <w:pStyle w:val="ab"/>
                        <w:numPr>
                          <w:ilvl w:val="0"/>
                          <w:numId w:val="24"/>
                        </w:numPr>
                        <w:ind w:leftChars="0"/>
                        <w:rPr>
                          <w:sz w:val="24"/>
                          <w:szCs w:val="24"/>
                        </w:rPr>
                      </w:pPr>
                      <w:r w:rsidRPr="00014515">
                        <w:rPr>
                          <w:sz w:val="24"/>
                          <w:szCs w:val="24"/>
                        </w:rPr>
                        <w:t>財政推計結果に基づ</w:t>
                      </w:r>
                      <w:r w:rsidRPr="00014515">
                        <w:rPr>
                          <w:rFonts w:hint="eastAsia"/>
                          <w:sz w:val="24"/>
                          <w:szCs w:val="24"/>
                        </w:rPr>
                        <w:t>き</w:t>
                      </w:r>
                      <w:r w:rsidRPr="00014515">
                        <w:rPr>
                          <w:sz w:val="24"/>
                          <w:szCs w:val="24"/>
                        </w:rPr>
                        <w:t>不足する一般財源</w:t>
                      </w:r>
                      <w:r w:rsidRPr="00014515">
                        <w:rPr>
                          <w:rFonts w:hint="eastAsia"/>
                          <w:sz w:val="24"/>
                          <w:szCs w:val="24"/>
                        </w:rPr>
                        <w:t xml:space="preserve">　</w:t>
                      </w:r>
                      <w:r w:rsidRPr="00014515">
                        <w:rPr>
                          <w:sz w:val="24"/>
                          <w:szCs w:val="24"/>
                        </w:rPr>
                        <w:t xml:space="preserve">　　</w:t>
                      </w:r>
                      <w:r w:rsidRPr="00014515">
                        <w:rPr>
                          <w:sz w:val="24"/>
                          <w:szCs w:val="24"/>
                        </w:rPr>
                        <w:t xml:space="preserve"> </w:t>
                      </w:r>
                      <w:r w:rsidRPr="00014515">
                        <w:rPr>
                          <w:rFonts w:hint="eastAsia"/>
                          <w:sz w:val="24"/>
                          <w:szCs w:val="24"/>
                        </w:rPr>
                        <w:t>228.4</w:t>
                      </w:r>
                      <w:r w:rsidRPr="00014515">
                        <w:rPr>
                          <w:sz w:val="24"/>
                          <w:szCs w:val="24"/>
                        </w:rPr>
                        <w:t>億円</w:t>
                      </w:r>
                    </w:p>
                    <w:p w14:paraId="0D689063" w14:textId="77777777" w:rsidR="00A8543B" w:rsidRPr="00014515" w:rsidRDefault="00A8543B" w:rsidP="00FF59F5">
                      <w:pPr>
                        <w:rPr>
                          <w:sz w:val="24"/>
                          <w:szCs w:val="24"/>
                        </w:rPr>
                      </w:pPr>
                    </w:p>
                    <w:p w14:paraId="7F77CEF2" w14:textId="77777777" w:rsidR="00A8543B" w:rsidRPr="00014515" w:rsidRDefault="00A8543B" w:rsidP="00FF59F5">
                      <w:pPr>
                        <w:pStyle w:val="ab"/>
                        <w:numPr>
                          <w:ilvl w:val="0"/>
                          <w:numId w:val="24"/>
                        </w:numPr>
                        <w:ind w:leftChars="0"/>
                        <w:rPr>
                          <w:sz w:val="24"/>
                          <w:szCs w:val="24"/>
                        </w:rPr>
                      </w:pPr>
                      <w:r w:rsidRPr="00014515">
                        <w:rPr>
                          <w:rFonts w:hint="eastAsia"/>
                          <w:sz w:val="24"/>
                          <w:szCs w:val="24"/>
                        </w:rPr>
                        <w:t>一般財源の</w:t>
                      </w:r>
                      <w:r w:rsidRPr="00014515">
                        <w:rPr>
                          <w:sz w:val="24"/>
                          <w:szCs w:val="24"/>
                        </w:rPr>
                        <w:t>不足を解消するための</w:t>
                      </w:r>
                      <w:r w:rsidRPr="00014515">
                        <w:rPr>
                          <w:rFonts w:hint="eastAsia"/>
                          <w:sz w:val="24"/>
                          <w:szCs w:val="24"/>
                        </w:rPr>
                        <w:t>縮減率</w:t>
                      </w:r>
                      <w:r w:rsidRPr="00014515">
                        <w:rPr>
                          <w:sz w:val="24"/>
                          <w:szCs w:val="24"/>
                        </w:rPr>
                        <w:t xml:space="preserve">　　　</w:t>
                      </w:r>
                      <w:r w:rsidRPr="00014515">
                        <w:rPr>
                          <w:rFonts w:hint="eastAsia"/>
                          <w:sz w:val="24"/>
                          <w:szCs w:val="24"/>
                        </w:rPr>
                        <w:t xml:space="preserve">  25%</w:t>
                      </w:r>
                    </w:p>
                    <w:p w14:paraId="324B27D4" w14:textId="77777777" w:rsidR="00A8543B" w:rsidRPr="00014515" w:rsidRDefault="00A8543B" w:rsidP="00FF59F5">
                      <w:pPr>
                        <w:rPr>
                          <w:sz w:val="24"/>
                          <w:szCs w:val="24"/>
                        </w:rPr>
                      </w:pPr>
                      <w:r w:rsidRPr="00014515">
                        <w:rPr>
                          <w:rFonts w:hint="eastAsia"/>
                          <w:sz w:val="24"/>
                          <w:szCs w:val="24"/>
                        </w:rPr>
                        <w:t xml:space="preserve">　</w:t>
                      </w:r>
                      <w:r w:rsidRPr="00014515">
                        <w:rPr>
                          <w:rFonts w:hint="eastAsia"/>
                          <w:szCs w:val="24"/>
                        </w:rPr>
                        <w:t>※</w:t>
                      </w:r>
                      <w:r w:rsidRPr="00014515">
                        <w:rPr>
                          <w:szCs w:val="24"/>
                        </w:rPr>
                        <w:t>延べ床面積を</w:t>
                      </w:r>
                      <w:r w:rsidRPr="00014515">
                        <w:rPr>
                          <w:szCs w:val="24"/>
                        </w:rPr>
                        <w:t>1%</w:t>
                      </w:r>
                      <w:r w:rsidRPr="00014515">
                        <w:rPr>
                          <w:szCs w:val="24"/>
                        </w:rPr>
                        <w:t>縮減することで</w:t>
                      </w:r>
                      <w:r w:rsidRPr="00014515">
                        <w:rPr>
                          <w:rFonts w:hint="eastAsia"/>
                          <w:szCs w:val="24"/>
                        </w:rPr>
                        <w:t>施設の</w:t>
                      </w:r>
                      <w:r w:rsidRPr="00014515">
                        <w:rPr>
                          <w:szCs w:val="24"/>
                        </w:rPr>
                        <w:t>更新等</w:t>
                      </w:r>
                      <w:r w:rsidRPr="00014515">
                        <w:rPr>
                          <w:rFonts w:hint="eastAsia"/>
                          <w:szCs w:val="24"/>
                        </w:rPr>
                        <w:t>に必要な金額</w:t>
                      </w:r>
                      <w:r w:rsidRPr="00014515">
                        <w:rPr>
                          <w:szCs w:val="24"/>
                        </w:rPr>
                        <w:t>の</w:t>
                      </w:r>
                      <w:r w:rsidRPr="00014515">
                        <w:rPr>
                          <w:szCs w:val="24"/>
                        </w:rPr>
                        <w:t>1%</w:t>
                      </w:r>
                      <w:r w:rsidRPr="00014515">
                        <w:rPr>
                          <w:szCs w:val="24"/>
                        </w:rPr>
                        <w:t>が</w:t>
                      </w:r>
                      <w:r w:rsidRPr="00014515">
                        <w:rPr>
                          <w:rFonts w:hint="eastAsia"/>
                          <w:szCs w:val="24"/>
                        </w:rPr>
                        <w:t>削減</w:t>
                      </w:r>
                      <w:r w:rsidRPr="00014515">
                        <w:rPr>
                          <w:szCs w:val="24"/>
                        </w:rPr>
                        <w:t>できると仮定</w:t>
                      </w:r>
                    </w:p>
                    <w:p w14:paraId="0843CB0F" w14:textId="77777777" w:rsidR="00A8543B" w:rsidRPr="0099091F" w:rsidRDefault="00A8543B" w:rsidP="00FF59F5">
                      <w:pPr>
                        <w:pStyle w:val="ab"/>
                        <w:ind w:leftChars="0" w:left="564"/>
                        <w:rPr>
                          <w:sz w:val="24"/>
                          <w:szCs w:val="24"/>
                        </w:rPr>
                      </w:pPr>
                    </w:p>
                  </w:txbxContent>
                </v:textbox>
              </v:shape>
            </w:pict>
          </mc:Fallback>
        </mc:AlternateContent>
      </w:r>
    </w:p>
    <w:p w14:paraId="11EBBA62" w14:textId="77777777" w:rsidR="00FF59F5" w:rsidRPr="006B580E" w:rsidRDefault="00FF59F5" w:rsidP="00FF59F5">
      <w:pPr>
        <w:widowControl/>
        <w:ind w:left="420" w:hangingChars="200" w:hanging="420"/>
      </w:pPr>
    </w:p>
    <w:p w14:paraId="1B5A0617" w14:textId="77777777" w:rsidR="00FF59F5" w:rsidRPr="006B580E" w:rsidRDefault="00FF59F5" w:rsidP="00FF59F5">
      <w:pPr>
        <w:widowControl/>
        <w:ind w:left="420" w:hangingChars="200" w:hanging="420"/>
      </w:pPr>
    </w:p>
    <w:p w14:paraId="67A85494" w14:textId="77777777" w:rsidR="00FF59F5" w:rsidRPr="006B580E" w:rsidRDefault="00FF59F5" w:rsidP="00FF59F5">
      <w:pPr>
        <w:widowControl/>
        <w:ind w:left="420" w:hangingChars="200" w:hanging="420"/>
      </w:pPr>
    </w:p>
    <w:p w14:paraId="3FC1A2C2" w14:textId="77777777" w:rsidR="00FF59F5" w:rsidRPr="006B580E" w:rsidRDefault="00FF59F5" w:rsidP="00FF59F5">
      <w:pPr>
        <w:widowControl/>
        <w:ind w:left="420" w:hangingChars="200" w:hanging="420"/>
      </w:pPr>
    </w:p>
    <w:p w14:paraId="028DC306" w14:textId="77777777" w:rsidR="00FF59F5" w:rsidRPr="006B580E" w:rsidRDefault="00FF59F5" w:rsidP="00FF59F5">
      <w:pPr>
        <w:widowControl/>
        <w:ind w:left="420" w:hangingChars="200" w:hanging="420"/>
      </w:pPr>
    </w:p>
    <w:p w14:paraId="137F68CA" w14:textId="77777777" w:rsidR="00FF59F5" w:rsidRPr="006B580E" w:rsidRDefault="00FF59F5" w:rsidP="00FF59F5">
      <w:pPr>
        <w:widowControl/>
        <w:ind w:left="420" w:hangingChars="200" w:hanging="420"/>
      </w:pPr>
    </w:p>
    <w:p w14:paraId="19E3DC4A" w14:textId="77777777" w:rsidR="00FF59F5" w:rsidRPr="006B580E" w:rsidRDefault="00FF59F5" w:rsidP="00FF59F5">
      <w:pPr>
        <w:widowControl/>
        <w:ind w:left="420" w:hangingChars="200" w:hanging="420"/>
      </w:pPr>
    </w:p>
    <w:p w14:paraId="5586B143" w14:textId="77777777" w:rsidR="00FF59F5" w:rsidRPr="006B580E" w:rsidRDefault="00FF59F5" w:rsidP="00FF59F5">
      <w:pPr>
        <w:widowControl/>
        <w:ind w:left="420" w:hangingChars="200" w:hanging="420"/>
      </w:pPr>
    </w:p>
    <w:p w14:paraId="2B4B41E4" w14:textId="77777777" w:rsidR="00FF59F5" w:rsidRPr="006B580E" w:rsidRDefault="00FF59F5" w:rsidP="00FF59F5">
      <w:pPr>
        <w:widowControl/>
        <w:ind w:left="420" w:hangingChars="200" w:hanging="420"/>
      </w:pPr>
      <w:r w:rsidRPr="006B580E">
        <w:rPr>
          <w:rFonts w:hint="eastAsia"/>
        </w:rPr>
        <w:t xml:space="preserve">　　　</w:t>
      </w:r>
    </w:p>
    <w:p w14:paraId="012B868C" w14:textId="77777777" w:rsidR="00FF59F5" w:rsidRPr="006B580E" w:rsidRDefault="00FF59F5" w:rsidP="00FF59F5">
      <w:pPr>
        <w:widowControl/>
        <w:ind w:left="420" w:hangingChars="200" w:hanging="420"/>
      </w:pPr>
    </w:p>
    <w:p w14:paraId="7DD55D9B" w14:textId="77777777" w:rsidR="00FF59F5" w:rsidRPr="006B580E" w:rsidRDefault="00FF59F5" w:rsidP="00FF59F5">
      <w:pPr>
        <w:widowControl/>
        <w:ind w:leftChars="200" w:left="660" w:hangingChars="100" w:hanging="240"/>
        <w:rPr>
          <w:sz w:val="24"/>
          <w:szCs w:val="24"/>
        </w:rPr>
      </w:pPr>
      <w:r w:rsidRPr="006B580E">
        <w:rPr>
          <w:rFonts w:asciiTheme="majorHAnsi" w:eastAsiaTheme="majorEastAsia" w:hAnsiTheme="majorHAnsi" w:cstheme="majorBidi" w:hint="eastAsia"/>
          <w:sz w:val="24"/>
          <w:szCs w:val="24"/>
        </w:rPr>
        <w:t xml:space="preserve">　</w:t>
      </w:r>
      <w:r w:rsidRPr="006B580E">
        <w:rPr>
          <w:rFonts w:hint="eastAsia"/>
          <w:sz w:val="24"/>
          <w:szCs w:val="24"/>
        </w:rPr>
        <w:t xml:space="preserve">　</w:t>
      </w:r>
    </w:p>
    <w:p w14:paraId="7D74FEB7" w14:textId="77777777" w:rsidR="00FF59F5" w:rsidRDefault="00FF59F5" w:rsidP="00FF59F5">
      <w:pPr>
        <w:widowControl/>
        <w:ind w:leftChars="300" w:left="630" w:firstLineChars="50" w:firstLine="120"/>
      </w:pPr>
      <w:r w:rsidRPr="006B580E">
        <w:rPr>
          <w:rFonts w:hint="eastAsia"/>
          <w:sz w:val="24"/>
          <w:szCs w:val="24"/>
        </w:rPr>
        <w:t>現状のままの場合、公共施設等を維持するためには、住民</w:t>
      </w:r>
      <w:r w:rsidRPr="006B580E">
        <w:rPr>
          <w:rFonts w:hint="eastAsia"/>
          <w:sz w:val="24"/>
          <w:szCs w:val="24"/>
        </w:rPr>
        <w:t>1</w:t>
      </w:r>
      <w:r w:rsidRPr="006B580E">
        <w:rPr>
          <w:rFonts w:hint="eastAsia"/>
          <w:sz w:val="24"/>
          <w:szCs w:val="24"/>
        </w:rPr>
        <w:t>人あたり、</w:t>
      </w:r>
      <w:r w:rsidRPr="006B580E">
        <w:rPr>
          <w:rFonts w:hint="eastAsia"/>
          <w:sz w:val="24"/>
          <w:szCs w:val="24"/>
        </w:rPr>
        <w:t>1.75</w:t>
      </w:r>
      <w:r w:rsidRPr="006B580E">
        <w:rPr>
          <w:rFonts w:hint="eastAsia"/>
          <w:sz w:val="24"/>
          <w:szCs w:val="24"/>
        </w:rPr>
        <w:t>百万円を負担することになります。施設の保有量を削減することで、公共施設等の維持に必要な住民負担額は減少し、縮減率を達成した場合の、住民</w:t>
      </w:r>
      <w:r w:rsidRPr="006B580E">
        <w:rPr>
          <w:rFonts w:hint="eastAsia"/>
          <w:sz w:val="24"/>
          <w:szCs w:val="24"/>
        </w:rPr>
        <w:t>1</w:t>
      </w:r>
      <w:r w:rsidRPr="006B580E">
        <w:rPr>
          <w:rFonts w:hint="eastAsia"/>
          <w:sz w:val="24"/>
          <w:szCs w:val="24"/>
        </w:rPr>
        <w:t>人あたりの負担額は約</w:t>
      </w:r>
      <w:r w:rsidRPr="006B580E">
        <w:rPr>
          <w:rFonts w:hint="eastAsia"/>
          <w:sz w:val="24"/>
          <w:szCs w:val="24"/>
        </w:rPr>
        <w:t>1.31</w:t>
      </w:r>
      <w:r w:rsidRPr="006B580E">
        <w:rPr>
          <w:rFonts w:hint="eastAsia"/>
          <w:sz w:val="24"/>
          <w:szCs w:val="24"/>
        </w:rPr>
        <w:t>百万円であり、</w:t>
      </w:r>
      <w:r w:rsidRPr="006B580E">
        <w:rPr>
          <w:rFonts w:hint="eastAsia"/>
          <w:sz w:val="24"/>
          <w:szCs w:val="24"/>
        </w:rPr>
        <w:t>0.44</w:t>
      </w:r>
      <w:r w:rsidRPr="006B580E">
        <w:rPr>
          <w:rFonts w:hint="eastAsia"/>
          <w:sz w:val="24"/>
          <w:szCs w:val="24"/>
        </w:rPr>
        <w:t xml:space="preserve">百万円の削減効果があります。　</w:t>
      </w:r>
      <w:r w:rsidRPr="003B4BF1">
        <w:rPr>
          <w:rFonts w:hint="eastAsia"/>
          <w:noProof/>
        </w:rPr>
        <w:drawing>
          <wp:inline distT="0" distB="0" distL="0" distR="0" wp14:anchorId="08C381FD" wp14:editId="4F5E8BC5">
            <wp:extent cx="6076950" cy="1418879"/>
            <wp:effectExtent l="0" t="0" r="0" b="0"/>
            <wp:docPr id="207" name="図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91485" cy="1422273"/>
                    </a:xfrm>
                    <a:prstGeom prst="rect">
                      <a:avLst/>
                    </a:prstGeom>
                    <a:noFill/>
                    <a:ln>
                      <a:noFill/>
                    </a:ln>
                  </pic:spPr>
                </pic:pic>
              </a:graphicData>
            </a:graphic>
          </wp:inline>
        </w:drawing>
      </w:r>
    </w:p>
    <w:p w14:paraId="0C5C9E28" w14:textId="77777777" w:rsidR="00FF59F5" w:rsidRDefault="00FF59F5" w:rsidP="00FF59F5">
      <w:pPr>
        <w:widowControl/>
        <w:ind w:leftChars="-67" w:left="20" w:hangingChars="67" w:hanging="161"/>
        <w:rPr>
          <w:sz w:val="24"/>
          <w:szCs w:val="24"/>
        </w:rPr>
      </w:pPr>
    </w:p>
    <w:p w14:paraId="582C18C1" w14:textId="77777777" w:rsidR="00FF59F5" w:rsidRPr="00DE7D08" w:rsidRDefault="00FF59F5" w:rsidP="00FF59F5">
      <w:pPr>
        <w:widowControl/>
        <w:ind w:leftChars="-67" w:hangingChars="67" w:hanging="141"/>
        <w:rPr>
          <w:sz w:val="24"/>
          <w:szCs w:val="24"/>
        </w:rPr>
      </w:pPr>
      <w:r w:rsidRPr="004E2D5B">
        <w:rPr>
          <w:noProof/>
        </w:rPr>
        <w:drawing>
          <wp:anchor distT="0" distB="0" distL="114300" distR="114300" simplePos="0" relativeHeight="251749888" behindDoc="1" locked="0" layoutInCell="1" allowOverlap="1" wp14:anchorId="7924DBA1" wp14:editId="160AB23E">
            <wp:simplePos x="0" y="0"/>
            <wp:positionH relativeFrom="column">
              <wp:posOffset>781050</wp:posOffset>
            </wp:positionH>
            <wp:positionV relativeFrom="paragraph">
              <wp:posOffset>9525</wp:posOffset>
            </wp:positionV>
            <wp:extent cx="4961980" cy="3253740"/>
            <wp:effectExtent l="0" t="0" r="0" b="3810"/>
            <wp:wrapNone/>
            <wp:docPr id="211"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961980" cy="3253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BE951B" w14:textId="77777777" w:rsidR="00FF59F5" w:rsidRPr="00D42BD0" w:rsidRDefault="00FF59F5" w:rsidP="00FF59F5">
      <w:pPr>
        <w:widowControl/>
        <w:ind w:leftChars="-67" w:left="20" w:hangingChars="67" w:hanging="161"/>
        <w:rPr>
          <w:sz w:val="24"/>
          <w:szCs w:val="24"/>
        </w:rPr>
      </w:pPr>
    </w:p>
    <w:p w14:paraId="44395264" w14:textId="77777777" w:rsidR="00FF59F5" w:rsidRDefault="00FF59F5" w:rsidP="00FF59F5">
      <w:pPr>
        <w:widowControl/>
        <w:ind w:firstLineChars="200" w:firstLine="480"/>
        <w:rPr>
          <w:rFonts w:asciiTheme="majorHAnsi" w:eastAsiaTheme="majorEastAsia" w:hAnsiTheme="majorHAnsi" w:cstheme="majorBidi"/>
          <w:sz w:val="24"/>
          <w:szCs w:val="24"/>
        </w:rPr>
      </w:pPr>
      <w:r>
        <w:rPr>
          <w:rFonts w:hint="eastAsia"/>
          <w:sz w:val="24"/>
          <w:szCs w:val="24"/>
        </w:rPr>
        <w:t xml:space="preserve">　　</w:t>
      </w:r>
      <w:r>
        <w:rPr>
          <w:rFonts w:asciiTheme="majorHAnsi" w:eastAsiaTheme="majorEastAsia" w:hAnsiTheme="majorHAnsi" w:cstheme="majorBidi" w:hint="eastAsia"/>
          <w:sz w:val="24"/>
          <w:szCs w:val="24"/>
        </w:rPr>
        <w:t xml:space="preserve">　　</w:t>
      </w:r>
      <w:bookmarkStart w:id="35" w:name="_Toc467604236"/>
    </w:p>
    <w:p w14:paraId="2509B41B" w14:textId="77777777" w:rsidR="00FF59F5" w:rsidRDefault="00FF59F5" w:rsidP="00FF59F5">
      <w:pPr>
        <w:widowControl/>
        <w:ind w:firstLineChars="200" w:firstLine="480"/>
        <w:rPr>
          <w:rFonts w:asciiTheme="majorHAnsi" w:eastAsiaTheme="majorEastAsia" w:hAnsiTheme="majorHAnsi" w:cstheme="majorBidi"/>
          <w:sz w:val="24"/>
          <w:szCs w:val="24"/>
        </w:rPr>
      </w:pPr>
    </w:p>
    <w:p w14:paraId="004F47DB" w14:textId="77777777" w:rsidR="00FF59F5" w:rsidRDefault="00FF59F5" w:rsidP="00FF59F5">
      <w:pPr>
        <w:widowControl/>
        <w:ind w:firstLineChars="200" w:firstLine="480"/>
        <w:rPr>
          <w:rFonts w:asciiTheme="majorHAnsi" w:eastAsiaTheme="majorEastAsia" w:hAnsiTheme="majorHAnsi" w:cstheme="majorBidi"/>
          <w:sz w:val="24"/>
          <w:szCs w:val="24"/>
        </w:rPr>
      </w:pPr>
    </w:p>
    <w:p w14:paraId="7C843A14" w14:textId="77777777" w:rsidR="00FF59F5" w:rsidRDefault="00FF59F5" w:rsidP="00FF59F5">
      <w:pPr>
        <w:widowControl/>
        <w:ind w:firstLineChars="200" w:firstLine="480"/>
        <w:rPr>
          <w:rFonts w:asciiTheme="majorHAnsi" w:eastAsiaTheme="majorEastAsia" w:hAnsiTheme="majorHAnsi" w:cstheme="majorBidi"/>
          <w:sz w:val="24"/>
          <w:szCs w:val="24"/>
        </w:rPr>
      </w:pPr>
    </w:p>
    <w:p w14:paraId="77B500D5" w14:textId="77777777" w:rsidR="00FF59F5" w:rsidRDefault="00FF59F5" w:rsidP="00FF59F5">
      <w:pPr>
        <w:widowControl/>
        <w:ind w:firstLineChars="200" w:firstLine="480"/>
        <w:rPr>
          <w:rFonts w:asciiTheme="majorHAnsi" w:eastAsiaTheme="majorEastAsia" w:hAnsiTheme="majorHAnsi" w:cstheme="majorBidi"/>
          <w:sz w:val="24"/>
          <w:szCs w:val="24"/>
        </w:rPr>
      </w:pPr>
    </w:p>
    <w:p w14:paraId="75EDE56F" w14:textId="77777777" w:rsidR="00FF59F5" w:rsidRDefault="00FF59F5" w:rsidP="00FF59F5">
      <w:pPr>
        <w:widowControl/>
        <w:ind w:firstLineChars="200" w:firstLine="480"/>
        <w:rPr>
          <w:rFonts w:asciiTheme="majorHAnsi" w:eastAsiaTheme="majorEastAsia" w:hAnsiTheme="majorHAnsi" w:cstheme="majorBidi"/>
          <w:sz w:val="24"/>
          <w:szCs w:val="24"/>
        </w:rPr>
      </w:pPr>
    </w:p>
    <w:p w14:paraId="4287CF7B" w14:textId="77777777" w:rsidR="00FF59F5" w:rsidRDefault="00FF59F5" w:rsidP="00FF59F5">
      <w:pPr>
        <w:widowControl/>
        <w:ind w:firstLineChars="200" w:firstLine="480"/>
        <w:rPr>
          <w:rFonts w:asciiTheme="majorHAnsi" w:eastAsiaTheme="majorEastAsia" w:hAnsiTheme="majorHAnsi" w:cstheme="majorBidi"/>
          <w:sz w:val="24"/>
          <w:szCs w:val="24"/>
        </w:rPr>
      </w:pPr>
    </w:p>
    <w:p w14:paraId="6F2F7AC5" w14:textId="77777777" w:rsidR="00FF59F5" w:rsidRDefault="00FF59F5" w:rsidP="00FF59F5">
      <w:pPr>
        <w:widowControl/>
        <w:ind w:firstLineChars="200" w:firstLine="480"/>
        <w:rPr>
          <w:rFonts w:asciiTheme="majorHAnsi" w:eastAsiaTheme="majorEastAsia" w:hAnsiTheme="majorHAnsi" w:cstheme="majorBidi"/>
          <w:sz w:val="24"/>
          <w:szCs w:val="24"/>
        </w:rPr>
      </w:pPr>
    </w:p>
    <w:p w14:paraId="0B85D6A6" w14:textId="77777777" w:rsidR="00FF59F5" w:rsidRDefault="00FF59F5" w:rsidP="00FF59F5">
      <w:pPr>
        <w:widowControl/>
        <w:ind w:firstLineChars="200" w:firstLine="480"/>
        <w:rPr>
          <w:rFonts w:asciiTheme="majorHAnsi" w:eastAsiaTheme="majorEastAsia" w:hAnsiTheme="majorHAnsi" w:cstheme="majorBidi"/>
          <w:sz w:val="24"/>
          <w:szCs w:val="24"/>
        </w:rPr>
      </w:pPr>
    </w:p>
    <w:p w14:paraId="2888542E" w14:textId="77777777" w:rsidR="00FF59F5" w:rsidRDefault="00FF59F5" w:rsidP="00FF59F5">
      <w:pPr>
        <w:widowControl/>
        <w:ind w:firstLineChars="200" w:firstLine="480"/>
        <w:rPr>
          <w:rFonts w:asciiTheme="majorHAnsi" w:eastAsiaTheme="majorEastAsia" w:hAnsiTheme="majorHAnsi" w:cstheme="majorBidi"/>
          <w:sz w:val="24"/>
          <w:szCs w:val="24"/>
        </w:rPr>
      </w:pPr>
    </w:p>
    <w:p w14:paraId="4D852005" w14:textId="661A966D" w:rsidR="00FF59F5" w:rsidRPr="00FF59F5" w:rsidRDefault="00FF59F5" w:rsidP="00FF59F5">
      <w:pPr>
        <w:widowControl/>
        <w:ind w:firstLineChars="200" w:firstLine="562"/>
        <w:rPr>
          <w:rFonts w:asciiTheme="majorHAnsi" w:eastAsiaTheme="majorEastAsia" w:hAnsiTheme="majorHAnsi" w:cstheme="majorBidi"/>
          <w:sz w:val="24"/>
          <w:szCs w:val="24"/>
        </w:rPr>
      </w:pPr>
      <w:r w:rsidRPr="00433F9F">
        <w:rPr>
          <w:rFonts w:hint="eastAsia"/>
          <w:b/>
          <w:sz w:val="28"/>
          <w:szCs w:val="28"/>
        </w:rPr>
        <w:t>第２章　公共施設等の総合的かつ計画的な管理に関する基本的な方針</w:t>
      </w:r>
      <w:bookmarkEnd w:id="35"/>
    </w:p>
    <w:p w14:paraId="072A43ED" w14:textId="77777777" w:rsidR="00FF59F5" w:rsidRPr="000C05BC" w:rsidRDefault="00FF59F5" w:rsidP="00FF59F5">
      <w:pPr>
        <w:pStyle w:val="2"/>
        <w:rPr>
          <w:sz w:val="24"/>
          <w:szCs w:val="24"/>
          <w:u w:val="single"/>
        </w:rPr>
      </w:pPr>
      <w:bookmarkStart w:id="36" w:name="_Toc432181977"/>
      <w:bookmarkStart w:id="37" w:name="_Toc467604237"/>
      <w:r w:rsidRPr="000C05BC">
        <w:rPr>
          <w:rFonts w:hint="eastAsia"/>
          <w:sz w:val="24"/>
          <w:szCs w:val="24"/>
          <w:u w:val="single"/>
        </w:rPr>
        <w:t>１</w:t>
      </w:r>
      <w:bookmarkEnd w:id="36"/>
      <w:r w:rsidRPr="000C05BC">
        <w:rPr>
          <w:rFonts w:hint="eastAsia"/>
          <w:sz w:val="24"/>
          <w:szCs w:val="24"/>
          <w:u w:val="single"/>
        </w:rPr>
        <w:t xml:space="preserve">　現状や課題に関する基本認識</w:t>
      </w:r>
      <w:bookmarkEnd w:id="37"/>
      <w:r w:rsidRPr="000C05BC">
        <w:rPr>
          <w:rFonts w:hint="eastAsia"/>
          <w:sz w:val="24"/>
          <w:szCs w:val="24"/>
          <w:u w:val="single"/>
        </w:rPr>
        <w:t xml:space="preserve">　　　　　　　　　　　　　　　　　　　　　　　　　　　　　　</w:t>
      </w:r>
    </w:p>
    <w:p w14:paraId="7B7C81FB" w14:textId="77777777" w:rsidR="00FF59F5" w:rsidRPr="000C05BC" w:rsidRDefault="00FF59F5" w:rsidP="00FF59F5">
      <w:pPr>
        <w:spacing w:beforeLines="50" w:before="180" w:afterLines="50" w:after="180"/>
        <w:rPr>
          <w:rFonts w:asciiTheme="majorEastAsia" w:eastAsiaTheme="majorEastAsia" w:hAnsiTheme="majorEastAsia"/>
          <w:sz w:val="24"/>
          <w:szCs w:val="24"/>
        </w:rPr>
      </w:pPr>
      <w:r w:rsidRPr="000C05BC">
        <w:rPr>
          <w:rFonts w:asciiTheme="majorEastAsia" w:eastAsiaTheme="majorEastAsia" w:hAnsiTheme="majorEastAsia" w:hint="eastAsia"/>
          <w:sz w:val="24"/>
          <w:szCs w:val="24"/>
        </w:rPr>
        <w:t>（１）人口減少及び少子高齢化による公共施設に対する市民ニーズの変化</w:t>
      </w:r>
    </w:p>
    <w:p w14:paraId="729384CC" w14:textId="77777777" w:rsidR="00FF59F5" w:rsidRPr="000C05BC" w:rsidRDefault="00FF59F5" w:rsidP="00FF59F5">
      <w:pPr>
        <w:autoSpaceDE w:val="0"/>
        <w:autoSpaceDN w:val="0"/>
        <w:adjustRightInd w:val="0"/>
        <w:ind w:leftChars="100" w:left="210" w:firstLineChars="100" w:firstLine="240"/>
        <w:rPr>
          <w:rFonts w:asciiTheme="minorEastAsia" w:hAnsiTheme="minorEastAsia"/>
          <w:sz w:val="24"/>
          <w:szCs w:val="24"/>
        </w:rPr>
      </w:pPr>
      <w:r w:rsidRPr="000C05BC">
        <w:rPr>
          <w:rFonts w:asciiTheme="minorEastAsia" w:hAnsiTheme="minorEastAsia" w:hint="eastAsia"/>
          <w:sz w:val="24"/>
          <w:szCs w:val="24"/>
        </w:rPr>
        <w:t>本市の人口は、平成7年以降減少が続き、平成7年の77,860人から平成22年には70,878人まで減少しています。また、平成23年3月11日の東日本大震災の影響により、人口の市外への流出が進み、平成27年には52,016人（平成</w:t>
      </w:r>
      <w:r w:rsidRPr="000C05BC">
        <w:rPr>
          <w:rFonts w:asciiTheme="minorEastAsia" w:hAnsiTheme="minorEastAsia"/>
          <w:sz w:val="24"/>
          <w:szCs w:val="24"/>
        </w:rPr>
        <w:t>27</w:t>
      </w:r>
      <w:r w:rsidRPr="000C05BC">
        <w:rPr>
          <w:rFonts w:asciiTheme="minorEastAsia" w:hAnsiTheme="minorEastAsia" w:hint="eastAsia"/>
          <w:sz w:val="24"/>
          <w:szCs w:val="24"/>
        </w:rPr>
        <w:t>年</w:t>
      </w:r>
      <w:r w:rsidRPr="000C05BC">
        <w:rPr>
          <w:rFonts w:asciiTheme="minorEastAsia" w:hAnsiTheme="minorEastAsia"/>
          <w:sz w:val="24"/>
          <w:szCs w:val="24"/>
        </w:rPr>
        <w:t>5</w:t>
      </w:r>
      <w:r w:rsidRPr="000C05BC">
        <w:rPr>
          <w:rFonts w:asciiTheme="minorEastAsia" w:hAnsiTheme="minorEastAsia" w:hint="eastAsia"/>
          <w:sz w:val="24"/>
          <w:szCs w:val="24"/>
        </w:rPr>
        <w:t>月</w:t>
      </w:r>
      <w:r w:rsidRPr="000C05BC">
        <w:rPr>
          <w:rFonts w:asciiTheme="minorEastAsia" w:hAnsiTheme="minorEastAsia"/>
          <w:sz w:val="24"/>
          <w:szCs w:val="24"/>
        </w:rPr>
        <w:t>28</w:t>
      </w:r>
      <w:r w:rsidRPr="000C05BC">
        <w:rPr>
          <w:rFonts w:asciiTheme="minorEastAsia" w:hAnsiTheme="minorEastAsia" w:hint="eastAsia"/>
          <w:sz w:val="24"/>
          <w:szCs w:val="24"/>
        </w:rPr>
        <w:t>日現在の市内居住人口）まで減少が進みました。</w:t>
      </w:r>
    </w:p>
    <w:p w14:paraId="205A87D0" w14:textId="77777777" w:rsidR="00FF59F5" w:rsidRPr="000C05BC" w:rsidRDefault="00FF59F5" w:rsidP="00FF59F5">
      <w:pPr>
        <w:ind w:leftChars="100" w:left="210" w:firstLineChars="100" w:firstLine="240"/>
        <w:rPr>
          <w:rFonts w:asciiTheme="minorEastAsia" w:hAnsiTheme="minorEastAsia"/>
          <w:sz w:val="24"/>
          <w:szCs w:val="24"/>
        </w:rPr>
      </w:pPr>
      <w:r w:rsidRPr="000C05BC">
        <w:rPr>
          <w:rFonts w:asciiTheme="minorEastAsia" w:hAnsiTheme="minorEastAsia" w:hint="eastAsia"/>
          <w:sz w:val="24"/>
          <w:szCs w:val="24"/>
        </w:rPr>
        <w:t>今後、復興が進み市外に避難していた市民の帰還が進むと考えられますが、将来人口の推計では、平成52年には45,550人まで人口が減少すると見込まれています。また、人口減少は全世代で進みますが、特に生産年齢人口の減少が著しくなると見込まれています。また、これに伴う世代構成の変化や市内人口の中心部への集中により、公共施設の利用状況や公共施設へのニーズも変化することが予想されます。</w:t>
      </w:r>
    </w:p>
    <w:p w14:paraId="4C18FA39" w14:textId="77777777" w:rsidR="00FF59F5" w:rsidRPr="000C05BC" w:rsidRDefault="00FF59F5" w:rsidP="00FF59F5">
      <w:pPr>
        <w:ind w:leftChars="100" w:left="210" w:firstLineChars="100" w:firstLine="240"/>
        <w:rPr>
          <w:rFonts w:asciiTheme="minorEastAsia" w:hAnsiTheme="minorEastAsia"/>
          <w:sz w:val="24"/>
          <w:szCs w:val="24"/>
        </w:rPr>
      </w:pPr>
      <w:r w:rsidRPr="000C05BC">
        <w:rPr>
          <w:rFonts w:asciiTheme="minorEastAsia" w:hAnsiTheme="minorEastAsia" w:hint="eastAsia"/>
          <w:sz w:val="24"/>
          <w:szCs w:val="24"/>
        </w:rPr>
        <w:t>こうした人口構成の変化や公共施設への市民ニーズの変化を的確にとらえ、状況の変化に合った施設規模の見直しや既存公共施設を有効に活用することで、より充実したサービスを市民に提供する必要があります。</w:t>
      </w:r>
    </w:p>
    <w:p w14:paraId="7544375E" w14:textId="77777777" w:rsidR="00FF59F5" w:rsidRPr="000C05BC" w:rsidRDefault="00FF59F5" w:rsidP="00FF59F5">
      <w:pPr>
        <w:ind w:leftChars="100" w:left="210" w:firstLineChars="100" w:firstLine="240"/>
        <w:rPr>
          <w:rFonts w:asciiTheme="minorEastAsia" w:hAnsiTheme="minorEastAsia"/>
          <w:sz w:val="24"/>
          <w:szCs w:val="24"/>
        </w:rPr>
      </w:pPr>
    </w:p>
    <w:p w14:paraId="550D091C" w14:textId="77777777" w:rsidR="00FF59F5" w:rsidRPr="000C05BC" w:rsidRDefault="00FF59F5" w:rsidP="00FF59F5">
      <w:pPr>
        <w:ind w:leftChars="100" w:left="210" w:firstLineChars="100" w:firstLine="240"/>
        <w:rPr>
          <w:rFonts w:asciiTheme="minorEastAsia" w:hAnsiTheme="minorEastAsia"/>
          <w:sz w:val="24"/>
          <w:szCs w:val="24"/>
        </w:rPr>
      </w:pPr>
      <w:r w:rsidRPr="000C05BC">
        <w:rPr>
          <w:rFonts w:asciiTheme="minorEastAsia" w:hAnsiTheme="minorEastAsia" w:hint="eastAsia"/>
          <w:sz w:val="24"/>
          <w:szCs w:val="24"/>
        </w:rPr>
        <w:t>【市民1人あたりの公共施設の延床面積の変化】</w:t>
      </w:r>
    </w:p>
    <w:p w14:paraId="702349AA" w14:textId="77777777" w:rsidR="00FF59F5" w:rsidRDefault="00FF59F5" w:rsidP="00FF59F5">
      <w:pPr>
        <w:ind w:leftChars="100" w:left="210" w:firstLineChars="100" w:firstLine="210"/>
        <w:rPr>
          <w:rFonts w:asciiTheme="minorEastAsia" w:hAnsiTheme="minorEastAsia"/>
          <w:szCs w:val="21"/>
        </w:rPr>
      </w:pPr>
    </w:p>
    <w:p w14:paraId="14CDFE70" w14:textId="77777777" w:rsidR="00FF59F5" w:rsidRDefault="00FF59F5" w:rsidP="00FF59F5">
      <w:pPr>
        <w:ind w:leftChars="100" w:left="210" w:firstLineChars="100" w:firstLine="210"/>
        <w:rPr>
          <w:rFonts w:asciiTheme="minorEastAsia" w:hAnsiTheme="minorEastAsia"/>
          <w:szCs w:val="21"/>
        </w:rPr>
      </w:pPr>
      <w:r>
        <w:rPr>
          <w:rFonts w:asciiTheme="minorEastAsia" w:hAnsiTheme="minorEastAsia" w:hint="eastAsia"/>
          <w:szCs w:val="21"/>
        </w:rPr>
        <w:t xml:space="preserve">　【平成27年】　　　　　　　　　　　　　　　　　　【平成52年】</w:t>
      </w:r>
    </w:p>
    <w:p w14:paraId="3DA6D5F2" w14:textId="77777777" w:rsidR="00FF59F5" w:rsidRDefault="00FF59F5" w:rsidP="00FF59F5">
      <w:pPr>
        <w:ind w:leftChars="100" w:left="210" w:firstLineChars="100" w:firstLine="210"/>
        <w:rPr>
          <w:rFonts w:ascii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1740672" behindDoc="0" locked="0" layoutInCell="1" allowOverlap="1" wp14:anchorId="3364A6A7" wp14:editId="375A1C00">
                <wp:simplePos x="0" y="0"/>
                <wp:positionH relativeFrom="column">
                  <wp:posOffset>3179647</wp:posOffset>
                </wp:positionH>
                <wp:positionV relativeFrom="paragraph">
                  <wp:posOffset>59971</wp:posOffset>
                </wp:positionV>
                <wp:extent cx="1752126" cy="1617144"/>
                <wp:effectExtent l="0" t="0" r="19685" b="21590"/>
                <wp:wrapNone/>
                <wp:docPr id="192" name="円/楕円 192"/>
                <wp:cNvGraphicFramePr/>
                <a:graphic xmlns:a="http://schemas.openxmlformats.org/drawingml/2006/main">
                  <a:graphicData uri="http://schemas.microsoft.com/office/word/2010/wordprocessingShape">
                    <wps:wsp>
                      <wps:cNvSpPr/>
                      <wps:spPr>
                        <a:xfrm>
                          <a:off x="0" y="0"/>
                          <a:ext cx="1752126" cy="1617144"/>
                        </a:xfrm>
                        <a:prstGeom prst="ellipse">
                          <a:avLst/>
                        </a:prstGeom>
                        <a:solidFill>
                          <a:srgbClr val="4F81BD"/>
                        </a:solidFill>
                        <a:ln w="25400" cap="flat" cmpd="sng" algn="ctr">
                          <a:solidFill>
                            <a:srgbClr val="4F81BD">
                              <a:shade val="50000"/>
                            </a:srgbClr>
                          </a:solidFill>
                          <a:prstDash val="solid"/>
                        </a:ln>
                        <a:effectLst/>
                      </wps:spPr>
                      <wps:txbx>
                        <w:txbxContent>
                          <w:p w14:paraId="24E05713" w14:textId="77777777" w:rsidR="00A8543B" w:rsidRDefault="00A8543B" w:rsidP="00FF59F5">
                            <w:pPr>
                              <w:jc w:val="center"/>
                              <w:rPr>
                                <w:sz w:val="32"/>
                              </w:rPr>
                            </w:pPr>
                            <w:r>
                              <w:rPr>
                                <w:rFonts w:hint="eastAsia"/>
                                <w:sz w:val="32"/>
                              </w:rPr>
                              <w:t>8.</w:t>
                            </w:r>
                            <w:r>
                              <w:rPr>
                                <w:sz w:val="32"/>
                              </w:rPr>
                              <w:t>00</w:t>
                            </w:r>
                          </w:p>
                          <w:p w14:paraId="4D79481F" w14:textId="77777777" w:rsidR="00A8543B" w:rsidRPr="00570034" w:rsidRDefault="00A8543B" w:rsidP="00FF59F5">
                            <w:pPr>
                              <w:jc w:val="center"/>
                              <w:rPr>
                                <w:sz w:val="32"/>
                              </w:rPr>
                            </w:pPr>
                            <w:r w:rsidRPr="00570034">
                              <w:rPr>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3364A6A7" id="円/楕円 192" o:spid="_x0000_s1124" style="position:absolute;left:0;text-align:left;margin-left:250.35pt;margin-top:4.7pt;width:137.95pt;height:127.3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" fillcolor="#4f81bd" strokecolor="#385d8a" strokeweight="2pt">
                <v:textbox>
                  <w:txbxContent>
                    <w:p w14:paraId="24E05713" w14:textId="77777777" w:rsidR="00A8543B" w:rsidRDefault="00A8543B" w:rsidP="00FF59F5">
                      <w:pPr>
                        <w:jc w:val="center"/>
                        <w:rPr>
                          <w:sz w:val="32"/>
                        </w:rPr>
                      </w:pPr>
                      <w:r>
                        <w:rPr>
                          <w:rFonts w:hint="eastAsia"/>
                          <w:sz w:val="32"/>
                        </w:rPr>
                        <w:t>8.</w:t>
                      </w:r>
                      <w:r>
                        <w:rPr>
                          <w:sz w:val="32"/>
                        </w:rPr>
                        <w:t>00</w:t>
                      </w:r>
                    </w:p>
                    <w:p w14:paraId="4D79481F" w14:textId="77777777" w:rsidR="00A8543B" w:rsidRPr="00570034" w:rsidRDefault="00A8543B" w:rsidP="00FF59F5">
                      <w:pPr>
                        <w:jc w:val="center"/>
                        <w:rPr>
                          <w:sz w:val="32"/>
                        </w:rPr>
                      </w:pPr>
                      <w:r w:rsidRPr="00570034">
                        <w:rPr>
                          <w:sz w:val="32"/>
                        </w:rPr>
                        <w:t>㎡</w:t>
                      </w:r>
                    </w:p>
                  </w:txbxContent>
                </v:textbox>
              </v:oval>
            </w:pict>
          </mc:Fallback>
        </mc:AlternateContent>
      </w:r>
    </w:p>
    <w:p w14:paraId="446A74CA" w14:textId="77777777" w:rsidR="00FF59F5" w:rsidRDefault="00FF59F5" w:rsidP="00FF59F5">
      <w:pPr>
        <w:ind w:leftChars="100" w:left="210" w:firstLineChars="100" w:firstLine="210"/>
        <w:rPr>
          <w:rFonts w:ascii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1738624" behindDoc="0" locked="0" layoutInCell="1" allowOverlap="1" wp14:anchorId="16F102D8" wp14:editId="3706DFF4">
                <wp:simplePos x="0" y="0"/>
                <wp:positionH relativeFrom="column">
                  <wp:posOffset>519661</wp:posOffset>
                </wp:positionH>
                <wp:positionV relativeFrom="paragraph">
                  <wp:posOffset>90573</wp:posOffset>
                </wp:positionV>
                <wp:extent cx="1336964" cy="1302327"/>
                <wp:effectExtent l="0" t="0" r="15875" b="12700"/>
                <wp:wrapNone/>
                <wp:docPr id="495711" name="円/楕円 495711"/>
                <wp:cNvGraphicFramePr/>
                <a:graphic xmlns:a="http://schemas.openxmlformats.org/drawingml/2006/main">
                  <a:graphicData uri="http://schemas.microsoft.com/office/word/2010/wordprocessingShape">
                    <wps:wsp>
                      <wps:cNvSpPr/>
                      <wps:spPr>
                        <a:xfrm>
                          <a:off x="0" y="0"/>
                          <a:ext cx="1336964" cy="1302327"/>
                        </a:xfrm>
                        <a:prstGeom prst="ellipse">
                          <a:avLst/>
                        </a:prstGeom>
                        <a:solidFill>
                          <a:srgbClr val="4F81BD"/>
                        </a:solidFill>
                        <a:ln w="25400" cap="flat" cmpd="sng" algn="ctr">
                          <a:solidFill>
                            <a:srgbClr val="4F81BD">
                              <a:shade val="50000"/>
                            </a:srgbClr>
                          </a:solidFill>
                          <a:prstDash val="solid"/>
                        </a:ln>
                        <a:effectLst/>
                      </wps:spPr>
                      <wps:txbx>
                        <w:txbxContent>
                          <w:p w14:paraId="2098D742" w14:textId="77777777" w:rsidR="00A8543B" w:rsidRDefault="00A8543B" w:rsidP="00FF59F5">
                            <w:pPr>
                              <w:jc w:val="center"/>
                              <w:rPr>
                                <w:sz w:val="32"/>
                              </w:rPr>
                            </w:pPr>
                            <w:r>
                              <w:rPr>
                                <w:rFonts w:hint="eastAsia"/>
                                <w:sz w:val="32"/>
                              </w:rPr>
                              <w:t>7.00</w:t>
                            </w:r>
                          </w:p>
                          <w:p w14:paraId="2286B11B" w14:textId="77777777" w:rsidR="00A8543B" w:rsidRPr="00570034" w:rsidRDefault="00A8543B" w:rsidP="00FF59F5">
                            <w:pPr>
                              <w:jc w:val="center"/>
                              <w:rPr>
                                <w:sz w:val="32"/>
                              </w:rPr>
                            </w:pPr>
                            <w:r w:rsidRPr="00570034">
                              <w:rPr>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6F102D8" id="円/楕円 495711" o:spid="_x0000_s1125" style="position:absolute;left:0;text-align:left;margin-left:40.9pt;margin-top:7.15pt;width:105.25pt;height:102.5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" fillcolor="#4f81bd" strokecolor="#385d8a" strokeweight="2pt">
                <v:textbox>
                  <w:txbxContent>
                    <w:p w14:paraId="2098D742" w14:textId="77777777" w:rsidR="00A8543B" w:rsidRDefault="00A8543B" w:rsidP="00FF59F5">
                      <w:pPr>
                        <w:jc w:val="center"/>
                        <w:rPr>
                          <w:sz w:val="32"/>
                        </w:rPr>
                      </w:pPr>
                      <w:r>
                        <w:rPr>
                          <w:rFonts w:hint="eastAsia"/>
                          <w:sz w:val="32"/>
                        </w:rPr>
                        <w:t>7.00</w:t>
                      </w:r>
                    </w:p>
                    <w:p w14:paraId="2286B11B" w14:textId="77777777" w:rsidR="00A8543B" w:rsidRPr="00570034" w:rsidRDefault="00A8543B" w:rsidP="00FF59F5">
                      <w:pPr>
                        <w:jc w:val="center"/>
                        <w:rPr>
                          <w:sz w:val="32"/>
                        </w:rPr>
                      </w:pPr>
                      <w:r w:rsidRPr="00570034">
                        <w:rPr>
                          <w:sz w:val="32"/>
                        </w:rPr>
                        <w:t>㎡</w:t>
                      </w:r>
                    </w:p>
                  </w:txbxContent>
                </v:textbox>
              </v:oval>
            </w:pict>
          </mc:Fallback>
        </mc:AlternateContent>
      </w:r>
    </w:p>
    <w:p w14:paraId="430F34FC" w14:textId="77777777" w:rsidR="00FF59F5" w:rsidRDefault="00FF59F5" w:rsidP="00FF59F5">
      <w:pPr>
        <w:ind w:leftChars="100" w:left="210" w:firstLineChars="100" w:firstLine="210"/>
        <w:rPr>
          <w:rFonts w:asciiTheme="minorEastAsia" w:hAnsiTheme="minorEastAsia"/>
          <w:szCs w:val="21"/>
        </w:rPr>
      </w:pPr>
    </w:p>
    <w:p w14:paraId="39708BF4" w14:textId="77777777" w:rsidR="00FF59F5" w:rsidRDefault="00FF59F5" w:rsidP="00FF59F5">
      <w:pPr>
        <w:ind w:leftChars="100" w:left="210" w:firstLineChars="100" w:firstLine="210"/>
        <w:rPr>
          <w:rFonts w:ascii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1741696" behindDoc="0" locked="0" layoutInCell="1" allowOverlap="1" wp14:anchorId="1DCA520F" wp14:editId="75BAC8B0">
                <wp:simplePos x="0" y="0"/>
                <wp:positionH relativeFrom="column">
                  <wp:posOffset>2036560</wp:posOffset>
                </wp:positionH>
                <wp:positionV relativeFrom="paragraph">
                  <wp:posOffset>27305</wp:posOffset>
                </wp:positionV>
                <wp:extent cx="978408" cy="484632"/>
                <wp:effectExtent l="0" t="19050" r="31750" b="29845"/>
                <wp:wrapNone/>
                <wp:docPr id="193" name="右矢印 193"/>
                <wp:cNvGraphicFramePr/>
                <a:graphic xmlns:a="http://schemas.openxmlformats.org/drawingml/2006/main">
                  <a:graphicData uri="http://schemas.microsoft.com/office/word/2010/wordprocessingShape">
                    <wps:wsp>
                      <wps:cNvSpPr/>
                      <wps:spPr>
                        <a:xfrm>
                          <a:off x="0" y="0"/>
                          <a:ext cx="978408" cy="484632"/>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0A0C7722" id="右矢印 193" o:spid="_x0000_s1026" type="#_x0000_t13" style="position:absolute;left:0;text-align:left;margin-left:160.35pt;margin-top:2.15pt;width:77.05pt;height:38.15pt;z-index:251741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" adj="16250" fillcolor="#4f81bd" strokecolor="#385d8a" strokeweight="2pt"/>
            </w:pict>
          </mc:Fallback>
        </mc:AlternateContent>
      </w:r>
    </w:p>
    <w:p w14:paraId="2DB5D267" w14:textId="77777777" w:rsidR="00FF59F5" w:rsidRDefault="00FF59F5" w:rsidP="00FF59F5">
      <w:pPr>
        <w:ind w:leftChars="100" w:left="210" w:firstLineChars="100" w:firstLine="210"/>
        <w:rPr>
          <w:rFonts w:asciiTheme="minorEastAsia" w:hAnsiTheme="minorEastAsia"/>
          <w:szCs w:val="21"/>
        </w:rPr>
      </w:pPr>
    </w:p>
    <w:p w14:paraId="33558D30" w14:textId="77777777" w:rsidR="00FF59F5" w:rsidRDefault="00FF59F5" w:rsidP="00FF59F5">
      <w:pPr>
        <w:ind w:leftChars="100" w:left="210" w:firstLineChars="100" w:firstLine="210"/>
        <w:rPr>
          <w:rFonts w:asciiTheme="minorEastAsia" w:hAnsiTheme="minorEastAsia"/>
          <w:szCs w:val="21"/>
        </w:rPr>
      </w:pPr>
    </w:p>
    <w:p w14:paraId="7416471F" w14:textId="77777777" w:rsidR="00FF59F5" w:rsidRDefault="00FF59F5" w:rsidP="00FF59F5">
      <w:pPr>
        <w:ind w:leftChars="100" w:left="210" w:firstLineChars="100" w:firstLine="210"/>
        <w:rPr>
          <w:rFonts w:asciiTheme="minorEastAsia" w:hAnsiTheme="minorEastAsia"/>
          <w:szCs w:val="21"/>
        </w:rPr>
      </w:pPr>
    </w:p>
    <w:p w14:paraId="15B3648E" w14:textId="77777777" w:rsidR="00FF59F5" w:rsidRDefault="00FF59F5" w:rsidP="00FF59F5">
      <w:pPr>
        <w:ind w:leftChars="100" w:left="210" w:firstLineChars="100" w:firstLine="210"/>
        <w:rPr>
          <w:rFonts w:asciiTheme="minorEastAsia" w:hAnsiTheme="minorEastAsia"/>
          <w:szCs w:val="21"/>
        </w:rPr>
      </w:pPr>
    </w:p>
    <w:p w14:paraId="1E254B78" w14:textId="77777777" w:rsidR="00FF59F5" w:rsidRDefault="00FF59F5" w:rsidP="00FF59F5">
      <w:pPr>
        <w:ind w:leftChars="100" w:left="210" w:firstLineChars="100" w:firstLine="210"/>
        <w:rPr>
          <w:rFonts w:asciiTheme="minorEastAsia" w:hAnsiTheme="minorEastAsia"/>
          <w:szCs w:val="21"/>
        </w:rPr>
      </w:pPr>
      <w:r w:rsidRPr="000C05BC">
        <w:rPr>
          <w:rFonts w:asciiTheme="minorEastAsia" w:hAnsiTheme="minorEastAsia" w:hint="eastAsia"/>
          <w:szCs w:val="21"/>
        </w:rPr>
        <w:t>※現状の保有施設を今後も、現状と同程度で維持した場合の比較</w:t>
      </w:r>
    </w:p>
    <w:p w14:paraId="17CCF0B2" w14:textId="77777777" w:rsidR="00FF59F5" w:rsidRDefault="00FF59F5" w:rsidP="00FF59F5">
      <w:pPr>
        <w:ind w:leftChars="100" w:left="210" w:firstLineChars="100" w:firstLine="210"/>
        <w:rPr>
          <w:rFonts w:asciiTheme="minorEastAsia" w:hAnsiTheme="minorEastAsia"/>
          <w:szCs w:val="21"/>
        </w:rPr>
      </w:pPr>
      <w:r>
        <w:rPr>
          <w:rFonts w:asciiTheme="minorEastAsia" w:hAnsiTheme="minorEastAsia" w:hint="eastAsia"/>
          <w:szCs w:val="21"/>
        </w:rPr>
        <w:t>※市民数は人口推計結果を用いて、市民一人あたりの数値を算定</w:t>
      </w:r>
    </w:p>
    <w:p w14:paraId="2C3A95B0" w14:textId="77777777" w:rsidR="00FF59F5" w:rsidRDefault="00FF59F5" w:rsidP="00FF59F5">
      <w:pPr>
        <w:ind w:leftChars="100" w:left="210" w:firstLineChars="100" w:firstLine="210"/>
        <w:rPr>
          <w:rFonts w:asciiTheme="minorEastAsia" w:hAnsiTheme="minorEastAsia"/>
          <w:szCs w:val="21"/>
        </w:rPr>
      </w:pPr>
    </w:p>
    <w:p w14:paraId="5E8D3D2E" w14:textId="77777777" w:rsidR="00FF59F5" w:rsidRDefault="00FF59F5" w:rsidP="00FF59F5">
      <w:pPr>
        <w:ind w:leftChars="100" w:left="210" w:firstLineChars="100" w:firstLine="210"/>
        <w:rPr>
          <w:rFonts w:asciiTheme="minorEastAsia" w:hAnsiTheme="minorEastAsia"/>
          <w:color w:val="FF0000"/>
          <w:szCs w:val="21"/>
        </w:rPr>
      </w:pPr>
    </w:p>
    <w:p w14:paraId="6B70E90C" w14:textId="77777777" w:rsidR="00FF59F5" w:rsidRDefault="00FF59F5" w:rsidP="00FF59F5">
      <w:pPr>
        <w:widowControl/>
        <w:rPr>
          <w:rFonts w:asciiTheme="minorEastAsia" w:hAnsiTheme="minorEastAsia"/>
          <w:szCs w:val="21"/>
        </w:rPr>
      </w:pPr>
      <w:r>
        <w:rPr>
          <w:rFonts w:asciiTheme="minorEastAsia" w:hAnsiTheme="minorEastAsia"/>
          <w:szCs w:val="21"/>
        </w:rPr>
        <w:br w:type="page"/>
      </w:r>
    </w:p>
    <w:p w14:paraId="65A95B4E" w14:textId="77777777" w:rsidR="00FF59F5" w:rsidRPr="000C05BC" w:rsidRDefault="00FF59F5" w:rsidP="00FF59F5">
      <w:pPr>
        <w:spacing w:afterLines="50" w:after="180"/>
        <w:rPr>
          <w:rFonts w:asciiTheme="majorEastAsia" w:eastAsiaTheme="majorEastAsia" w:hAnsiTheme="majorEastAsia"/>
          <w:sz w:val="24"/>
          <w:szCs w:val="24"/>
        </w:rPr>
      </w:pPr>
      <w:r w:rsidRPr="00AF6C86">
        <w:rPr>
          <w:rFonts w:asciiTheme="majorEastAsia" w:eastAsiaTheme="majorEastAsia" w:hAnsiTheme="majorEastAsia" w:hint="eastAsia"/>
          <w:szCs w:val="21"/>
        </w:rPr>
        <w:t>（２）</w:t>
      </w:r>
      <w:r w:rsidRPr="000C05BC">
        <w:rPr>
          <w:rFonts w:asciiTheme="majorEastAsia" w:eastAsiaTheme="majorEastAsia" w:hAnsiTheme="majorEastAsia" w:hint="eastAsia"/>
          <w:sz w:val="24"/>
          <w:szCs w:val="24"/>
        </w:rPr>
        <w:t>公共施設の老朽化</w:t>
      </w:r>
    </w:p>
    <w:p w14:paraId="2D20B98C" w14:textId="77777777" w:rsidR="00FF59F5" w:rsidRPr="000C05BC" w:rsidRDefault="00FF59F5" w:rsidP="00FF59F5">
      <w:pPr>
        <w:spacing w:beforeLines="50" w:before="180"/>
        <w:ind w:leftChars="100" w:left="210" w:firstLineChars="100" w:firstLine="240"/>
        <w:rPr>
          <w:rFonts w:asciiTheme="minorEastAsia" w:hAnsiTheme="minorEastAsia"/>
          <w:sz w:val="24"/>
          <w:szCs w:val="24"/>
        </w:rPr>
      </w:pPr>
      <w:r w:rsidRPr="000C05BC">
        <w:rPr>
          <w:rFonts w:asciiTheme="minorEastAsia" w:hAnsiTheme="minorEastAsia" w:hint="eastAsia"/>
          <w:sz w:val="24"/>
          <w:szCs w:val="24"/>
        </w:rPr>
        <w:t>本市の公共施設の整備状況を建築年度別に延床面積でみると、昭和45年から昭和55年ころに</w:t>
      </w:r>
      <w:r>
        <w:rPr>
          <w:rFonts w:asciiTheme="minorEastAsia" w:hAnsiTheme="minorEastAsia" w:hint="eastAsia"/>
          <w:sz w:val="24"/>
          <w:szCs w:val="24"/>
        </w:rPr>
        <w:t>かけて</w:t>
      </w:r>
      <w:r w:rsidRPr="000C05BC">
        <w:rPr>
          <w:rFonts w:asciiTheme="minorEastAsia" w:hAnsiTheme="minorEastAsia" w:hint="eastAsia"/>
          <w:sz w:val="24"/>
          <w:szCs w:val="24"/>
        </w:rPr>
        <w:t>集中的</w:t>
      </w:r>
      <w:r>
        <w:rPr>
          <w:rFonts w:asciiTheme="minorEastAsia" w:hAnsiTheme="minorEastAsia" w:hint="eastAsia"/>
          <w:sz w:val="24"/>
          <w:szCs w:val="24"/>
        </w:rPr>
        <w:t>に</w:t>
      </w:r>
      <w:r w:rsidRPr="000C05BC">
        <w:rPr>
          <w:rFonts w:asciiTheme="minorEastAsia" w:hAnsiTheme="minorEastAsia" w:hint="eastAsia"/>
          <w:sz w:val="24"/>
          <w:szCs w:val="24"/>
        </w:rPr>
        <w:t>学校や公営住宅などの公共施設の整備が進められており、大規模改修が必要となる築後30年を経過した施設が全体の</w:t>
      </w:r>
      <w:r>
        <w:rPr>
          <w:rFonts w:asciiTheme="minorEastAsia" w:hAnsiTheme="minorEastAsia" w:hint="eastAsia"/>
          <w:sz w:val="24"/>
          <w:szCs w:val="24"/>
        </w:rPr>
        <w:t>46.0</w:t>
      </w:r>
      <w:r w:rsidRPr="000C05BC">
        <w:rPr>
          <w:rFonts w:asciiTheme="minorEastAsia" w:hAnsiTheme="minorEastAsia" w:hint="eastAsia"/>
          <w:sz w:val="24"/>
          <w:szCs w:val="24"/>
        </w:rPr>
        <w:t>％を占めています。</w:t>
      </w:r>
      <w:r>
        <w:rPr>
          <w:rFonts w:asciiTheme="minorEastAsia" w:hAnsiTheme="minorEastAsia" w:hint="eastAsia"/>
          <w:sz w:val="24"/>
          <w:szCs w:val="24"/>
        </w:rPr>
        <w:t>また、</w:t>
      </w:r>
      <w:r w:rsidRPr="000C05BC">
        <w:rPr>
          <w:rFonts w:asciiTheme="minorEastAsia" w:hAnsiTheme="minorEastAsia" w:hint="eastAsia"/>
          <w:sz w:val="24"/>
          <w:szCs w:val="24"/>
        </w:rPr>
        <w:t>昭和56年以前の旧耐震基準の適用時期に建設された施設も多く、老朽化対策と安全の確保の問題に直面しており、老朽化施設については、必要性の精査を行ったうえで、今後のありかたを検討する必要があります。</w:t>
      </w:r>
    </w:p>
    <w:p w14:paraId="5B7AED26" w14:textId="77777777" w:rsidR="00FF59F5" w:rsidRPr="004A44C0" w:rsidRDefault="00FF59F5" w:rsidP="00FF59F5">
      <w:pPr>
        <w:rPr>
          <w:rFonts w:asciiTheme="minorEastAsia" w:hAnsiTheme="minorEastAsia"/>
          <w:szCs w:val="21"/>
        </w:rPr>
      </w:pPr>
    </w:p>
    <w:p w14:paraId="15E8BAFA" w14:textId="77777777" w:rsidR="00FF59F5" w:rsidRPr="000C05BC" w:rsidRDefault="00FF59F5" w:rsidP="00FF59F5">
      <w:pPr>
        <w:spacing w:afterLines="50" w:after="180"/>
        <w:rPr>
          <w:rFonts w:asciiTheme="majorEastAsia" w:eastAsiaTheme="majorEastAsia" w:hAnsiTheme="majorEastAsia"/>
          <w:sz w:val="24"/>
          <w:szCs w:val="24"/>
        </w:rPr>
      </w:pPr>
      <w:r w:rsidRPr="00AF6C86">
        <w:rPr>
          <w:rFonts w:asciiTheme="majorEastAsia" w:eastAsiaTheme="majorEastAsia" w:hAnsiTheme="majorEastAsia" w:hint="eastAsia"/>
          <w:szCs w:val="21"/>
        </w:rPr>
        <w:t>（３）</w:t>
      </w:r>
      <w:r w:rsidRPr="000C05BC">
        <w:rPr>
          <w:rFonts w:asciiTheme="majorEastAsia" w:eastAsiaTheme="majorEastAsia" w:hAnsiTheme="majorEastAsia" w:hint="eastAsia"/>
          <w:sz w:val="24"/>
          <w:szCs w:val="24"/>
        </w:rPr>
        <w:t>公共施設の更新時期の集中及びその他施設やインフラの更新</w:t>
      </w:r>
    </w:p>
    <w:p w14:paraId="1C59B914" w14:textId="5DB021E8" w:rsidR="00FF59F5" w:rsidRPr="006B580E" w:rsidRDefault="00FF59F5" w:rsidP="00FF59F5">
      <w:pPr>
        <w:spacing w:beforeLines="50" w:before="180"/>
        <w:ind w:leftChars="100" w:left="210" w:firstLineChars="100" w:firstLine="240"/>
        <w:rPr>
          <w:rFonts w:asciiTheme="minorEastAsia" w:hAnsiTheme="minorEastAsia"/>
          <w:sz w:val="24"/>
          <w:szCs w:val="24"/>
        </w:rPr>
      </w:pPr>
      <w:r w:rsidRPr="006B580E">
        <w:rPr>
          <w:rFonts w:asciiTheme="minorEastAsia" w:hAnsiTheme="minorEastAsia" w:hint="eastAsia"/>
          <w:sz w:val="24"/>
          <w:szCs w:val="24"/>
        </w:rPr>
        <w:t>現在本市が保有する普通会計の公共施設を、大規模改修や耐用年数経過後に同じ規模（延床面積）で更新したと仮定した場合、今後40年間の更新費用の総額は1,297.8億円で、試算期間（40年）における平均費用は年間32.4億円になります。特に、平成28年からの10年間は大規模</w:t>
      </w:r>
      <w:r w:rsidR="00C404A8">
        <w:rPr>
          <w:rFonts w:asciiTheme="minorEastAsia" w:hAnsiTheme="minorEastAsia" w:hint="eastAsia"/>
          <w:sz w:val="24"/>
          <w:szCs w:val="24"/>
        </w:rPr>
        <w:t>改修</w:t>
      </w:r>
      <w:r w:rsidRPr="006B580E">
        <w:rPr>
          <w:rFonts w:asciiTheme="minorEastAsia" w:hAnsiTheme="minorEastAsia" w:hint="eastAsia"/>
          <w:sz w:val="24"/>
          <w:szCs w:val="24"/>
        </w:rPr>
        <w:t>が必要な施設が集中しており、多額の費用の発生が見込まれます。また、平成36年以降は施設の更新時期を迎えることから、ここでも多額の費用の発生が見込まれます。さらに、インフラ資産について更新が必要となるため、整備費用が集中する時期を考慮に入れ、今後の施設更新の進め方を検討する必要があります。</w:t>
      </w:r>
    </w:p>
    <w:p w14:paraId="391DE6D8" w14:textId="77777777" w:rsidR="00FF59F5" w:rsidRPr="006B580E" w:rsidRDefault="00FF59F5" w:rsidP="00FF59F5">
      <w:pPr>
        <w:widowControl/>
        <w:rPr>
          <w:rFonts w:asciiTheme="minorEastAsia" w:hAnsiTheme="minorEastAsia"/>
          <w:szCs w:val="21"/>
        </w:rPr>
      </w:pPr>
    </w:p>
    <w:p w14:paraId="4B2DB73F" w14:textId="77777777" w:rsidR="00FF59F5" w:rsidRPr="006B580E" w:rsidRDefault="00FF59F5" w:rsidP="00FF59F5">
      <w:pPr>
        <w:spacing w:afterLines="50" w:after="180"/>
        <w:rPr>
          <w:rFonts w:asciiTheme="majorEastAsia" w:eastAsiaTheme="majorEastAsia" w:hAnsiTheme="majorEastAsia"/>
          <w:sz w:val="24"/>
          <w:szCs w:val="24"/>
        </w:rPr>
      </w:pPr>
      <w:r w:rsidRPr="006B580E">
        <w:rPr>
          <w:rFonts w:asciiTheme="majorEastAsia" w:eastAsiaTheme="majorEastAsia" w:hAnsiTheme="majorEastAsia" w:hint="eastAsia"/>
          <w:szCs w:val="21"/>
        </w:rPr>
        <w:t>（４）</w:t>
      </w:r>
      <w:r w:rsidRPr="006B580E">
        <w:rPr>
          <w:rFonts w:asciiTheme="majorEastAsia" w:eastAsiaTheme="majorEastAsia" w:hAnsiTheme="majorEastAsia" w:hint="eastAsia"/>
          <w:sz w:val="24"/>
          <w:szCs w:val="24"/>
        </w:rPr>
        <w:t>合併に伴う公共施設の重複の解消</w:t>
      </w:r>
    </w:p>
    <w:p w14:paraId="33DBD05E" w14:textId="77777777" w:rsidR="00FF59F5" w:rsidRPr="000C05BC" w:rsidRDefault="00FF59F5" w:rsidP="00FF59F5">
      <w:pPr>
        <w:spacing w:beforeLines="50" w:before="180"/>
        <w:ind w:leftChars="200" w:left="420" w:firstLineChars="100" w:firstLine="240"/>
        <w:rPr>
          <w:rFonts w:asciiTheme="minorEastAsia" w:hAnsiTheme="minorEastAsia"/>
          <w:sz w:val="24"/>
          <w:szCs w:val="24"/>
        </w:rPr>
      </w:pPr>
      <w:r w:rsidRPr="006B580E">
        <w:rPr>
          <w:rFonts w:asciiTheme="minorEastAsia" w:hAnsiTheme="minorEastAsia" w:hint="eastAsia"/>
          <w:sz w:val="24"/>
          <w:szCs w:val="24"/>
        </w:rPr>
        <w:t>平成18年に１市2町が合併し、「南相馬市」が誕生しています。合併前の小高町、鹿島町、原町</w:t>
      </w:r>
      <w:r w:rsidRPr="000C05BC">
        <w:rPr>
          <w:rFonts w:asciiTheme="minorEastAsia" w:hAnsiTheme="minorEastAsia" w:hint="eastAsia"/>
          <w:sz w:val="24"/>
          <w:szCs w:val="24"/>
        </w:rPr>
        <w:t>市が保有する施設をそのまま引き継いだため、市内に機能が類似、重複する施設を多く抱える状況になっています。震災からの復興が道半ばであることを考えると、住民福祉の向上や地域振興の拠点ともなる公共施設は貴重な存在と言えます。</w:t>
      </w:r>
    </w:p>
    <w:p w14:paraId="12D56FE2" w14:textId="77777777" w:rsidR="00FF59F5" w:rsidRPr="000C05BC" w:rsidRDefault="00FF59F5" w:rsidP="00FF59F5">
      <w:pPr>
        <w:ind w:leftChars="200" w:left="420" w:firstLineChars="100" w:firstLine="240"/>
        <w:rPr>
          <w:rFonts w:asciiTheme="minorEastAsia" w:hAnsiTheme="minorEastAsia"/>
          <w:sz w:val="24"/>
          <w:szCs w:val="24"/>
        </w:rPr>
      </w:pPr>
      <w:r w:rsidRPr="000C05BC">
        <w:rPr>
          <w:rFonts w:asciiTheme="minorEastAsia" w:hAnsiTheme="minorEastAsia" w:hint="eastAsia"/>
          <w:sz w:val="24"/>
          <w:szCs w:val="24"/>
        </w:rPr>
        <w:t>しかし、合併後10年を経過することや施設の老朽化が進むこと、財政状況が厳しさを増すことを勘案すれば、機能が重複しているものや地理的に集中しているものについては、重複の解消や分散を検討することが必要です。</w:t>
      </w:r>
    </w:p>
    <w:p w14:paraId="2131DA64" w14:textId="77777777" w:rsidR="00FF59F5" w:rsidRPr="0052218F" w:rsidRDefault="00FF59F5" w:rsidP="00FF59F5">
      <w:pPr>
        <w:rPr>
          <w:rFonts w:asciiTheme="minorEastAsia" w:hAnsiTheme="minorEastAsia"/>
          <w:szCs w:val="21"/>
        </w:rPr>
      </w:pPr>
    </w:p>
    <w:p w14:paraId="1093E507" w14:textId="77777777" w:rsidR="00FF59F5" w:rsidRPr="000C05BC" w:rsidRDefault="00FF59F5" w:rsidP="00FF59F5">
      <w:pPr>
        <w:spacing w:afterLines="50" w:after="180"/>
        <w:rPr>
          <w:rFonts w:asciiTheme="majorEastAsia" w:eastAsiaTheme="majorEastAsia" w:hAnsiTheme="majorEastAsia"/>
          <w:sz w:val="24"/>
          <w:szCs w:val="24"/>
        </w:rPr>
      </w:pPr>
      <w:r w:rsidRPr="00AF6C86">
        <w:rPr>
          <w:rFonts w:asciiTheme="majorEastAsia" w:eastAsiaTheme="majorEastAsia" w:hAnsiTheme="majorEastAsia" w:hint="eastAsia"/>
          <w:szCs w:val="21"/>
        </w:rPr>
        <w:t>（５）</w:t>
      </w:r>
      <w:r w:rsidRPr="000C05BC">
        <w:rPr>
          <w:rFonts w:asciiTheme="majorEastAsia" w:eastAsiaTheme="majorEastAsia" w:hAnsiTheme="majorEastAsia" w:hint="eastAsia"/>
          <w:sz w:val="24"/>
          <w:szCs w:val="24"/>
        </w:rPr>
        <w:t>公共施設にかけられる財源の限界</w:t>
      </w:r>
    </w:p>
    <w:p w14:paraId="14C607F3" w14:textId="31FED9C5" w:rsidR="00FF59F5" w:rsidRPr="006B580E" w:rsidRDefault="00FF59F5" w:rsidP="00FF59F5">
      <w:pPr>
        <w:ind w:leftChars="200" w:left="420" w:firstLineChars="100" w:firstLine="240"/>
        <w:rPr>
          <w:rFonts w:asciiTheme="minorEastAsia" w:hAnsiTheme="minorEastAsia"/>
          <w:sz w:val="24"/>
          <w:szCs w:val="24"/>
        </w:rPr>
      </w:pPr>
      <w:r w:rsidRPr="006B580E">
        <w:rPr>
          <w:rFonts w:asciiTheme="minorEastAsia" w:hAnsiTheme="minorEastAsia" w:hint="eastAsia"/>
          <w:sz w:val="24"/>
          <w:szCs w:val="24"/>
        </w:rPr>
        <w:t>整備された公共施設等の機能を適切に保つためには、維持管理や運営に係る経常的な費用が毎年度必要となります。さらに、経過年数や損耗状況によっては大規模</w:t>
      </w:r>
      <w:r w:rsidR="00C404A8">
        <w:rPr>
          <w:rFonts w:asciiTheme="minorEastAsia" w:hAnsiTheme="minorEastAsia" w:hint="eastAsia"/>
          <w:sz w:val="24"/>
          <w:szCs w:val="24"/>
        </w:rPr>
        <w:t>改修</w:t>
      </w:r>
      <w:r w:rsidRPr="006B580E">
        <w:rPr>
          <w:rFonts w:asciiTheme="minorEastAsia" w:hAnsiTheme="minorEastAsia" w:hint="eastAsia"/>
          <w:sz w:val="24"/>
          <w:szCs w:val="24"/>
        </w:rPr>
        <w:t>なども必要となります。公共施等の大規模改修・更新に要する費用は今後40年の総額で1,297.8億円、平均費用は年間32.4億円が見込まれています。</w:t>
      </w:r>
    </w:p>
    <w:p w14:paraId="0C2BB6EB" w14:textId="77777777" w:rsidR="00FF59F5" w:rsidRPr="000C05BC" w:rsidRDefault="00FF59F5" w:rsidP="00FF59F5">
      <w:pPr>
        <w:ind w:leftChars="200" w:left="420" w:firstLineChars="100" w:firstLine="240"/>
        <w:rPr>
          <w:rFonts w:asciiTheme="minorEastAsia" w:hAnsiTheme="minorEastAsia"/>
          <w:sz w:val="24"/>
          <w:szCs w:val="24"/>
        </w:rPr>
      </w:pPr>
      <w:r w:rsidRPr="006B580E">
        <w:rPr>
          <w:rFonts w:asciiTheme="minorEastAsia" w:hAnsiTheme="minorEastAsia" w:hint="eastAsia"/>
          <w:sz w:val="24"/>
          <w:szCs w:val="24"/>
        </w:rPr>
        <w:t>しかし、今後本市においては、生産年齢人口の減少が見込まれており、市税収入はより厳しさを増すことが見込まれます。また、高齢人口が増加することにより扶助費の増加が見込まれ、</w:t>
      </w:r>
      <w:r w:rsidRPr="000C05BC">
        <w:rPr>
          <w:rFonts w:asciiTheme="minorEastAsia" w:hAnsiTheme="minorEastAsia" w:hint="eastAsia"/>
          <w:sz w:val="24"/>
          <w:szCs w:val="24"/>
        </w:rPr>
        <w:t>財政状況は厳しい状況が続き、公共施設等の修繕や更新にかけられる財源には限界があります。</w:t>
      </w:r>
    </w:p>
    <w:p w14:paraId="04150D59" w14:textId="77777777" w:rsidR="00FF59F5" w:rsidRPr="000C05BC" w:rsidRDefault="00FF59F5" w:rsidP="00FF59F5">
      <w:pPr>
        <w:ind w:leftChars="200" w:left="420" w:firstLineChars="100" w:firstLine="240"/>
        <w:rPr>
          <w:rFonts w:asciiTheme="minorEastAsia" w:hAnsiTheme="minorEastAsia"/>
          <w:sz w:val="24"/>
          <w:szCs w:val="24"/>
        </w:rPr>
      </w:pPr>
      <w:r w:rsidRPr="000C05BC">
        <w:rPr>
          <w:rFonts w:asciiTheme="minorEastAsia" w:hAnsiTheme="minorEastAsia" w:hint="eastAsia"/>
          <w:sz w:val="24"/>
          <w:szCs w:val="24"/>
        </w:rPr>
        <w:t>このように、公共施設の整備更新や維持管理に支出できる財源には限りがあることを踏まえ、今後の公共施設のあり方を検討する必要があります。</w:t>
      </w:r>
    </w:p>
    <w:p w14:paraId="36ADB6BF" w14:textId="77777777" w:rsidR="00FF59F5" w:rsidRDefault="00FF59F5" w:rsidP="00FF59F5">
      <w:pPr>
        <w:rPr>
          <w:rFonts w:asciiTheme="majorEastAsia" w:eastAsiaTheme="majorEastAsia" w:hAnsiTheme="majorEastAsia"/>
          <w:szCs w:val="21"/>
        </w:rPr>
      </w:pPr>
    </w:p>
    <w:p w14:paraId="414885B1" w14:textId="77777777" w:rsidR="00FF59F5" w:rsidRPr="00AF6C86" w:rsidRDefault="00FF59F5" w:rsidP="00FF59F5">
      <w:pPr>
        <w:rPr>
          <w:rFonts w:asciiTheme="majorEastAsia" w:eastAsiaTheme="majorEastAsia" w:hAnsiTheme="majorEastAsia"/>
          <w:szCs w:val="21"/>
        </w:rPr>
      </w:pPr>
    </w:p>
    <w:p w14:paraId="163DBC02" w14:textId="77777777" w:rsidR="00FF59F5" w:rsidRPr="00E90F52" w:rsidRDefault="00FF59F5" w:rsidP="00FF59F5">
      <w:pPr>
        <w:pStyle w:val="2"/>
        <w:rPr>
          <w:sz w:val="24"/>
          <w:szCs w:val="24"/>
          <w:u w:val="single"/>
        </w:rPr>
      </w:pPr>
      <w:bookmarkStart w:id="38" w:name="_Toc467604238"/>
      <w:r w:rsidRPr="00E90F52">
        <w:rPr>
          <w:rFonts w:hint="eastAsia"/>
          <w:sz w:val="24"/>
          <w:szCs w:val="24"/>
          <w:u w:val="single"/>
        </w:rPr>
        <w:t>２　計画期間</w:t>
      </w:r>
      <w:bookmarkEnd w:id="38"/>
      <w:r>
        <w:rPr>
          <w:rFonts w:hint="eastAsia"/>
          <w:sz w:val="24"/>
          <w:szCs w:val="24"/>
          <w:u w:val="single"/>
        </w:rPr>
        <w:t xml:space="preserve">　　　　　　　　　　　　　　　　　　　　　　　　　　　　　　　　　　</w:t>
      </w:r>
    </w:p>
    <w:p w14:paraId="596250FF" w14:textId="77777777" w:rsidR="00FF59F5" w:rsidRPr="000C05BC" w:rsidRDefault="00FF59F5" w:rsidP="00FF59F5">
      <w:pPr>
        <w:rPr>
          <w:sz w:val="24"/>
          <w:szCs w:val="24"/>
        </w:rPr>
      </w:pPr>
    </w:p>
    <w:p w14:paraId="2BCA304A" w14:textId="77777777" w:rsidR="00FF59F5" w:rsidRPr="000C05BC" w:rsidRDefault="00FF59F5" w:rsidP="00FF59F5">
      <w:pPr>
        <w:rPr>
          <w:rFonts w:asciiTheme="majorEastAsia" w:hAnsiTheme="majorEastAsia"/>
          <w:sz w:val="24"/>
          <w:szCs w:val="24"/>
        </w:rPr>
      </w:pPr>
      <w:r w:rsidRPr="000C05BC">
        <w:rPr>
          <w:rFonts w:hint="eastAsia"/>
          <w:color w:val="000000" w:themeColor="text1"/>
          <w:sz w:val="24"/>
          <w:szCs w:val="24"/>
        </w:rPr>
        <w:t xml:space="preserve">　計画期間は、本市の施設の更新費用が今後</w:t>
      </w:r>
      <w:r w:rsidRPr="000C05BC">
        <w:rPr>
          <w:rFonts w:hint="eastAsia"/>
          <w:color w:val="000000" w:themeColor="text1"/>
          <w:sz w:val="24"/>
          <w:szCs w:val="24"/>
        </w:rPr>
        <w:t>10</w:t>
      </w:r>
      <w:r w:rsidRPr="000C05BC">
        <w:rPr>
          <w:rFonts w:hint="eastAsia"/>
          <w:color w:val="000000" w:themeColor="text1"/>
          <w:sz w:val="24"/>
          <w:szCs w:val="24"/>
        </w:rPr>
        <w:t>年間で大幅に増加することが見込まれていることや人口ビジョンにおける将来人口の推計が平成</w:t>
      </w:r>
      <w:r w:rsidRPr="000C05BC">
        <w:rPr>
          <w:rFonts w:hint="eastAsia"/>
          <w:color w:val="000000" w:themeColor="text1"/>
          <w:sz w:val="24"/>
          <w:szCs w:val="24"/>
        </w:rPr>
        <w:t>52</w:t>
      </w:r>
      <w:r w:rsidRPr="000C05BC">
        <w:rPr>
          <w:rFonts w:hint="eastAsia"/>
          <w:color w:val="000000" w:themeColor="text1"/>
          <w:sz w:val="24"/>
          <w:szCs w:val="24"/>
        </w:rPr>
        <w:t>年までであることに鑑み、次のとおりの期間としました</w:t>
      </w:r>
      <w:r>
        <w:rPr>
          <w:rFonts w:hint="eastAsia"/>
          <w:color w:val="000000" w:themeColor="text1"/>
          <w:sz w:val="24"/>
          <w:szCs w:val="24"/>
        </w:rPr>
        <w:t>。</w:t>
      </w:r>
    </w:p>
    <w:p w14:paraId="06AB3EB5" w14:textId="77777777" w:rsidR="00FF59F5" w:rsidRPr="000C05BC" w:rsidRDefault="00FF59F5" w:rsidP="00FF59F5">
      <w:pPr>
        <w:widowControl/>
        <w:ind w:firstLineChars="100" w:firstLine="240"/>
        <w:rPr>
          <w:rFonts w:asciiTheme="minorEastAsia" w:hAnsiTheme="minorEastAsia"/>
          <w:sz w:val="24"/>
          <w:szCs w:val="24"/>
        </w:rPr>
      </w:pPr>
      <w:r w:rsidRPr="000C05BC">
        <w:rPr>
          <w:rFonts w:asciiTheme="minorEastAsia" w:hAnsiTheme="minorEastAsia" w:hint="eastAsia"/>
          <w:sz w:val="24"/>
          <w:szCs w:val="24"/>
        </w:rPr>
        <w:t>なお、本市を取り巻く社会情勢の変化や公共施設等の老朽化の進展、国の施策等の推進状況等を踏まえ、見直し等を図ります。</w:t>
      </w:r>
    </w:p>
    <w:p w14:paraId="72916597" w14:textId="77777777" w:rsidR="00FF59F5" w:rsidRDefault="00FF59F5" w:rsidP="00FF59F5">
      <w:pPr>
        <w:widowControl/>
        <w:ind w:firstLineChars="100" w:firstLine="210"/>
        <w:rPr>
          <w:rFonts w:asciiTheme="minorEastAsia" w:hAnsiTheme="minorEastAsia"/>
        </w:rPr>
      </w:pPr>
    </w:p>
    <w:tbl>
      <w:tblPr>
        <w:tblW w:w="9356" w:type="dxa"/>
        <w:tblInd w:w="241"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CellMar>
          <w:left w:w="99" w:type="dxa"/>
          <w:right w:w="99" w:type="dxa"/>
        </w:tblCellMar>
        <w:tblLook w:val="0000" w:firstRow="0" w:lastRow="0" w:firstColumn="0" w:lastColumn="0" w:noHBand="0" w:noVBand="0"/>
      </w:tblPr>
      <w:tblGrid>
        <w:gridCol w:w="9356"/>
      </w:tblGrid>
      <w:tr w:rsidR="00FF59F5" w:rsidRPr="00C03CC4" w14:paraId="108DA315" w14:textId="77777777" w:rsidTr="00A8543B">
        <w:trPr>
          <w:trHeight w:val="569"/>
        </w:trPr>
        <w:tc>
          <w:tcPr>
            <w:tcW w:w="9356" w:type="dxa"/>
            <w:shd w:val="clear" w:color="auto" w:fill="CCECFF"/>
            <w:vAlign w:val="center"/>
          </w:tcPr>
          <w:p w14:paraId="4EF348C4" w14:textId="77777777" w:rsidR="00FF59F5" w:rsidRPr="00C03CC4" w:rsidRDefault="00FF59F5" w:rsidP="00A8543B">
            <w:pPr>
              <w:rPr>
                <w:rFonts w:asciiTheme="majorEastAsia" w:eastAsiaTheme="majorEastAsia" w:hAnsiTheme="majorEastAsia"/>
                <w:b/>
                <w:sz w:val="26"/>
                <w:szCs w:val="26"/>
              </w:rPr>
            </w:pPr>
            <w:r w:rsidRPr="00C03CC4">
              <w:rPr>
                <w:rFonts w:asciiTheme="majorEastAsia" w:eastAsiaTheme="majorEastAsia" w:hAnsiTheme="majorEastAsia" w:hint="eastAsia"/>
                <w:b/>
                <w:sz w:val="26"/>
                <w:szCs w:val="26"/>
              </w:rPr>
              <w:t>【計画期間】</w:t>
            </w:r>
          </w:p>
          <w:p w14:paraId="663B6B3B" w14:textId="77777777" w:rsidR="00FF59F5" w:rsidRPr="00C03CC4" w:rsidRDefault="00FF59F5" w:rsidP="00A8543B">
            <w:pPr>
              <w:jc w:val="center"/>
              <w:rPr>
                <w:rFonts w:asciiTheme="minorEastAsia" w:hAnsiTheme="minorEastAsia"/>
                <w:b/>
                <w:sz w:val="28"/>
                <w:szCs w:val="28"/>
              </w:rPr>
            </w:pPr>
            <w:r w:rsidRPr="00C03CC4">
              <w:rPr>
                <w:rFonts w:asciiTheme="majorEastAsia" w:eastAsiaTheme="majorEastAsia" w:hAnsiTheme="majorEastAsia" w:hint="eastAsia"/>
                <w:b/>
                <w:sz w:val="28"/>
                <w:szCs w:val="28"/>
              </w:rPr>
              <w:t>平成</w:t>
            </w:r>
            <w:r w:rsidRPr="00C03CC4">
              <w:rPr>
                <w:rFonts w:asciiTheme="majorEastAsia" w:eastAsiaTheme="majorEastAsia" w:hAnsiTheme="majorEastAsia"/>
                <w:b/>
                <w:sz w:val="28"/>
                <w:szCs w:val="28"/>
              </w:rPr>
              <w:t>2</w:t>
            </w:r>
            <w:r w:rsidRPr="00C03CC4">
              <w:rPr>
                <w:rFonts w:asciiTheme="majorEastAsia" w:eastAsiaTheme="majorEastAsia" w:hAnsiTheme="majorEastAsia" w:hint="eastAsia"/>
                <w:b/>
                <w:sz w:val="28"/>
                <w:szCs w:val="28"/>
              </w:rPr>
              <w:t>8</w:t>
            </w:r>
            <w:r w:rsidRPr="00C03CC4">
              <w:rPr>
                <w:rFonts w:asciiTheme="majorEastAsia" w:eastAsiaTheme="majorEastAsia" w:hAnsiTheme="majorEastAsia"/>
                <w:b/>
                <w:sz w:val="28"/>
                <w:szCs w:val="28"/>
              </w:rPr>
              <w:t>年度</w:t>
            </w:r>
            <w:r w:rsidRPr="00C03CC4">
              <w:rPr>
                <w:rFonts w:asciiTheme="majorEastAsia" w:eastAsiaTheme="majorEastAsia" w:hAnsiTheme="majorEastAsia" w:hint="eastAsia"/>
                <w:b/>
                <w:sz w:val="28"/>
                <w:szCs w:val="28"/>
              </w:rPr>
              <w:t>（2016年度）から</w:t>
            </w:r>
            <w:r w:rsidRPr="00C03CC4">
              <w:rPr>
                <w:rFonts w:asciiTheme="majorEastAsia" w:eastAsiaTheme="majorEastAsia" w:hAnsiTheme="majorEastAsia"/>
                <w:b/>
                <w:sz w:val="28"/>
                <w:szCs w:val="28"/>
              </w:rPr>
              <w:t>平成</w:t>
            </w:r>
            <w:r>
              <w:rPr>
                <w:rFonts w:asciiTheme="majorEastAsia" w:eastAsiaTheme="majorEastAsia" w:hAnsiTheme="majorEastAsia" w:hint="eastAsia"/>
                <w:b/>
                <w:sz w:val="28"/>
                <w:szCs w:val="28"/>
              </w:rPr>
              <w:t>47</w:t>
            </w:r>
            <w:r w:rsidRPr="00C03CC4">
              <w:rPr>
                <w:rFonts w:asciiTheme="majorEastAsia" w:eastAsiaTheme="majorEastAsia" w:hAnsiTheme="majorEastAsia"/>
                <w:b/>
                <w:sz w:val="28"/>
                <w:szCs w:val="28"/>
              </w:rPr>
              <w:t>年度</w:t>
            </w:r>
            <w:r w:rsidRPr="00C03CC4">
              <w:rPr>
                <w:rFonts w:asciiTheme="majorEastAsia" w:eastAsiaTheme="majorEastAsia" w:hAnsiTheme="majorEastAsia" w:hint="eastAsia"/>
                <w:b/>
                <w:sz w:val="28"/>
                <w:szCs w:val="28"/>
              </w:rPr>
              <w:t>（</w:t>
            </w:r>
            <w:r>
              <w:rPr>
                <w:rFonts w:asciiTheme="majorEastAsia" w:eastAsiaTheme="majorEastAsia" w:hAnsiTheme="majorEastAsia" w:hint="eastAsia"/>
                <w:b/>
                <w:sz w:val="28"/>
                <w:szCs w:val="28"/>
              </w:rPr>
              <w:t>2035</w:t>
            </w:r>
            <w:r w:rsidRPr="00C03CC4">
              <w:rPr>
                <w:rFonts w:asciiTheme="majorEastAsia" w:eastAsiaTheme="majorEastAsia" w:hAnsiTheme="majorEastAsia" w:hint="eastAsia"/>
                <w:b/>
                <w:sz w:val="28"/>
                <w:szCs w:val="28"/>
              </w:rPr>
              <w:t>年度）まで</w:t>
            </w:r>
            <w:r w:rsidRPr="00C03CC4">
              <w:rPr>
                <w:rFonts w:asciiTheme="majorEastAsia" w:eastAsiaTheme="majorEastAsia" w:hAnsiTheme="majorEastAsia"/>
                <w:b/>
                <w:sz w:val="28"/>
                <w:szCs w:val="28"/>
              </w:rPr>
              <w:t>の</w:t>
            </w:r>
            <w:r w:rsidRPr="00C03CC4">
              <w:rPr>
                <w:rFonts w:asciiTheme="majorEastAsia" w:eastAsiaTheme="majorEastAsia" w:hAnsiTheme="majorEastAsia" w:hint="eastAsia"/>
                <w:b/>
                <w:sz w:val="28"/>
                <w:szCs w:val="28"/>
              </w:rPr>
              <w:t>20</w:t>
            </w:r>
            <w:r w:rsidRPr="00C03CC4">
              <w:rPr>
                <w:rFonts w:asciiTheme="majorEastAsia" w:eastAsiaTheme="majorEastAsia" w:hAnsiTheme="majorEastAsia"/>
                <w:b/>
                <w:sz w:val="28"/>
                <w:szCs w:val="28"/>
              </w:rPr>
              <w:t>年間</w:t>
            </w:r>
          </w:p>
        </w:tc>
      </w:tr>
    </w:tbl>
    <w:p w14:paraId="6A0BBB02" w14:textId="77777777" w:rsidR="00FF59F5" w:rsidRDefault="00FF59F5" w:rsidP="006C5824">
      <w:pPr>
        <w:pStyle w:val="2"/>
        <w:rPr>
          <w:sz w:val="24"/>
          <w:szCs w:val="24"/>
          <w:u w:val="single"/>
        </w:rPr>
      </w:pPr>
    </w:p>
    <w:p w14:paraId="5F121FC1" w14:textId="77777777" w:rsidR="00FF59F5" w:rsidRDefault="00FF59F5" w:rsidP="006C5824">
      <w:pPr>
        <w:pStyle w:val="2"/>
        <w:rPr>
          <w:sz w:val="24"/>
          <w:szCs w:val="24"/>
          <w:u w:val="single"/>
        </w:rPr>
      </w:pPr>
    </w:p>
    <w:p w14:paraId="55591BC2" w14:textId="77777777" w:rsidR="00FF59F5" w:rsidRDefault="00FF59F5" w:rsidP="006C5824">
      <w:pPr>
        <w:pStyle w:val="2"/>
        <w:rPr>
          <w:sz w:val="24"/>
          <w:szCs w:val="24"/>
          <w:u w:val="single"/>
        </w:rPr>
      </w:pPr>
    </w:p>
    <w:p w14:paraId="568AC9DA" w14:textId="77777777" w:rsidR="00FF59F5" w:rsidRDefault="00FF59F5" w:rsidP="006C5824">
      <w:pPr>
        <w:pStyle w:val="2"/>
        <w:rPr>
          <w:sz w:val="24"/>
          <w:szCs w:val="24"/>
          <w:u w:val="single"/>
        </w:rPr>
      </w:pPr>
    </w:p>
    <w:p w14:paraId="256E8B03" w14:textId="77777777" w:rsidR="00FF59F5" w:rsidRDefault="00FF59F5" w:rsidP="006C5824">
      <w:pPr>
        <w:pStyle w:val="2"/>
        <w:rPr>
          <w:sz w:val="24"/>
          <w:szCs w:val="24"/>
          <w:u w:val="single"/>
        </w:rPr>
      </w:pPr>
    </w:p>
    <w:p w14:paraId="1CD7AB43" w14:textId="77777777" w:rsidR="00FF59F5" w:rsidRDefault="00FF59F5" w:rsidP="006C5824">
      <w:pPr>
        <w:pStyle w:val="2"/>
        <w:rPr>
          <w:sz w:val="24"/>
          <w:szCs w:val="24"/>
          <w:u w:val="single"/>
        </w:rPr>
      </w:pPr>
    </w:p>
    <w:p w14:paraId="49780869" w14:textId="77777777" w:rsidR="00FF59F5" w:rsidRDefault="00FF59F5" w:rsidP="006C5824">
      <w:pPr>
        <w:pStyle w:val="2"/>
        <w:rPr>
          <w:sz w:val="24"/>
          <w:szCs w:val="24"/>
          <w:u w:val="single"/>
        </w:rPr>
      </w:pPr>
    </w:p>
    <w:p w14:paraId="1CE78ED8" w14:textId="77777777" w:rsidR="00FF59F5" w:rsidRDefault="00FF59F5" w:rsidP="006C5824">
      <w:pPr>
        <w:pStyle w:val="2"/>
        <w:rPr>
          <w:sz w:val="24"/>
          <w:szCs w:val="24"/>
          <w:u w:val="single"/>
        </w:rPr>
      </w:pPr>
    </w:p>
    <w:p w14:paraId="7A5FC11E" w14:textId="77777777" w:rsidR="00FF59F5" w:rsidRDefault="00FF59F5" w:rsidP="006C5824">
      <w:pPr>
        <w:pStyle w:val="2"/>
        <w:rPr>
          <w:sz w:val="24"/>
          <w:szCs w:val="24"/>
          <w:u w:val="single"/>
        </w:rPr>
      </w:pPr>
    </w:p>
    <w:p w14:paraId="46809522" w14:textId="77777777" w:rsidR="00FF59F5" w:rsidRDefault="00FF59F5" w:rsidP="006C5824">
      <w:pPr>
        <w:pStyle w:val="2"/>
        <w:rPr>
          <w:sz w:val="24"/>
          <w:szCs w:val="24"/>
          <w:u w:val="single"/>
        </w:rPr>
      </w:pPr>
    </w:p>
    <w:p w14:paraId="4DE60F4B" w14:textId="77777777" w:rsidR="00FF59F5" w:rsidRDefault="00FF59F5" w:rsidP="006C5824">
      <w:pPr>
        <w:pStyle w:val="2"/>
        <w:rPr>
          <w:sz w:val="24"/>
          <w:szCs w:val="24"/>
          <w:u w:val="single"/>
        </w:rPr>
      </w:pPr>
    </w:p>
    <w:p w14:paraId="0DE59733" w14:textId="77777777" w:rsidR="00FF59F5" w:rsidRDefault="00FF59F5" w:rsidP="006C5824">
      <w:pPr>
        <w:pStyle w:val="2"/>
        <w:rPr>
          <w:sz w:val="24"/>
          <w:szCs w:val="24"/>
          <w:u w:val="single"/>
        </w:rPr>
      </w:pPr>
    </w:p>
    <w:p w14:paraId="3BE64908" w14:textId="77777777" w:rsidR="00FF59F5" w:rsidRDefault="00FF59F5" w:rsidP="006C5824">
      <w:pPr>
        <w:pStyle w:val="2"/>
        <w:rPr>
          <w:sz w:val="24"/>
          <w:szCs w:val="24"/>
          <w:u w:val="single"/>
        </w:rPr>
      </w:pPr>
    </w:p>
    <w:p w14:paraId="0C8C9904" w14:textId="77777777" w:rsidR="00FF59F5" w:rsidRDefault="00FF59F5" w:rsidP="006C5824">
      <w:pPr>
        <w:pStyle w:val="2"/>
        <w:rPr>
          <w:sz w:val="24"/>
          <w:szCs w:val="24"/>
          <w:u w:val="single"/>
        </w:rPr>
      </w:pPr>
    </w:p>
    <w:p w14:paraId="08D6F185" w14:textId="77777777" w:rsidR="00FF59F5" w:rsidRDefault="00FF59F5" w:rsidP="006C5824">
      <w:pPr>
        <w:pStyle w:val="2"/>
        <w:rPr>
          <w:sz w:val="24"/>
          <w:szCs w:val="24"/>
          <w:u w:val="single"/>
        </w:rPr>
      </w:pPr>
    </w:p>
    <w:p w14:paraId="38FC1E3C" w14:textId="77777777" w:rsidR="00FF59F5" w:rsidRDefault="00FF59F5" w:rsidP="006C5824">
      <w:pPr>
        <w:pStyle w:val="2"/>
        <w:rPr>
          <w:sz w:val="24"/>
          <w:szCs w:val="24"/>
          <w:u w:val="single"/>
        </w:rPr>
      </w:pPr>
    </w:p>
    <w:p w14:paraId="3B20B000" w14:textId="77777777" w:rsidR="00FF59F5" w:rsidRDefault="00FF59F5" w:rsidP="006C5824">
      <w:pPr>
        <w:pStyle w:val="2"/>
        <w:rPr>
          <w:sz w:val="24"/>
          <w:szCs w:val="24"/>
          <w:u w:val="single"/>
        </w:rPr>
      </w:pPr>
    </w:p>
    <w:p w14:paraId="700CBF6C" w14:textId="77777777" w:rsidR="00FF59F5" w:rsidRDefault="00FF59F5" w:rsidP="006C5824">
      <w:pPr>
        <w:pStyle w:val="2"/>
        <w:rPr>
          <w:sz w:val="24"/>
          <w:szCs w:val="24"/>
          <w:u w:val="single"/>
        </w:rPr>
      </w:pPr>
    </w:p>
    <w:p w14:paraId="341880C1" w14:textId="77777777" w:rsidR="00FF59F5" w:rsidRDefault="00FF59F5" w:rsidP="006C5824">
      <w:pPr>
        <w:pStyle w:val="2"/>
        <w:rPr>
          <w:sz w:val="24"/>
          <w:szCs w:val="24"/>
          <w:u w:val="single"/>
        </w:rPr>
      </w:pPr>
    </w:p>
    <w:p w14:paraId="11123331" w14:textId="77777777" w:rsidR="00FF59F5" w:rsidRDefault="00FF59F5" w:rsidP="00FF59F5">
      <w:pPr>
        <w:pStyle w:val="2"/>
        <w:rPr>
          <w:sz w:val="24"/>
          <w:szCs w:val="24"/>
          <w:u w:val="single"/>
        </w:rPr>
      </w:pPr>
    </w:p>
    <w:p w14:paraId="0242A769" w14:textId="77777777" w:rsidR="00FF59F5" w:rsidRDefault="00FF59F5" w:rsidP="00FF59F5">
      <w:pPr>
        <w:pStyle w:val="2"/>
        <w:rPr>
          <w:sz w:val="24"/>
          <w:szCs w:val="24"/>
          <w:u w:val="single"/>
        </w:rPr>
      </w:pPr>
    </w:p>
    <w:p w14:paraId="60A561DA" w14:textId="77777777" w:rsidR="00663AF1" w:rsidRDefault="00663AF1" w:rsidP="00FF59F5">
      <w:pPr>
        <w:pStyle w:val="2"/>
        <w:rPr>
          <w:sz w:val="24"/>
          <w:szCs w:val="24"/>
          <w:u w:val="single"/>
        </w:rPr>
      </w:pPr>
    </w:p>
    <w:p w14:paraId="028DC95C" w14:textId="77777777" w:rsidR="00663AF1" w:rsidRDefault="00663AF1" w:rsidP="00663AF1">
      <w:pPr>
        <w:pStyle w:val="2"/>
        <w:keepNext w:val="0"/>
        <w:rPr>
          <w:sz w:val="24"/>
          <w:szCs w:val="24"/>
          <w:u w:val="single"/>
        </w:rPr>
      </w:pPr>
    </w:p>
    <w:p w14:paraId="7CC5679B" w14:textId="1BDA3520" w:rsidR="002B4540" w:rsidRPr="00C76F57" w:rsidRDefault="009D79ED" w:rsidP="00663AF1">
      <w:pPr>
        <w:pStyle w:val="2"/>
        <w:keepNext w:val="0"/>
        <w:rPr>
          <w:sz w:val="24"/>
          <w:szCs w:val="24"/>
          <w:u w:val="single"/>
        </w:rPr>
      </w:pPr>
      <w:r w:rsidRPr="00C76F57">
        <w:rPr>
          <w:rFonts w:hint="eastAsia"/>
          <w:sz w:val="24"/>
          <w:szCs w:val="24"/>
          <w:u w:val="single"/>
        </w:rPr>
        <w:t>３</w:t>
      </w:r>
      <w:r w:rsidR="002B4540" w:rsidRPr="00C76F57">
        <w:rPr>
          <w:rFonts w:hint="eastAsia"/>
          <w:sz w:val="24"/>
          <w:szCs w:val="24"/>
          <w:u w:val="single"/>
        </w:rPr>
        <w:t xml:space="preserve">　公共施設等の管理に関する基本的な考え方</w:t>
      </w:r>
      <w:bookmarkEnd w:id="33"/>
      <w:r w:rsidR="00C76F57">
        <w:rPr>
          <w:rFonts w:hint="eastAsia"/>
          <w:sz w:val="24"/>
          <w:szCs w:val="24"/>
          <w:u w:val="single"/>
        </w:rPr>
        <w:t xml:space="preserve">　　　　　　　　　　　　　　　　　　　</w:t>
      </w:r>
    </w:p>
    <w:p w14:paraId="25A161E7" w14:textId="77777777" w:rsidR="00697837" w:rsidRPr="000C05BC" w:rsidRDefault="00697837" w:rsidP="00697837">
      <w:pPr>
        <w:rPr>
          <w:sz w:val="24"/>
          <w:szCs w:val="24"/>
        </w:rPr>
      </w:pPr>
    </w:p>
    <w:p w14:paraId="3C2496FA" w14:textId="77777777" w:rsidR="002B4540" w:rsidRPr="000C05BC" w:rsidRDefault="002B4540" w:rsidP="000C05BC">
      <w:pPr>
        <w:widowControl/>
        <w:ind w:firstLineChars="100" w:firstLine="240"/>
        <w:rPr>
          <w:rFonts w:asciiTheme="majorEastAsia" w:eastAsiaTheme="majorEastAsia" w:hAnsiTheme="majorEastAsia"/>
          <w:sz w:val="24"/>
          <w:szCs w:val="24"/>
        </w:rPr>
      </w:pPr>
      <w:r w:rsidRPr="000C05BC">
        <w:rPr>
          <w:rFonts w:asciiTheme="majorEastAsia" w:eastAsiaTheme="majorEastAsia" w:hAnsiTheme="majorEastAsia" w:hint="eastAsia"/>
          <w:sz w:val="24"/>
          <w:szCs w:val="24"/>
        </w:rPr>
        <w:t>（１）基本方針</w:t>
      </w:r>
    </w:p>
    <w:p w14:paraId="6F9ED59F" w14:textId="77777777" w:rsidR="00EC4ADA" w:rsidRPr="000C05BC" w:rsidRDefault="00EC4ADA" w:rsidP="00026FEE">
      <w:pPr>
        <w:pStyle w:val="ab"/>
        <w:widowControl/>
        <w:numPr>
          <w:ilvl w:val="0"/>
          <w:numId w:val="4"/>
        </w:numPr>
        <w:ind w:leftChars="0"/>
        <w:rPr>
          <w:rFonts w:asciiTheme="majorEastAsia" w:eastAsiaTheme="majorEastAsia" w:hAnsiTheme="majorEastAsia"/>
          <w:sz w:val="24"/>
          <w:szCs w:val="24"/>
        </w:rPr>
      </w:pPr>
      <w:r w:rsidRPr="000C05BC">
        <w:rPr>
          <w:rFonts w:asciiTheme="majorEastAsia" w:eastAsiaTheme="majorEastAsia" w:hAnsiTheme="majorEastAsia" w:hint="eastAsia"/>
          <w:sz w:val="24"/>
          <w:szCs w:val="24"/>
        </w:rPr>
        <w:t>施設保有量の最適化</w:t>
      </w:r>
    </w:p>
    <w:p w14:paraId="3B761AAA" w14:textId="1AB5586A" w:rsidR="00EC4ADA" w:rsidRPr="000C05BC" w:rsidRDefault="00EC4ADA" w:rsidP="000C05BC">
      <w:pPr>
        <w:ind w:leftChars="300" w:left="630" w:firstLineChars="100" w:firstLine="240"/>
        <w:rPr>
          <w:sz w:val="24"/>
          <w:szCs w:val="24"/>
        </w:rPr>
      </w:pPr>
      <w:r w:rsidRPr="000C05BC">
        <w:rPr>
          <w:rFonts w:hint="eastAsia"/>
          <w:sz w:val="24"/>
          <w:szCs w:val="24"/>
        </w:rPr>
        <w:t>今後、将来に渡って現在と同水準の公共施設等を維持し続けることは、財政的に困難なことは明らかです。また、人口の減少により、公共施設等に対する需要は減少することが見込まれます。このため、市で保有・管</w:t>
      </w:r>
      <w:r w:rsidR="0076627A" w:rsidRPr="000C05BC">
        <w:rPr>
          <w:rFonts w:hint="eastAsia"/>
          <w:sz w:val="24"/>
          <w:szCs w:val="24"/>
        </w:rPr>
        <w:t>理すべき公共施設等の最適な水準を見出し、施設保有量の最適化を図る</w:t>
      </w:r>
      <w:r w:rsidRPr="000C05BC">
        <w:rPr>
          <w:rFonts w:hint="eastAsia"/>
          <w:sz w:val="24"/>
          <w:szCs w:val="24"/>
        </w:rPr>
        <w:t>必要があります。</w:t>
      </w:r>
    </w:p>
    <w:p w14:paraId="383E40F7" w14:textId="77777777" w:rsidR="00B5146F" w:rsidRDefault="00EC4ADA" w:rsidP="00B5146F">
      <w:pPr>
        <w:pStyle w:val="ab"/>
        <w:spacing w:line="340" w:lineRule="exact"/>
        <w:ind w:leftChars="0" w:left="357"/>
        <w:rPr>
          <w:sz w:val="24"/>
          <w:szCs w:val="24"/>
        </w:rPr>
      </w:pPr>
      <w:r w:rsidRPr="000C05BC">
        <w:rPr>
          <w:rFonts w:hint="eastAsia"/>
          <w:sz w:val="24"/>
          <w:szCs w:val="24"/>
        </w:rPr>
        <w:t xml:space="preserve">　全庁的な視点から、今後の財政状況や人口構造に見合った施設保有量の検討を実施し、</w:t>
      </w:r>
    </w:p>
    <w:p w14:paraId="3ED8569C" w14:textId="77777777" w:rsidR="00B5146F" w:rsidRDefault="00EC4ADA" w:rsidP="00B5146F">
      <w:pPr>
        <w:pStyle w:val="ab"/>
        <w:spacing w:line="340" w:lineRule="exact"/>
        <w:ind w:leftChars="0" w:left="357" w:firstLineChars="100" w:firstLine="240"/>
        <w:rPr>
          <w:sz w:val="24"/>
          <w:szCs w:val="24"/>
        </w:rPr>
      </w:pPr>
      <w:r w:rsidRPr="000C05BC">
        <w:rPr>
          <w:rFonts w:hint="eastAsia"/>
          <w:sz w:val="24"/>
          <w:szCs w:val="24"/>
        </w:rPr>
        <w:t>老朽化施設の統廃合や、類似施設の複合化・集約化を進めます。また、既存施設の更</w:t>
      </w:r>
    </w:p>
    <w:p w14:paraId="1327B548" w14:textId="77777777" w:rsidR="00B5146F" w:rsidRDefault="00EC4ADA" w:rsidP="00B5146F">
      <w:pPr>
        <w:pStyle w:val="ab"/>
        <w:spacing w:line="340" w:lineRule="exact"/>
        <w:ind w:leftChars="0" w:left="357" w:firstLineChars="100" w:firstLine="240"/>
        <w:rPr>
          <w:rFonts w:asciiTheme="minorEastAsia" w:hAnsiTheme="minorEastAsia" w:cs="メイリオ"/>
          <w:sz w:val="24"/>
          <w:szCs w:val="24"/>
        </w:rPr>
      </w:pPr>
      <w:r w:rsidRPr="000C05BC">
        <w:rPr>
          <w:rFonts w:hint="eastAsia"/>
          <w:sz w:val="24"/>
          <w:szCs w:val="24"/>
        </w:rPr>
        <w:t>新を除き、原則として新規施設の建設を抑制します。</w:t>
      </w:r>
      <w:r w:rsidR="00B5146F" w:rsidRPr="00B5146F">
        <w:rPr>
          <w:rFonts w:asciiTheme="minorEastAsia" w:hAnsiTheme="minorEastAsia" w:cs="メイリオ" w:hint="eastAsia"/>
          <w:sz w:val="24"/>
          <w:szCs w:val="24"/>
        </w:rPr>
        <w:t>ただし、旧避難指示区域におけ</w:t>
      </w:r>
    </w:p>
    <w:p w14:paraId="537730A1" w14:textId="77777777" w:rsidR="00B5146F" w:rsidRDefault="00B5146F" w:rsidP="00B5146F">
      <w:pPr>
        <w:pStyle w:val="ab"/>
        <w:spacing w:line="340" w:lineRule="exact"/>
        <w:ind w:leftChars="0" w:left="357" w:firstLineChars="100" w:firstLine="240"/>
        <w:rPr>
          <w:rFonts w:asciiTheme="minorEastAsia" w:hAnsiTheme="minorEastAsia" w:cs="メイリオ"/>
          <w:sz w:val="24"/>
          <w:szCs w:val="24"/>
        </w:rPr>
      </w:pPr>
      <w:r w:rsidRPr="00B5146F">
        <w:rPr>
          <w:rFonts w:asciiTheme="minorEastAsia" w:hAnsiTheme="minorEastAsia" w:cs="メイリオ" w:hint="eastAsia"/>
          <w:sz w:val="24"/>
          <w:szCs w:val="24"/>
        </w:rPr>
        <w:t>る復旧・復興のために真に必要な施設については、この考え方にとらわれることなく、</w:t>
      </w:r>
    </w:p>
    <w:p w14:paraId="4BD12860" w14:textId="77777777" w:rsidR="00B5146F" w:rsidRDefault="00B5146F" w:rsidP="00B5146F">
      <w:pPr>
        <w:pStyle w:val="ab"/>
        <w:spacing w:line="340" w:lineRule="exact"/>
        <w:ind w:leftChars="0" w:left="357" w:firstLineChars="100" w:firstLine="240"/>
        <w:rPr>
          <w:rFonts w:asciiTheme="minorEastAsia" w:hAnsiTheme="minorEastAsia" w:cs="メイリオ"/>
          <w:sz w:val="24"/>
          <w:szCs w:val="24"/>
        </w:rPr>
      </w:pPr>
      <w:r w:rsidRPr="00B5146F">
        <w:rPr>
          <w:rFonts w:asciiTheme="minorEastAsia" w:hAnsiTheme="minorEastAsia" w:cs="メイリオ" w:hint="eastAsia"/>
          <w:sz w:val="24"/>
          <w:szCs w:val="24"/>
        </w:rPr>
        <w:t>今後の市民の帰還状況や新たなニーズ等の動向を踏まえ、整備の是非を検討いたしま</w:t>
      </w:r>
    </w:p>
    <w:p w14:paraId="3E6D467A" w14:textId="3206D74C" w:rsidR="00B5146F" w:rsidRPr="00B5146F" w:rsidRDefault="00B5146F" w:rsidP="00B5146F">
      <w:pPr>
        <w:pStyle w:val="ab"/>
        <w:spacing w:line="340" w:lineRule="exact"/>
        <w:ind w:leftChars="0" w:left="357" w:firstLineChars="100" w:firstLine="240"/>
        <w:rPr>
          <w:rFonts w:asciiTheme="minorEastAsia" w:hAnsiTheme="minorEastAsia" w:cs="メイリオ"/>
          <w:sz w:val="24"/>
          <w:szCs w:val="24"/>
        </w:rPr>
      </w:pPr>
      <w:r w:rsidRPr="00B5146F">
        <w:rPr>
          <w:rFonts w:asciiTheme="minorEastAsia" w:hAnsiTheme="minorEastAsia" w:cs="メイリオ" w:hint="eastAsia"/>
          <w:sz w:val="24"/>
          <w:szCs w:val="24"/>
        </w:rPr>
        <w:t>す。</w:t>
      </w:r>
    </w:p>
    <w:p w14:paraId="0ED04542" w14:textId="77777777" w:rsidR="00EC4ADA" w:rsidRPr="000C05BC" w:rsidRDefault="00EC4ADA" w:rsidP="00EC4ADA">
      <w:pPr>
        <w:ind w:leftChars="300" w:left="630"/>
        <w:rPr>
          <w:sz w:val="24"/>
          <w:szCs w:val="24"/>
        </w:rPr>
      </w:pPr>
    </w:p>
    <w:p w14:paraId="66FDA2E8" w14:textId="524998BC" w:rsidR="00EC4ADA" w:rsidRPr="000C05BC" w:rsidRDefault="00EC4ADA" w:rsidP="00026FEE">
      <w:pPr>
        <w:pStyle w:val="ab"/>
        <w:widowControl/>
        <w:numPr>
          <w:ilvl w:val="0"/>
          <w:numId w:val="4"/>
        </w:numPr>
        <w:ind w:leftChars="0"/>
        <w:rPr>
          <w:rFonts w:asciiTheme="majorEastAsia" w:eastAsiaTheme="majorEastAsia" w:hAnsiTheme="majorEastAsia"/>
          <w:sz w:val="24"/>
          <w:szCs w:val="24"/>
        </w:rPr>
      </w:pPr>
      <w:r w:rsidRPr="000C05BC">
        <w:rPr>
          <w:rFonts w:asciiTheme="majorEastAsia" w:eastAsiaTheme="majorEastAsia" w:hAnsiTheme="majorEastAsia" w:hint="eastAsia"/>
          <w:sz w:val="24"/>
          <w:szCs w:val="24"/>
        </w:rPr>
        <w:t>予防保全的管理による長寿命化</w:t>
      </w:r>
    </w:p>
    <w:p w14:paraId="2B5F8562" w14:textId="56ACCEE0" w:rsidR="00EC4ADA" w:rsidRPr="000C05BC" w:rsidRDefault="00EC4ADA" w:rsidP="000C05BC">
      <w:pPr>
        <w:ind w:leftChars="300" w:left="630" w:firstLineChars="100" w:firstLine="240"/>
        <w:rPr>
          <w:sz w:val="24"/>
          <w:szCs w:val="24"/>
        </w:rPr>
      </w:pPr>
      <w:r w:rsidRPr="000C05BC">
        <w:rPr>
          <w:rFonts w:hint="eastAsia"/>
          <w:sz w:val="24"/>
          <w:szCs w:val="24"/>
        </w:rPr>
        <w:t>従来の損傷がある程度大きくなった時点で対策を行う「対症療法的管理」から、損傷が小さいうちから計画的に対策を行う「予防保全的管理」に転</w:t>
      </w:r>
      <w:r w:rsidR="00294BF2" w:rsidRPr="000C05BC">
        <w:rPr>
          <w:rFonts w:hint="eastAsia"/>
          <w:sz w:val="24"/>
          <w:szCs w:val="24"/>
        </w:rPr>
        <w:t>換し、公共施設等の長寿命化と修繕や建替えにかかる費用の縮減を図</w:t>
      </w:r>
      <w:r w:rsidRPr="000C05BC">
        <w:rPr>
          <w:rFonts w:hint="eastAsia"/>
          <w:sz w:val="24"/>
          <w:szCs w:val="24"/>
        </w:rPr>
        <w:t>ることで、</w:t>
      </w:r>
      <w:r w:rsidR="00E01DB0" w:rsidRPr="000C05BC">
        <w:rPr>
          <w:rFonts w:hint="eastAsia"/>
          <w:sz w:val="24"/>
          <w:szCs w:val="24"/>
        </w:rPr>
        <w:t>財政負担の平準化を進め、</w:t>
      </w:r>
      <w:r w:rsidRPr="000C05BC">
        <w:rPr>
          <w:rFonts w:hint="eastAsia"/>
          <w:sz w:val="24"/>
          <w:szCs w:val="24"/>
        </w:rPr>
        <w:t>ライフサイクルコストの縮減を図ります。</w:t>
      </w:r>
    </w:p>
    <w:p w14:paraId="0A8CD80C" w14:textId="77777777" w:rsidR="00EC4ADA" w:rsidRPr="000C05BC" w:rsidRDefault="00EC4ADA" w:rsidP="00EC4ADA">
      <w:pPr>
        <w:widowControl/>
        <w:rPr>
          <w:sz w:val="24"/>
          <w:szCs w:val="24"/>
        </w:rPr>
      </w:pPr>
    </w:p>
    <w:p w14:paraId="5848F6DC" w14:textId="77777777" w:rsidR="00EC4ADA" w:rsidRPr="000C05BC" w:rsidRDefault="00EC4ADA" w:rsidP="00026FEE">
      <w:pPr>
        <w:pStyle w:val="ab"/>
        <w:widowControl/>
        <w:numPr>
          <w:ilvl w:val="0"/>
          <w:numId w:val="4"/>
        </w:numPr>
        <w:ind w:leftChars="0"/>
        <w:rPr>
          <w:rFonts w:asciiTheme="majorEastAsia" w:eastAsiaTheme="majorEastAsia" w:hAnsiTheme="majorEastAsia"/>
          <w:sz w:val="24"/>
          <w:szCs w:val="24"/>
        </w:rPr>
      </w:pPr>
      <w:r w:rsidRPr="000C05BC">
        <w:rPr>
          <w:rFonts w:asciiTheme="majorEastAsia" w:eastAsiaTheme="majorEastAsia" w:hAnsiTheme="majorEastAsia" w:hint="eastAsia"/>
          <w:sz w:val="24"/>
          <w:szCs w:val="24"/>
        </w:rPr>
        <w:t>市民ニーズに対応した施設の活用</w:t>
      </w:r>
    </w:p>
    <w:p w14:paraId="02334019" w14:textId="77777777" w:rsidR="00EC4ADA" w:rsidRPr="000C05BC" w:rsidRDefault="00EC4ADA" w:rsidP="000C05BC">
      <w:pPr>
        <w:ind w:leftChars="300" w:left="630" w:firstLineChars="100" w:firstLine="240"/>
        <w:rPr>
          <w:sz w:val="24"/>
          <w:szCs w:val="24"/>
        </w:rPr>
      </w:pPr>
      <w:r w:rsidRPr="000C05BC">
        <w:rPr>
          <w:rFonts w:hint="eastAsia"/>
          <w:sz w:val="24"/>
          <w:szCs w:val="24"/>
        </w:rPr>
        <w:t>人口構成や社会情勢の変化などによる市民ニーズの多様化、防災対応やユニバーサルデザイン化の推進、環境に配慮した取り組みなど、時代の要請に対応するため、施設機能の必要性や今後のあり方について検討し、住民のニーズや利用状況を考慮した公共施設の有効活用を行います。</w:t>
      </w:r>
    </w:p>
    <w:p w14:paraId="032EC153" w14:textId="77777777" w:rsidR="00EC4ADA" w:rsidRPr="000C05BC" w:rsidRDefault="00EC4ADA" w:rsidP="00EC4ADA">
      <w:pPr>
        <w:rPr>
          <w:sz w:val="24"/>
          <w:szCs w:val="24"/>
        </w:rPr>
      </w:pPr>
    </w:p>
    <w:p w14:paraId="33BB3026" w14:textId="77777777" w:rsidR="00EC4ADA" w:rsidRPr="000C05BC" w:rsidRDefault="00EC4ADA" w:rsidP="00026FEE">
      <w:pPr>
        <w:pStyle w:val="ab"/>
        <w:numPr>
          <w:ilvl w:val="0"/>
          <w:numId w:val="4"/>
        </w:numPr>
        <w:ind w:leftChars="0"/>
        <w:rPr>
          <w:rFonts w:asciiTheme="majorEastAsia" w:eastAsiaTheme="majorEastAsia" w:hAnsiTheme="majorEastAsia"/>
          <w:sz w:val="24"/>
          <w:szCs w:val="24"/>
        </w:rPr>
      </w:pPr>
      <w:r w:rsidRPr="000C05BC">
        <w:rPr>
          <w:rFonts w:asciiTheme="majorEastAsia" w:eastAsiaTheme="majorEastAsia" w:hAnsiTheme="majorEastAsia" w:hint="eastAsia"/>
          <w:sz w:val="24"/>
          <w:szCs w:val="24"/>
        </w:rPr>
        <w:t>民間活力を生かした取組の推進</w:t>
      </w:r>
    </w:p>
    <w:p w14:paraId="2F32E59D" w14:textId="77777777" w:rsidR="00EC4ADA" w:rsidRPr="000C05BC" w:rsidRDefault="00EC4ADA" w:rsidP="000C05BC">
      <w:pPr>
        <w:ind w:leftChars="300" w:left="630" w:firstLineChars="100" w:firstLine="240"/>
        <w:rPr>
          <w:sz w:val="24"/>
          <w:szCs w:val="24"/>
        </w:rPr>
      </w:pPr>
      <w:r w:rsidRPr="000C05BC">
        <w:rPr>
          <w:rFonts w:hint="eastAsia"/>
          <w:sz w:val="24"/>
          <w:szCs w:val="24"/>
        </w:rPr>
        <w:t>今後、市の役割はより基本的で、市民生活になくてはならないものに集約されていくことが求められます。このため、</w:t>
      </w:r>
      <w:r w:rsidRPr="000C05BC">
        <w:rPr>
          <w:sz w:val="24"/>
          <w:szCs w:val="24"/>
        </w:rPr>
        <w:t>「民間でできることは民間で」という考えのもと、民間企業などが持っているノウハウを積極的に活用し、サービス水準を維持しながら計画的・効率的な維持管理に努め</w:t>
      </w:r>
      <w:r w:rsidRPr="000C05BC">
        <w:rPr>
          <w:rFonts w:hint="eastAsia"/>
          <w:sz w:val="24"/>
          <w:szCs w:val="24"/>
        </w:rPr>
        <w:t>ることが必要です。そのため、指定管理者制度の更なる導入や、</w:t>
      </w:r>
      <w:r w:rsidRPr="000C05BC">
        <w:rPr>
          <w:color w:val="000000" w:themeColor="text1"/>
          <w:sz w:val="24"/>
          <w:szCs w:val="24"/>
        </w:rPr>
        <w:t>PPP</w:t>
      </w:r>
      <w:r w:rsidRPr="000C05BC">
        <w:rPr>
          <w:rStyle w:val="af1"/>
          <w:color w:val="000000" w:themeColor="text1"/>
          <w:sz w:val="24"/>
          <w:szCs w:val="24"/>
        </w:rPr>
        <w:footnoteReference w:id="3"/>
      </w:r>
      <w:r w:rsidRPr="000C05BC">
        <w:rPr>
          <w:color w:val="000000" w:themeColor="text1"/>
          <w:sz w:val="24"/>
          <w:szCs w:val="24"/>
        </w:rPr>
        <w:t>/PFI</w:t>
      </w:r>
      <w:r w:rsidRPr="000C05BC">
        <w:rPr>
          <w:rStyle w:val="af1"/>
          <w:color w:val="000000" w:themeColor="text1"/>
          <w:sz w:val="24"/>
          <w:szCs w:val="24"/>
        </w:rPr>
        <w:footnoteReference w:id="4"/>
      </w:r>
      <w:r w:rsidRPr="000C05BC">
        <w:rPr>
          <w:rFonts w:hint="eastAsia"/>
          <w:color w:val="000000" w:themeColor="text1"/>
          <w:sz w:val="24"/>
          <w:szCs w:val="24"/>
        </w:rPr>
        <w:t>等、民間活力を活かした行政サービスの展開を推進します。</w:t>
      </w:r>
    </w:p>
    <w:p w14:paraId="55FD65FA" w14:textId="77777777" w:rsidR="00EC4ADA" w:rsidRPr="000C05BC" w:rsidRDefault="00EC4ADA" w:rsidP="00EC4ADA">
      <w:pPr>
        <w:rPr>
          <w:sz w:val="24"/>
          <w:szCs w:val="24"/>
        </w:rPr>
      </w:pPr>
    </w:p>
    <w:p w14:paraId="753DF957" w14:textId="77777777" w:rsidR="00EC4ADA" w:rsidRPr="000C05BC" w:rsidRDefault="00EC4ADA" w:rsidP="00026FEE">
      <w:pPr>
        <w:pStyle w:val="ab"/>
        <w:widowControl/>
        <w:numPr>
          <w:ilvl w:val="0"/>
          <w:numId w:val="4"/>
        </w:numPr>
        <w:ind w:leftChars="0"/>
        <w:rPr>
          <w:rFonts w:asciiTheme="majorEastAsia" w:eastAsiaTheme="majorEastAsia" w:hAnsiTheme="majorEastAsia"/>
          <w:sz w:val="24"/>
          <w:szCs w:val="24"/>
        </w:rPr>
      </w:pPr>
      <w:r w:rsidRPr="000C05BC">
        <w:rPr>
          <w:rFonts w:asciiTheme="majorEastAsia" w:eastAsiaTheme="majorEastAsia" w:hAnsiTheme="majorEastAsia" w:hint="eastAsia"/>
          <w:sz w:val="24"/>
          <w:szCs w:val="24"/>
        </w:rPr>
        <w:t>次世代負担を見据えた施設マネジメントの推進</w:t>
      </w:r>
    </w:p>
    <w:p w14:paraId="6593706B" w14:textId="77777777" w:rsidR="00EC4ADA" w:rsidRPr="000C05BC" w:rsidRDefault="00EC4ADA" w:rsidP="00EC4ADA">
      <w:pPr>
        <w:ind w:leftChars="202" w:left="424"/>
        <w:rPr>
          <w:sz w:val="24"/>
          <w:szCs w:val="24"/>
        </w:rPr>
      </w:pPr>
      <w:r w:rsidRPr="000C05BC">
        <w:rPr>
          <w:rFonts w:hint="eastAsia"/>
          <w:sz w:val="24"/>
          <w:szCs w:val="24"/>
        </w:rPr>
        <w:t xml:space="preserve">　公共施設等は、その建設時の費用だけでなく、建設後数十年に渡って、維持管理費・運営費が発生します。また、建設費の財源の一部は、市債（市の借金）により賄われるため、市債償還のための財源は、将来の収入（次世代市民からの税金）により賄われます。</w:t>
      </w:r>
    </w:p>
    <w:p w14:paraId="6DE66543" w14:textId="7BFBDD9F" w:rsidR="00EC4ADA" w:rsidRPr="000C05BC" w:rsidRDefault="00EC4ADA" w:rsidP="00EC4ADA">
      <w:pPr>
        <w:ind w:leftChars="202" w:left="424"/>
        <w:rPr>
          <w:sz w:val="24"/>
          <w:szCs w:val="24"/>
        </w:rPr>
      </w:pPr>
      <w:r w:rsidRPr="000C05BC">
        <w:rPr>
          <w:rFonts w:hint="eastAsia"/>
          <w:sz w:val="24"/>
          <w:szCs w:val="24"/>
        </w:rPr>
        <w:t xml:space="preserve">　人口の減少により公共施設は過剰になることが予想されます。将来世代に優良な資産を残し、多額の市債や多額の維持費を必要とする施設などの負の遺産を残さぬよう、今から中長期的な視点に立った公共施設マネジメントを推進します。</w:t>
      </w:r>
    </w:p>
    <w:p w14:paraId="26CEBE36" w14:textId="77777777" w:rsidR="00C73552" w:rsidRPr="00EC4ADA" w:rsidRDefault="00C73552" w:rsidP="0048780C"/>
    <w:p w14:paraId="6463F0DC" w14:textId="77777777" w:rsidR="00474AB5" w:rsidRDefault="00474AB5" w:rsidP="0048780C">
      <w:r>
        <w:br w:type="page"/>
      </w:r>
    </w:p>
    <w:p w14:paraId="691C208E" w14:textId="4DE45849" w:rsidR="002B4540" w:rsidRPr="006332C3" w:rsidRDefault="002B4540" w:rsidP="0048780C">
      <w:pPr>
        <w:widowControl/>
        <w:spacing w:beforeLines="50" w:before="180" w:afterLines="50" w:after="180"/>
        <w:rPr>
          <w:rFonts w:asciiTheme="majorEastAsia" w:eastAsiaTheme="majorEastAsia" w:hAnsiTheme="majorEastAsia"/>
          <w:sz w:val="24"/>
          <w:szCs w:val="24"/>
        </w:rPr>
      </w:pPr>
      <w:r w:rsidRPr="006332C3">
        <w:rPr>
          <w:rFonts w:asciiTheme="majorEastAsia" w:eastAsiaTheme="majorEastAsia" w:hAnsiTheme="majorEastAsia" w:hint="eastAsia"/>
          <w:sz w:val="24"/>
          <w:szCs w:val="24"/>
        </w:rPr>
        <w:t>（２）</w:t>
      </w:r>
      <w:r w:rsidRPr="00175A5A">
        <w:rPr>
          <w:rFonts w:asciiTheme="majorEastAsia" w:eastAsiaTheme="majorEastAsia" w:hAnsiTheme="majorEastAsia" w:hint="eastAsia"/>
          <w:b/>
          <w:sz w:val="24"/>
          <w:szCs w:val="24"/>
        </w:rPr>
        <w:t>実施方針</w:t>
      </w:r>
    </w:p>
    <w:p w14:paraId="3AF49819" w14:textId="459CE1CA" w:rsidR="00EC4ADA" w:rsidRPr="00175A5A" w:rsidRDefault="00EC4ADA" w:rsidP="00026FEE">
      <w:pPr>
        <w:pStyle w:val="ab"/>
        <w:widowControl/>
        <w:numPr>
          <w:ilvl w:val="0"/>
          <w:numId w:val="3"/>
        </w:numPr>
        <w:ind w:leftChars="0"/>
        <w:rPr>
          <w:rFonts w:asciiTheme="majorEastAsia" w:eastAsiaTheme="majorEastAsia" w:hAnsiTheme="majorEastAsia"/>
          <w:b/>
          <w:sz w:val="24"/>
          <w:szCs w:val="24"/>
        </w:rPr>
      </w:pPr>
      <w:r w:rsidRPr="00175A5A">
        <w:rPr>
          <w:rFonts w:asciiTheme="majorEastAsia" w:eastAsiaTheme="majorEastAsia" w:hAnsiTheme="majorEastAsia" w:hint="eastAsia"/>
          <w:b/>
          <w:sz w:val="24"/>
          <w:szCs w:val="24"/>
        </w:rPr>
        <w:t>統合や廃止の推進方針</w:t>
      </w:r>
    </w:p>
    <w:p w14:paraId="3D0E1F1A" w14:textId="77777777" w:rsidR="00EC4ADA" w:rsidRPr="006332C3" w:rsidRDefault="00EC4ADA" w:rsidP="006332C3">
      <w:pPr>
        <w:widowControl/>
        <w:ind w:leftChars="250" w:left="525" w:firstLineChars="100" w:firstLine="240"/>
        <w:rPr>
          <w:sz w:val="24"/>
          <w:szCs w:val="24"/>
        </w:rPr>
      </w:pPr>
      <w:r w:rsidRPr="006332C3">
        <w:rPr>
          <w:rFonts w:hint="eastAsia"/>
          <w:sz w:val="24"/>
          <w:szCs w:val="24"/>
        </w:rPr>
        <w:t>行政サービスとして必要な水準や機能などを意識して公共施設総量の見直し、検討を行います。人口減少や少子高齢化などの人口動態の変化や、既存行政サービスの民間提供の可能性を考慮した上で、公共施設の類型ごとに必要な公共施設総量を見直します。</w:t>
      </w:r>
    </w:p>
    <w:p w14:paraId="547BD86A" w14:textId="5F605D6A" w:rsidR="00EC4ADA" w:rsidRPr="006332C3" w:rsidRDefault="00EC4ADA" w:rsidP="006332C3">
      <w:pPr>
        <w:widowControl/>
        <w:ind w:leftChars="250" w:left="525" w:firstLineChars="100" w:firstLine="240"/>
        <w:rPr>
          <w:sz w:val="24"/>
          <w:szCs w:val="24"/>
        </w:rPr>
      </w:pPr>
      <w:r w:rsidRPr="006332C3">
        <w:rPr>
          <w:rFonts w:hint="eastAsia"/>
          <w:sz w:val="24"/>
          <w:szCs w:val="24"/>
        </w:rPr>
        <w:t>また、今後さらに進行する少子高齢化を踏まえ、保育所や学校施設の統廃合、高齢化に備えた福祉施設等の他の公共施設との複合化、共有化の検討を行います。なお、高齢福祉施設などは、中期的な推計に基づく需要量の変化や民間事業者との役割分担などを踏まえ、過度に整備しすぎないよう配慮します。また、利用見込みのない施設は、防犯・防災・事故防止等の観点から必要に応じて除却を検討します。</w:t>
      </w:r>
    </w:p>
    <w:p w14:paraId="2E2A327A" w14:textId="3F717F4F" w:rsidR="00EC4ADA" w:rsidRPr="006332C3" w:rsidRDefault="00EC4ADA" w:rsidP="006332C3">
      <w:pPr>
        <w:widowControl/>
        <w:ind w:leftChars="250" w:left="525" w:firstLineChars="100" w:firstLine="240"/>
        <w:rPr>
          <w:sz w:val="24"/>
          <w:szCs w:val="24"/>
        </w:rPr>
      </w:pPr>
      <w:r w:rsidRPr="006332C3">
        <w:rPr>
          <w:rFonts w:hint="eastAsia"/>
          <w:sz w:val="24"/>
          <w:szCs w:val="24"/>
        </w:rPr>
        <w:t>施設の廃止や統合を検討する場合は、現在の</w:t>
      </w:r>
      <w:r w:rsidR="00E01DB0" w:rsidRPr="006332C3">
        <w:rPr>
          <w:rFonts w:hint="eastAsia"/>
          <w:sz w:val="24"/>
          <w:szCs w:val="24"/>
        </w:rPr>
        <w:t>施設の利用状況や</w:t>
      </w:r>
      <w:r w:rsidRPr="006332C3">
        <w:rPr>
          <w:rFonts w:hint="eastAsia"/>
          <w:sz w:val="24"/>
          <w:szCs w:val="24"/>
        </w:rPr>
        <w:t>利用者のニーズに配慮するとともに、住民の理解やまちづくりとの整合性を考慮します。</w:t>
      </w:r>
    </w:p>
    <w:p w14:paraId="23DF2F3D" w14:textId="77777777" w:rsidR="00EC4ADA" w:rsidRPr="006332C3" w:rsidRDefault="00EC4ADA" w:rsidP="006332C3">
      <w:pPr>
        <w:widowControl/>
        <w:ind w:firstLineChars="200" w:firstLine="480"/>
        <w:rPr>
          <w:sz w:val="24"/>
          <w:szCs w:val="24"/>
        </w:rPr>
      </w:pPr>
    </w:p>
    <w:p w14:paraId="4FA34E4D" w14:textId="2FD6C774" w:rsidR="00442140" w:rsidRPr="006332C3" w:rsidRDefault="00442140" w:rsidP="006332C3">
      <w:pPr>
        <w:widowControl/>
        <w:ind w:firstLineChars="200" w:firstLine="480"/>
        <w:rPr>
          <w:sz w:val="24"/>
          <w:szCs w:val="24"/>
        </w:rPr>
      </w:pPr>
      <w:r w:rsidRPr="006332C3">
        <w:rPr>
          <w:rFonts w:hint="eastAsia"/>
          <w:sz w:val="24"/>
          <w:szCs w:val="24"/>
        </w:rPr>
        <w:t>【集約化のイメージ】</w:t>
      </w:r>
    </w:p>
    <w:p w14:paraId="46FFBE75" w14:textId="4F1458B0" w:rsidR="00442140" w:rsidRDefault="00442140" w:rsidP="00EC4ADA">
      <w:pPr>
        <w:widowControl/>
        <w:ind w:firstLineChars="200" w:firstLine="420"/>
      </w:pPr>
      <w:r>
        <w:rPr>
          <w:noProof/>
        </w:rPr>
        <mc:AlternateContent>
          <mc:Choice Requires="wpg">
            <w:drawing>
              <wp:anchor distT="0" distB="0" distL="114300" distR="114300" simplePos="0" relativeHeight="251642368" behindDoc="0" locked="0" layoutInCell="1" allowOverlap="1" wp14:anchorId="5A9B481B" wp14:editId="4E62587B">
                <wp:simplePos x="0" y="0"/>
                <wp:positionH relativeFrom="margin">
                  <wp:align>right</wp:align>
                </wp:positionH>
                <wp:positionV relativeFrom="paragraph">
                  <wp:posOffset>169545</wp:posOffset>
                </wp:positionV>
                <wp:extent cx="4122420" cy="2499360"/>
                <wp:effectExtent l="0" t="0" r="11430" b="15240"/>
                <wp:wrapNone/>
                <wp:docPr id="312" name="グループ化 312"/>
                <wp:cNvGraphicFramePr/>
                <a:graphic xmlns:a="http://schemas.openxmlformats.org/drawingml/2006/main">
                  <a:graphicData uri="http://schemas.microsoft.com/office/word/2010/wordprocessingGroup">
                    <wpg:wgp>
                      <wpg:cNvGrpSpPr/>
                      <wpg:grpSpPr>
                        <a:xfrm>
                          <a:off x="0" y="0"/>
                          <a:ext cx="4122420" cy="2499360"/>
                          <a:chOff x="0" y="0"/>
                          <a:chExt cx="4122420" cy="2499360"/>
                        </a:xfrm>
                      </wpg:grpSpPr>
                      <wps:wsp>
                        <wps:cNvPr id="305" name="直方体 305"/>
                        <wps:cNvSpPr/>
                        <wps:spPr>
                          <a:xfrm>
                            <a:off x="0" y="0"/>
                            <a:ext cx="1097280" cy="1051560"/>
                          </a:xfrm>
                          <a:prstGeom prst="cube">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90709F" w14:textId="02E160CD" w:rsidR="00A8543B" w:rsidRPr="00442140" w:rsidRDefault="00A8543B" w:rsidP="00442140">
                              <w:pPr>
                                <w:jc w:val="center"/>
                                <w:rPr>
                                  <w:b/>
                                  <w:color w:val="000000" w:themeColor="text1"/>
                                  <w:sz w:val="28"/>
                                </w:rPr>
                              </w:pPr>
                              <w:r w:rsidRPr="00442140">
                                <w:rPr>
                                  <w:rFonts w:hint="eastAsia"/>
                                  <w:b/>
                                  <w:color w:val="000000" w:themeColor="text1"/>
                                  <w:sz w:val="28"/>
                                </w:rPr>
                                <w:t>体育館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直方体 306"/>
                        <wps:cNvSpPr/>
                        <wps:spPr>
                          <a:xfrm>
                            <a:off x="7620" y="1447800"/>
                            <a:ext cx="1097280" cy="1051560"/>
                          </a:xfrm>
                          <a:prstGeom prst="cube">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B4B3F37" w14:textId="0D028E8C" w:rsidR="00A8543B" w:rsidRPr="00442140" w:rsidRDefault="00A8543B" w:rsidP="00442140">
                              <w:pPr>
                                <w:jc w:val="center"/>
                                <w:rPr>
                                  <w:b/>
                                  <w:color w:val="000000" w:themeColor="text1"/>
                                  <w:sz w:val="28"/>
                                </w:rPr>
                              </w:pPr>
                              <w:r w:rsidRPr="00442140">
                                <w:rPr>
                                  <w:rFonts w:hint="eastAsia"/>
                                  <w:b/>
                                  <w:color w:val="000000" w:themeColor="text1"/>
                                  <w:sz w:val="28"/>
                                </w:rPr>
                                <w:t>武道館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直線矢印コネクタ 308"/>
                        <wps:cNvCnPr/>
                        <wps:spPr>
                          <a:xfrm>
                            <a:off x="1234440" y="525780"/>
                            <a:ext cx="1409700" cy="48768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309" name="直線矢印コネクタ 309"/>
                        <wps:cNvCnPr/>
                        <wps:spPr>
                          <a:xfrm flipV="1">
                            <a:off x="1226820" y="1470660"/>
                            <a:ext cx="1447800" cy="51054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310" name="直方体 310"/>
                        <wps:cNvSpPr/>
                        <wps:spPr>
                          <a:xfrm>
                            <a:off x="2857500" y="601980"/>
                            <a:ext cx="1264920" cy="1188720"/>
                          </a:xfrm>
                          <a:prstGeom prst="cube">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74B0CB5" w14:textId="2F8929F7" w:rsidR="00A8543B" w:rsidRPr="00442140" w:rsidRDefault="00A8543B" w:rsidP="00442140">
                              <w:pPr>
                                <w:jc w:val="center"/>
                                <w:rPr>
                                  <w:b/>
                                  <w:color w:val="000000" w:themeColor="text1"/>
                                  <w:sz w:val="28"/>
                                </w:rPr>
                              </w:pPr>
                              <w:r>
                                <w:rPr>
                                  <w:rFonts w:hint="eastAsia"/>
                                  <w:b/>
                                  <w:color w:val="000000" w:themeColor="text1"/>
                                  <w:sz w:val="28"/>
                                </w:rPr>
                                <w:t>新</w:t>
                              </w:r>
                              <w:r w:rsidRPr="00442140">
                                <w:rPr>
                                  <w:rFonts w:hint="eastAsia"/>
                                  <w:b/>
                                  <w:color w:val="000000" w:themeColor="text1"/>
                                  <w:sz w:val="28"/>
                                </w:rPr>
                                <w:t>体育館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5A9B481B" id="グループ化 312" o:spid="_x0000_s1126" style="position:absolute;left:0;text-align:left;margin-left:273.4pt;margin-top:13.35pt;width:324.6pt;height:196.8pt;z-index:251644416;mso-position-horizontal:right;mso-position-horizontal-relative:margin;mso-width-relative:margin" coordsize="41224,24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直方体 305" o:spid="_x0000_s1127" type="#_x0000_t16" style="position:absolute;width:10972;height:10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y0sEA&#10;AADcAAAADwAAAGRycy9kb3ducmV2LnhtbESP0YrCMBRE3xf8h3AF39ZUZYtUo6ggiOtL1Q+4Nte2&#10;2NyUJtr690YQfBxm5gwzX3amEg9qXGlZwWgYgSDOrC45V3A+bX+nIJxH1lhZJgVPcrBc9H7mmGjb&#10;ckqPo89FgLBLUEHhfZ1I6bKCDLqhrYmDd7WNQR9kk0vdYBvgppLjKIqlwZLDQoE1bQrKbse7UTCO&#10;t+jcuo3Pp9XlYNN4/5+lqNSg361mIDx1/hv+tHdawST6g/eZcAT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MtLBAAAA3AAAAA8AAAAAAAAAAAAAAAAAmAIAAGRycy9kb3du&#10;cmV2LnhtbFBLBQYAAAAABAAEAPUAAACGAwAAAAA=&#10;" fillcolor="#eaf1dd [662]" strokecolor="#243f60 [1604]" strokeweight="2pt">
                  <v:textbox>
                    <w:txbxContent>
                      <w:p w14:paraId="2A90709F" w14:textId="02E160CD" w:rsidR="00A8543B" w:rsidRPr="00442140" w:rsidRDefault="00A8543B" w:rsidP="00442140">
                        <w:pPr>
                          <w:jc w:val="center"/>
                          <w:rPr>
                            <w:b/>
                            <w:color w:val="000000" w:themeColor="text1"/>
                            <w:sz w:val="28"/>
                          </w:rPr>
                        </w:pPr>
                        <w:r w:rsidRPr="00442140">
                          <w:rPr>
                            <w:rFonts w:hint="eastAsia"/>
                            <w:b/>
                            <w:color w:val="000000" w:themeColor="text1"/>
                            <w:sz w:val="28"/>
                          </w:rPr>
                          <w:t>体育館</w:t>
                        </w:r>
                      </w:p>
                    </w:txbxContent>
                  </v:textbox>
                </v:shape>
                <v:shape id="直方体 306" o:spid="_x0000_s1128" type="#_x0000_t16" style="position:absolute;left:76;top:14478;width:10973;height:10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NGI8YA&#10;AADcAAAADwAAAGRycy9kb3ducmV2LnhtbESP3WrCQBSE7wXfYTmCd7pRQWrqKv6CFBVri+DdIXtM&#10;gtmzMbvV9O27QsHLYWa+YcbT2hTiTpXLLSvodSMQxInVOacKvr/WnTcQziNrLCyTgl9yMJ00G2OM&#10;tX3wJ92PPhUBwi5GBZn3ZSylSzIy6Lq2JA7exVYGfZBVKnWFjwA3hexH0VAazDksZFjSIqPkevwx&#10;CnbL2+E8+9gM/Ggr95fVen6yyVypdquevYPwVPtX+L+90QoG0RCeZ8IRk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NGI8YAAADcAAAADwAAAAAAAAAAAAAAAACYAgAAZHJz&#10;L2Rvd25yZXYueG1sUEsFBgAAAAAEAAQA9QAAAIsDAAAAAA==&#10;" fillcolor="#f2dbdb [661]" strokecolor="#243f60 [1604]" strokeweight="2pt">
                  <v:textbox>
                    <w:txbxContent>
                      <w:p w14:paraId="1B4B3F37" w14:textId="0D028E8C" w:rsidR="00A8543B" w:rsidRPr="00442140" w:rsidRDefault="00A8543B" w:rsidP="00442140">
                        <w:pPr>
                          <w:jc w:val="center"/>
                          <w:rPr>
                            <w:b/>
                            <w:color w:val="000000" w:themeColor="text1"/>
                            <w:sz w:val="28"/>
                          </w:rPr>
                        </w:pPr>
                        <w:r w:rsidRPr="00442140">
                          <w:rPr>
                            <w:rFonts w:hint="eastAsia"/>
                            <w:b/>
                            <w:color w:val="000000" w:themeColor="text1"/>
                            <w:sz w:val="28"/>
                          </w:rPr>
                          <w:t>武道館</w:t>
                        </w:r>
                      </w:p>
                    </w:txbxContent>
                  </v:textbox>
                </v:shape>
                <v:shape id="直線矢印コネクタ 308" o:spid="_x0000_s1129" type="#_x0000_t32" style="position:absolute;left:12344;top:5257;width:14097;height:48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ev3cMAAADcAAAADwAAAGRycy9kb3ducmV2LnhtbERPy2rCQBTdC/2H4QrdmYktFI0ZpZQW&#10;JK3go5vubjLXJHTmTshMTfx7Z1FweTjvfDNaIy7U+9axgnmSgiCunG65VvB9+pgtQPiArNE4JgVX&#10;8rBZP0xyzLQb+ECXY6hFDGGfoYImhC6T0lcNWfSJ64gjd3a9xRBhX0vd4xDDrZFPafoiLbYcGxrs&#10;6K2h6vf4ZxV0xXso7HL3qU1ZnL52P3tTbgelHqfj6wpEoDHcxf/urVbwnMa18Uw8AnJ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nr93DAAAA3AAAAA8AAAAAAAAAAAAA&#10;AAAAoQIAAGRycy9kb3ducmV2LnhtbFBLBQYAAAAABAAEAPkAAACRAwAAAAA=&#10;" strokecolor="#4579b8 [3044]" strokeweight="2pt">
                  <v:stroke endarrow="block"/>
                </v:shape>
                <v:shape id="直線矢印コネクタ 309" o:spid="_x0000_s1130" type="#_x0000_t32" style="position:absolute;left:12268;top:14706;width:14478;height:510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tb/sMAAADcAAAADwAAAGRycy9kb3ducmV2LnhtbESP0WoCMRRE3wX/IVzBN81qQXQ1ShGE&#10;rT5V/YDL5naz7eYmbqKufr0pFPo4zMwZZrXpbCNu1IbasYLJOANBXDpdc6XgfNqN5iBCRNbYOCYF&#10;DwqwWfd7K8y1u/Mn3Y6xEgnCIUcFJkafSxlKQxbD2Hni5H251mJMsq2kbvGe4LaR0yybSYs1pwWD&#10;nraGyp/j1SqY7rtZVTzM5bu4xCc9g/84zL1Sw0H3vgQRqYv/4b92oRW8ZQv4PZOOgF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LW/7DAAAA3AAAAA8AAAAAAAAAAAAA&#10;AAAAoQIAAGRycy9kb3ducmV2LnhtbFBLBQYAAAAABAAEAPkAAACRAwAAAAA=&#10;" strokecolor="#4579b8 [3044]" strokeweight="2pt">
                  <v:stroke endarrow="block"/>
                </v:shape>
                <v:shape id="直方体 310" o:spid="_x0000_s1131" type="#_x0000_t16" style="position:absolute;left:28575;top:6019;width:12649;height:118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xbXsMA&#10;AADcAAAADwAAAGRycy9kb3ducmV2LnhtbERPz2vCMBS+D/wfwhvsNtPOIdqZiihCYadVPXh7bZ5t&#10;t+alJFnt/vvlMNjx4/u92U6mFyM531lWkM4TEMS11R03Cs6n4/MKhA/IGnvLpOCHPGzz2cMGM23v&#10;/EFjGRoRQ9hnqKANYcik9HVLBv3cDsSRu1lnMEToGqkd3mO46eVLkiylwY5jQ4sD7Vuqv8pvo2D5&#10;Wrl+t05Ph+q9uRSHT3e7ppVST4/T7g1EoCn8i//chVawSOP8eCYeAZ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xbXsMAAADcAAAADwAAAAAAAAAAAAAAAACYAgAAZHJzL2Rv&#10;d25yZXYueG1sUEsFBgAAAAAEAAQA9QAAAIgDAAAAAA==&#10;" fillcolor="#fbd4b4 [1305]" strokecolor="#243f60 [1604]" strokeweight="2pt">
                  <v:textbox>
                    <w:txbxContent>
                      <w:p w14:paraId="174B0CB5" w14:textId="2F8929F7" w:rsidR="00A8543B" w:rsidRPr="00442140" w:rsidRDefault="00A8543B" w:rsidP="00442140">
                        <w:pPr>
                          <w:jc w:val="center"/>
                          <w:rPr>
                            <w:b/>
                            <w:color w:val="000000" w:themeColor="text1"/>
                            <w:sz w:val="28"/>
                          </w:rPr>
                        </w:pPr>
                        <w:r>
                          <w:rPr>
                            <w:rFonts w:hint="eastAsia"/>
                            <w:b/>
                            <w:color w:val="000000" w:themeColor="text1"/>
                            <w:sz w:val="28"/>
                          </w:rPr>
                          <w:t>新</w:t>
                        </w:r>
                        <w:r w:rsidRPr="00442140">
                          <w:rPr>
                            <w:rFonts w:hint="eastAsia"/>
                            <w:b/>
                            <w:color w:val="000000" w:themeColor="text1"/>
                            <w:sz w:val="28"/>
                          </w:rPr>
                          <w:t>体育館</w:t>
                        </w:r>
                      </w:p>
                    </w:txbxContent>
                  </v:textbox>
                </v:shape>
                <w10:wrap anchorx="margin"/>
              </v:group>
            </w:pict>
          </mc:Fallback>
        </mc:AlternateContent>
      </w:r>
    </w:p>
    <w:p w14:paraId="5DAE6EDA" w14:textId="0022FCB2" w:rsidR="00442140" w:rsidRDefault="00442140" w:rsidP="00EC4ADA">
      <w:pPr>
        <w:widowControl/>
        <w:ind w:firstLineChars="200" w:firstLine="420"/>
      </w:pPr>
      <w:r>
        <w:rPr>
          <w:rFonts w:hint="eastAsia"/>
        </w:rPr>
        <w:t xml:space="preserve">　</w:t>
      </w:r>
    </w:p>
    <w:p w14:paraId="5C3A6A37" w14:textId="652C3B93" w:rsidR="00442140" w:rsidRDefault="00442140" w:rsidP="00EC4ADA">
      <w:pPr>
        <w:widowControl/>
        <w:ind w:firstLineChars="200" w:firstLine="420"/>
      </w:pPr>
    </w:p>
    <w:p w14:paraId="4424047C" w14:textId="3C9B2AA7" w:rsidR="00EC4ADA" w:rsidRDefault="00EC4ADA" w:rsidP="00EC4ADA">
      <w:pPr>
        <w:widowControl/>
        <w:ind w:firstLineChars="200" w:firstLine="420"/>
        <w:rPr>
          <w:rFonts w:asciiTheme="majorEastAsia" w:eastAsiaTheme="majorEastAsia" w:hAnsiTheme="majorEastAsia"/>
        </w:rPr>
      </w:pPr>
    </w:p>
    <w:p w14:paraId="5E12D3E4" w14:textId="482A9F01" w:rsidR="00442140" w:rsidRDefault="00442140" w:rsidP="00EC4ADA">
      <w:pPr>
        <w:widowControl/>
        <w:ind w:firstLineChars="200" w:firstLine="420"/>
        <w:rPr>
          <w:rFonts w:asciiTheme="majorEastAsia" w:eastAsiaTheme="majorEastAsia" w:hAnsiTheme="majorEastAsia"/>
        </w:rPr>
      </w:pPr>
    </w:p>
    <w:p w14:paraId="1357C898" w14:textId="5C1E0371" w:rsidR="00442140" w:rsidRDefault="00442140" w:rsidP="00EC4ADA">
      <w:pPr>
        <w:widowControl/>
        <w:ind w:firstLineChars="200" w:firstLine="420"/>
        <w:rPr>
          <w:rFonts w:asciiTheme="majorEastAsia" w:eastAsiaTheme="majorEastAsia" w:hAnsiTheme="majorEastAsia"/>
        </w:rPr>
      </w:pPr>
    </w:p>
    <w:p w14:paraId="3A451C38" w14:textId="5A7B2EA4" w:rsidR="00442140" w:rsidRDefault="00442140" w:rsidP="00EC4ADA">
      <w:pPr>
        <w:widowControl/>
        <w:ind w:firstLineChars="200" w:firstLine="420"/>
        <w:rPr>
          <w:rFonts w:asciiTheme="majorEastAsia" w:eastAsiaTheme="majorEastAsia" w:hAnsiTheme="majorEastAsia"/>
        </w:rPr>
      </w:pPr>
    </w:p>
    <w:p w14:paraId="08586265" w14:textId="7EA64EF9" w:rsidR="00442140" w:rsidRDefault="00442140" w:rsidP="00EC4ADA">
      <w:pPr>
        <w:widowControl/>
        <w:ind w:firstLineChars="200" w:firstLine="420"/>
        <w:rPr>
          <w:rFonts w:asciiTheme="majorEastAsia" w:eastAsiaTheme="majorEastAsia" w:hAnsiTheme="majorEastAsia"/>
        </w:rPr>
      </w:pPr>
    </w:p>
    <w:p w14:paraId="1FAE21AA" w14:textId="6CF661EC" w:rsidR="00442140" w:rsidRDefault="00442140" w:rsidP="00EC4ADA">
      <w:pPr>
        <w:widowControl/>
        <w:ind w:firstLineChars="200" w:firstLine="420"/>
        <w:rPr>
          <w:rFonts w:asciiTheme="majorEastAsia" w:eastAsiaTheme="majorEastAsia" w:hAnsiTheme="majorEastAsia"/>
        </w:rPr>
      </w:pPr>
    </w:p>
    <w:p w14:paraId="29B71EE0" w14:textId="7F367ED5" w:rsidR="00442140" w:rsidRDefault="00442140" w:rsidP="00EC4ADA">
      <w:pPr>
        <w:widowControl/>
        <w:ind w:firstLineChars="200" w:firstLine="420"/>
        <w:rPr>
          <w:noProof/>
        </w:rPr>
      </w:pPr>
    </w:p>
    <w:p w14:paraId="47929062" w14:textId="1B54EC50" w:rsidR="00442140" w:rsidRDefault="00442140" w:rsidP="00EC4ADA">
      <w:pPr>
        <w:widowControl/>
        <w:ind w:firstLineChars="200" w:firstLine="420"/>
        <w:rPr>
          <w:noProof/>
        </w:rPr>
      </w:pPr>
    </w:p>
    <w:p w14:paraId="441B597B" w14:textId="77777777" w:rsidR="00442140" w:rsidRDefault="00442140" w:rsidP="00EC4ADA">
      <w:pPr>
        <w:widowControl/>
        <w:ind w:firstLineChars="200" w:firstLine="420"/>
        <w:rPr>
          <w:rFonts w:asciiTheme="majorEastAsia" w:eastAsiaTheme="majorEastAsia" w:hAnsiTheme="majorEastAsia"/>
        </w:rPr>
      </w:pPr>
    </w:p>
    <w:p w14:paraId="71283EEE" w14:textId="77777777" w:rsidR="00442140" w:rsidRDefault="00442140" w:rsidP="00EC4ADA">
      <w:pPr>
        <w:widowControl/>
        <w:ind w:firstLineChars="200" w:firstLine="420"/>
        <w:rPr>
          <w:rFonts w:asciiTheme="majorEastAsia" w:eastAsiaTheme="majorEastAsia" w:hAnsiTheme="majorEastAsia"/>
        </w:rPr>
      </w:pPr>
    </w:p>
    <w:p w14:paraId="5DA6B68B" w14:textId="77777777" w:rsidR="00442140" w:rsidRDefault="00442140">
      <w:pPr>
        <w:widowControl/>
      </w:pPr>
      <w:r>
        <w:br w:type="page"/>
      </w:r>
    </w:p>
    <w:p w14:paraId="06894775" w14:textId="3B09B2F7" w:rsidR="00442140" w:rsidRPr="006332C3" w:rsidRDefault="00442140" w:rsidP="006332C3">
      <w:pPr>
        <w:widowControl/>
        <w:ind w:firstLineChars="200" w:firstLine="480"/>
        <w:rPr>
          <w:sz w:val="24"/>
          <w:szCs w:val="24"/>
        </w:rPr>
      </w:pPr>
      <w:r w:rsidRPr="006332C3">
        <w:rPr>
          <w:rFonts w:hint="eastAsia"/>
          <w:sz w:val="24"/>
          <w:szCs w:val="24"/>
        </w:rPr>
        <w:t>【複合化のイメージ】</w:t>
      </w:r>
    </w:p>
    <w:p w14:paraId="72B8A3D8" w14:textId="19B31A9C" w:rsidR="00442140" w:rsidRDefault="00442140" w:rsidP="00EC4ADA">
      <w:pPr>
        <w:widowControl/>
        <w:ind w:firstLineChars="200" w:firstLine="420"/>
        <w:rPr>
          <w:rFonts w:asciiTheme="majorEastAsia" w:eastAsiaTheme="majorEastAsia" w:hAnsiTheme="majorEastAsia"/>
        </w:rPr>
      </w:pPr>
    </w:p>
    <w:p w14:paraId="1AD285CB" w14:textId="141EDAA0" w:rsidR="00442140" w:rsidRDefault="00570034" w:rsidP="00EC4ADA">
      <w:pPr>
        <w:widowControl/>
        <w:ind w:firstLineChars="200" w:firstLine="420"/>
        <w:rPr>
          <w:rFonts w:asciiTheme="majorEastAsia" w:eastAsiaTheme="majorEastAsia" w:hAnsiTheme="majorEastAsia"/>
        </w:rPr>
      </w:pPr>
      <w:r>
        <w:rPr>
          <w:noProof/>
        </w:rPr>
        <mc:AlternateContent>
          <mc:Choice Requires="wps">
            <w:drawing>
              <wp:anchor distT="0" distB="0" distL="114300" distR="114300" simplePos="0" relativeHeight="251647488" behindDoc="0" locked="0" layoutInCell="1" allowOverlap="1" wp14:anchorId="19BA8C22" wp14:editId="2DE93596">
                <wp:simplePos x="0" y="0"/>
                <wp:positionH relativeFrom="margin">
                  <wp:align>right</wp:align>
                </wp:positionH>
                <wp:positionV relativeFrom="paragraph">
                  <wp:posOffset>6985</wp:posOffset>
                </wp:positionV>
                <wp:extent cx="1600200" cy="1051560"/>
                <wp:effectExtent l="0" t="0" r="19050" b="15240"/>
                <wp:wrapNone/>
                <wp:docPr id="71" name="直方体 71"/>
                <wp:cNvGraphicFramePr/>
                <a:graphic xmlns:a="http://schemas.openxmlformats.org/drawingml/2006/main">
                  <a:graphicData uri="http://schemas.microsoft.com/office/word/2010/wordprocessingShape">
                    <wps:wsp>
                      <wps:cNvSpPr/>
                      <wps:spPr>
                        <a:xfrm>
                          <a:off x="0" y="0"/>
                          <a:ext cx="1600200" cy="1051560"/>
                        </a:xfrm>
                        <a:prstGeom prst="cube">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E51D3EB" w14:textId="7C83D5A2" w:rsidR="00A8543B" w:rsidRPr="00442140" w:rsidRDefault="00A8543B" w:rsidP="00442140">
                            <w:pPr>
                              <w:jc w:val="center"/>
                              <w:rPr>
                                <w:b/>
                                <w:color w:val="000000" w:themeColor="text1"/>
                                <w:sz w:val="24"/>
                                <w:szCs w:val="24"/>
                              </w:rPr>
                            </w:pPr>
                            <w:r>
                              <w:rPr>
                                <w:rFonts w:hint="eastAsia"/>
                                <w:b/>
                                <w:color w:val="000000" w:themeColor="text1"/>
                                <w:sz w:val="24"/>
                                <w:szCs w:val="24"/>
                              </w:rPr>
                              <w:t>老人</w:t>
                            </w:r>
                            <w:r>
                              <w:rPr>
                                <w:b/>
                                <w:color w:val="000000" w:themeColor="text1"/>
                                <w:sz w:val="24"/>
                                <w:szCs w:val="24"/>
                              </w:rPr>
                              <w:t>福祉</w:t>
                            </w:r>
                            <w:r w:rsidRPr="00442140">
                              <w:rPr>
                                <w:b/>
                                <w:color w:val="000000" w:themeColor="text1"/>
                                <w:sz w:val="24"/>
                                <w:szCs w:val="24"/>
                              </w:rPr>
                              <w:t>施設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19BA8C22" id="直方体 71" o:spid="_x0000_s1132" type="#_x0000_t16" style="position:absolute;left:0;text-align:left;margin-left:74.8pt;margin-top:.55pt;width:126pt;height:82.8pt;z-index:25164953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" fillcolor="#e5dfec [663]" strokecolor="#243f60 [1604]" strokeweight="2pt">
                <v:textbox>
                  <w:txbxContent>
                    <w:p w14:paraId="1E51D3EB" w14:textId="7C83D5A2" w:rsidR="00A8543B" w:rsidRPr="00442140" w:rsidRDefault="00A8543B" w:rsidP="00442140">
                      <w:pPr>
                        <w:jc w:val="center"/>
                        <w:rPr>
                          <w:b/>
                          <w:color w:val="000000" w:themeColor="text1"/>
                          <w:sz w:val="24"/>
                          <w:szCs w:val="24"/>
                        </w:rPr>
                      </w:pPr>
                      <w:r>
                        <w:rPr>
                          <w:rFonts w:hint="eastAsia"/>
                          <w:b/>
                          <w:color w:val="000000" w:themeColor="text1"/>
                          <w:sz w:val="24"/>
                          <w:szCs w:val="24"/>
                        </w:rPr>
                        <w:t>老人</w:t>
                      </w:r>
                      <w:r>
                        <w:rPr>
                          <w:b/>
                          <w:color w:val="000000" w:themeColor="text1"/>
                          <w:sz w:val="24"/>
                          <w:szCs w:val="24"/>
                        </w:rPr>
                        <w:t>福祉</w:t>
                      </w:r>
                      <w:r w:rsidRPr="00442140">
                        <w:rPr>
                          <w:b/>
                          <w:color w:val="000000" w:themeColor="text1"/>
                          <w:sz w:val="24"/>
                          <w:szCs w:val="24"/>
                        </w:rPr>
                        <w:t>施設</w:t>
                      </w:r>
                    </w:p>
                  </w:txbxContent>
                </v:textbox>
                <w10:wrap anchorx="margin"/>
              </v:shape>
            </w:pict>
          </mc:Fallback>
        </mc:AlternateContent>
      </w:r>
    </w:p>
    <w:p w14:paraId="19637C70" w14:textId="5910068A" w:rsidR="00442140" w:rsidRDefault="00442140" w:rsidP="00EC4ADA">
      <w:pPr>
        <w:widowControl/>
        <w:ind w:firstLineChars="200" w:firstLine="420"/>
        <w:rPr>
          <w:rFonts w:asciiTheme="majorEastAsia" w:eastAsiaTheme="majorEastAsia" w:hAnsiTheme="majorEastAsia"/>
        </w:rPr>
      </w:pPr>
    </w:p>
    <w:p w14:paraId="18A9974D" w14:textId="7A17F83D" w:rsidR="00442140" w:rsidRDefault="00442140" w:rsidP="00EC4ADA">
      <w:pPr>
        <w:widowControl/>
        <w:ind w:firstLineChars="200" w:firstLine="420"/>
        <w:rPr>
          <w:rFonts w:asciiTheme="majorEastAsia" w:eastAsiaTheme="majorEastAsia" w:hAnsiTheme="majorEastAsia"/>
        </w:rPr>
      </w:pPr>
    </w:p>
    <w:p w14:paraId="3D1E2ACE" w14:textId="3D85F77E" w:rsidR="00442140" w:rsidRDefault="00570034" w:rsidP="00EC4ADA">
      <w:pPr>
        <w:widowControl/>
        <w:ind w:firstLineChars="200" w:firstLine="420"/>
        <w:rPr>
          <w:rFonts w:asciiTheme="majorEastAsia" w:eastAsiaTheme="majorEastAsia" w:hAnsiTheme="majorEastAsia"/>
        </w:rPr>
      </w:pPr>
      <w:r>
        <w:rPr>
          <w:noProof/>
        </w:rPr>
        <mc:AlternateContent>
          <mc:Choice Requires="wpg">
            <w:drawing>
              <wp:anchor distT="0" distB="0" distL="114300" distR="114300" simplePos="0" relativeHeight="251644416" behindDoc="0" locked="0" layoutInCell="1" allowOverlap="1" wp14:anchorId="6C8B36C7" wp14:editId="66B9793B">
                <wp:simplePos x="0" y="0"/>
                <wp:positionH relativeFrom="page">
                  <wp:posOffset>1641764</wp:posOffset>
                </wp:positionH>
                <wp:positionV relativeFrom="paragraph">
                  <wp:posOffset>222192</wp:posOffset>
                </wp:positionV>
                <wp:extent cx="2916381" cy="2499360"/>
                <wp:effectExtent l="0" t="0" r="74930" b="15240"/>
                <wp:wrapNone/>
                <wp:docPr id="317" name="グループ化 317"/>
                <wp:cNvGraphicFramePr/>
                <a:graphic xmlns:a="http://schemas.openxmlformats.org/drawingml/2006/main">
                  <a:graphicData uri="http://schemas.microsoft.com/office/word/2010/wordprocessingGroup">
                    <wpg:wgp>
                      <wpg:cNvGrpSpPr/>
                      <wpg:grpSpPr>
                        <a:xfrm>
                          <a:off x="0" y="0"/>
                          <a:ext cx="2916381" cy="2499360"/>
                          <a:chOff x="0" y="0"/>
                          <a:chExt cx="2916381" cy="2499360"/>
                        </a:xfrm>
                      </wpg:grpSpPr>
                      <wps:wsp>
                        <wps:cNvPr id="318" name="直方体 318"/>
                        <wps:cNvSpPr/>
                        <wps:spPr>
                          <a:xfrm>
                            <a:off x="0" y="0"/>
                            <a:ext cx="1097280" cy="1051560"/>
                          </a:xfrm>
                          <a:prstGeom prst="cube">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FB5E941" w14:textId="598F5A17" w:rsidR="00A8543B" w:rsidRPr="00442140" w:rsidRDefault="00A8543B" w:rsidP="00442140">
                              <w:pPr>
                                <w:jc w:val="center"/>
                                <w:rPr>
                                  <w:b/>
                                  <w:color w:val="000000" w:themeColor="text1"/>
                                  <w:sz w:val="28"/>
                                </w:rPr>
                              </w:pPr>
                              <w:r>
                                <w:rPr>
                                  <w:rFonts w:hint="eastAsia"/>
                                  <w:b/>
                                  <w:color w:val="000000" w:themeColor="text1"/>
                                  <w:sz w:val="28"/>
                                </w:rPr>
                                <w:t>集会所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直方体 319"/>
                        <wps:cNvSpPr/>
                        <wps:spPr>
                          <a:xfrm>
                            <a:off x="7620" y="1447800"/>
                            <a:ext cx="1097280" cy="1051560"/>
                          </a:xfrm>
                          <a:prstGeom prst="cube">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BC32432" w14:textId="2A781C9E" w:rsidR="00A8543B" w:rsidRPr="00442140" w:rsidRDefault="00A8543B" w:rsidP="00442140">
                              <w:pPr>
                                <w:jc w:val="center"/>
                                <w:rPr>
                                  <w:b/>
                                  <w:color w:val="000000" w:themeColor="text1"/>
                                  <w:sz w:val="28"/>
                                </w:rPr>
                              </w:pPr>
                              <w:r>
                                <w:rPr>
                                  <w:rFonts w:hint="eastAsia"/>
                                  <w:b/>
                                  <w:color w:val="000000" w:themeColor="text1"/>
                                  <w:sz w:val="28"/>
                                </w:rPr>
                                <w:t>児童</w:t>
                              </w:r>
                              <w:r w:rsidRPr="00442140">
                                <w:rPr>
                                  <w:rFonts w:hint="eastAsia"/>
                                  <w:b/>
                                  <w:color w:val="000000" w:themeColor="text1"/>
                                  <w:sz w:val="28"/>
                                </w:rPr>
                                <w:t>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直線矢印コネクタ 66"/>
                        <wps:cNvCnPr/>
                        <wps:spPr>
                          <a:xfrm>
                            <a:off x="1234440" y="525780"/>
                            <a:ext cx="1681941" cy="1434638"/>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67" name="直線矢印コネクタ 67"/>
                        <wps:cNvCnPr/>
                        <wps:spPr>
                          <a:xfrm>
                            <a:off x="1226626" y="1981200"/>
                            <a:ext cx="1585846" cy="346364"/>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C8B36C7" id="グループ化 317" o:spid="_x0000_s1133" style="position:absolute;left:0;text-align:left;margin-left:129.25pt;margin-top:17.5pt;width:229.65pt;height:196.8pt;z-index:251646464;mso-position-horizontal-relative:page;mso-width-relative:margin;mso-height-relative:margin" coordsize="29163,24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">
                <v:shape id="直方体 318" o:spid="_x0000_s1134" type="#_x0000_t16" style="position:absolute;width:10972;height:10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YLkb0A&#10;AADcAAAADwAAAGRycy9kb3ducmV2LnhtbERPSwrCMBDdC94hjOBOUxWKVKOoIIi6qXqAsRnbYjMp&#10;TbT19mYhuHy8/3LdmUq8qXGlZQWTcQSCOLO65FzB7bofzUE4j6yxskwKPuRgver3lpho23JK74vP&#10;RQhhl6CCwvs6kdJlBRl0Y1sTB+5hG4M+wCaXusE2hJtKTqMolgZLDg0F1rQrKHteXkbBNN6jc9s2&#10;vl0397NN4+MpS1Gp4aDbLEB46vxf/HMftILZJKwNZ8IRkK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aYLkb0AAADcAAAADwAAAAAAAAAAAAAAAACYAgAAZHJzL2Rvd25yZXYu&#10;eG1sUEsFBgAAAAAEAAQA9QAAAIIDAAAAAA==&#10;" fillcolor="#eaf1dd [662]" strokecolor="#243f60 [1604]" strokeweight="2pt">
                  <v:textbox>
                    <w:txbxContent>
                      <w:p w14:paraId="5FB5E941" w14:textId="598F5A17" w:rsidR="00A8543B" w:rsidRPr="00442140" w:rsidRDefault="00A8543B" w:rsidP="00442140">
                        <w:pPr>
                          <w:jc w:val="center"/>
                          <w:rPr>
                            <w:b/>
                            <w:color w:val="000000" w:themeColor="text1"/>
                            <w:sz w:val="28"/>
                          </w:rPr>
                        </w:pPr>
                        <w:r>
                          <w:rPr>
                            <w:rFonts w:hint="eastAsia"/>
                            <w:b/>
                            <w:color w:val="000000" w:themeColor="text1"/>
                            <w:sz w:val="28"/>
                          </w:rPr>
                          <w:t>集会所</w:t>
                        </w:r>
                      </w:p>
                    </w:txbxContent>
                  </v:textbox>
                </v:shape>
                <v:shape id="直方体 319" o:spid="_x0000_s1135" type="#_x0000_t16" style="position:absolute;left:76;top:14478;width:10973;height:10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VEjMYA&#10;AADcAAAADwAAAGRycy9kb3ducmV2LnhtbESP3WrCQBSE7wXfYTmCd7pRoWjqKv6CFCutFcG7Q/aY&#10;BLNnY3ar8e27QsHLYWa+YcbT2hTiRpXLLSvodSMQxInVOacKDj/rzhCE88gaC8uk4EEOppNmY4yx&#10;tnf+ptvepyJA2MWoIPO+jKV0SUYGXdeWxME728qgD7JKpa7wHuCmkP0oepMGcw4LGZa0yCi57H+N&#10;gs/l9es0+9gM/Ggrd+fVen60yVypdquevYPwVPtX+L+90QoGvRE8z4QjIC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VEjMYAAADcAAAADwAAAAAAAAAAAAAAAACYAgAAZHJz&#10;L2Rvd25yZXYueG1sUEsFBgAAAAAEAAQA9QAAAIsDAAAAAA==&#10;" fillcolor="#f2dbdb [661]" strokecolor="#243f60 [1604]" strokeweight="2pt">
                  <v:textbox>
                    <w:txbxContent>
                      <w:p w14:paraId="1BC32432" w14:textId="2A781C9E" w:rsidR="00A8543B" w:rsidRPr="00442140" w:rsidRDefault="00A8543B" w:rsidP="00442140">
                        <w:pPr>
                          <w:jc w:val="center"/>
                          <w:rPr>
                            <w:b/>
                            <w:color w:val="000000" w:themeColor="text1"/>
                            <w:sz w:val="28"/>
                          </w:rPr>
                        </w:pPr>
                        <w:r>
                          <w:rPr>
                            <w:rFonts w:hint="eastAsia"/>
                            <w:b/>
                            <w:color w:val="000000" w:themeColor="text1"/>
                            <w:sz w:val="28"/>
                          </w:rPr>
                          <w:t>児童</w:t>
                        </w:r>
                        <w:r w:rsidRPr="00442140">
                          <w:rPr>
                            <w:rFonts w:hint="eastAsia"/>
                            <w:b/>
                            <w:color w:val="000000" w:themeColor="text1"/>
                            <w:sz w:val="28"/>
                          </w:rPr>
                          <w:t>館</w:t>
                        </w:r>
                      </w:p>
                    </w:txbxContent>
                  </v:textbox>
                </v:shape>
                <v:shape id="直線矢印コネクタ 66" o:spid="_x0000_s1136" type="#_x0000_t32" style="position:absolute;left:12344;top:5257;width:16819;height:143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fm2cUAAADbAAAADwAAAGRycy9kb3ducmV2LnhtbESPQWvCQBSE74X+h+UVvNVNewg1dSNS&#10;WpCoYLUXby/ZZxLcfRuyWxP/fVcQehxm5htmvhitERfqfetYwcs0AUFcOd1yreDn8PX8BsIHZI3G&#10;MSm4kodF/vgwx0y7gb/psg+1iBD2GSpoQugyKX3VkEU/dR1x9E6utxii7Gupexwi3Br5miSptNhy&#10;XGiwo4+GqvP+1yrois9Q2Nl2rU1ZHDbb486Uq0GpydO4fAcRaAz/4Xt7pRWkKdy+xB8g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1fm2cUAAADbAAAADwAAAAAAAAAA&#10;AAAAAAChAgAAZHJzL2Rvd25yZXYueG1sUEsFBgAAAAAEAAQA+QAAAJMDAAAAAA==&#10;" strokecolor="#4579b8 [3044]" strokeweight="2pt">
                  <v:stroke endarrow="block"/>
                </v:shape>
                <v:shape id="直線矢印コネクタ 67" o:spid="_x0000_s1137" type="#_x0000_t32" style="position:absolute;left:12266;top:19812;width:15858;height:34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tDQsUAAADbAAAADwAAAGRycy9kb3ducmV2LnhtbESPT2vCQBTE7wW/w/IEb3VjD7am2YhI&#10;BYkV/NNLb8/saxLcfRuyq0m/fbdQ6HGYmd8w2XKwRtyp841jBbNpAoK4dLrhSsHHefP4AsIHZI3G&#10;MSn4Jg/LfPSQYapdz0e6n0IlIoR9igrqENpUSl/WZNFPXUscvS/XWQxRdpXUHfYRbo18SpK5tNhw&#10;XKixpXVN5fV0swra4i0UdrHfaXMpzu/7z4O5bHulJuNh9Qoi0BD+w3/trVYwf4bfL/EHy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BtDQsUAAADbAAAADwAAAAAAAAAA&#10;AAAAAAChAgAAZHJzL2Rvd25yZXYueG1sUEsFBgAAAAAEAAQA+QAAAJMDAAAAAA==&#10;" strokecolor="#4579b8 [3044]" strokeweight="2pt">
                  <v:stroke endarrow="block"/>
                </v:shape>
                <w10:wrap anchorx="page"/>
              </v:group>
            </w:pict>
          </mc:Fallback>
        </mc:AlternateContent>
      </w:r>
    </w:p>
    <w:p w14:paraId="495D05C4" w14:textId="43A255A5" w:rsidR="00442140" w:rsidRDefault="00442140" w:rsidP="00EC4ADA">
      <w:pPr>
        <w:widowControl/>
        <w:ind w:firstLineChars="200" w:firstLine="420"/>
        <w:rPr>
          <w:rFonts w:asciiTheme="majorEastAsia" w:eastAsiaTheme="majorEastAsia" w:hAnsiTheme="majorEastAsia"/>
        </w:rPr>
      </w:pPr>
    </w:p>
    <w:p w14:paraId="10B2FD62" w14:textId="45BC69B1" w:rsidR="00442140" w:rsidRDefault="00570034" w:rsidP="00EC4ADA">
      <w:pPr>
        <w:widowControl/>
        <w:ind w:firstLineChars="200" w:firstLine="420"/>
        <w:rPr>
          <w:rFonts w:asciiTheme="majorEastAsia" w:eastAsiaTheme="majorEastAsia" w:hAnsiTheme="majorEastAsia"/>
        </w:rPr>
      </w:pPr>
      <w:r>
        <w:rPr>
          <w:rFonts w:hint="eastAsia"/>
          <w:noProof/>
        </w:rPr>
        <mc:AlternateContent>
          <mc:Choice Requires="wps">
            <w:drawing>
              <wp:anchor distT="0" distB="0" distL="114300" distR="114300" simplePos="0" relativeHeight="251659776" behindDoc="0" locked="0" layoutInCell="1" allowOverlap="1" wp14:anchorId="12581202" wp14:editId="746CC00C">
                <wp:simplePos x="0" y="0"/>
                <wp:positionH relativeFrom="column">
                  <wp:posOffset>4412673</wp:posOffset>
                </wp:positionH>
                <wp:positionV relativeFrom="paragraph">
                  <wp:posOffset>6985</wp:posOffset>
                </wp:positionV>
                <wp:extent cx="1260764" cy="609600"/>
                <wp:effectExtent l="38100" t="0" r="53975" b="38100"/>
                <wp:wrapNone/>
                <wp:docPr id="194" name="下矢印 194"/>
                <wp:cNvGraphicFramePr/>
                <a:graphic xmlns:a="http://schemas.openxmlformats.org/drawingml/2006/main">
                  <a:graphicData uri="http://schemas.microsoft.com/office/word/2010/wordprocessingShape">
                    <wps:wsp>
                      <wps:cNvSpPr/>
                      <wps:spPr>
                        <a:xfrm>
                          <a:off x="0" y="0"/>
                          <a:ext cx="1260764" cy="6096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81EAD8B" w14:textId="29F99977" w:rsidR="00A8543B" w:rsidRPr="00570034" w:rsidRDefault="00A8543B" w:rsidP="00570034">
                            <w:pPr>
                              <w:jc w:val="center"/>
                              <w:rPr>
                                <w:b/>
                              </w:rPr>
                            </w:pPr>
                            <w:r w:rsidRPr="00570034">
                              <w:rPr>
                                <w:rFonts w:hint="eastAsia"/>
                                <w:b/>
                              </w:rPr>
                              <w:t>建替え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258120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94" o:spid="_x0000_s1138" type="#_x0000_t67" style="position:absolute;left:0;text-align:left;margin-left:347.45pt;margin-top:.55pt;width:99.25pt;height:4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" adj="10800" fillcolor="#4f81bd [3204]" strokecolor="#243f60 [1604]" strokeweight="2pt">
                <v:textbox>
                  <w:txbxContent>
                    <w:p w14:paraId="281EAD8B" w14:textId="29F99977" w:rsidR="00A8543B" w:rsidRPr="00570034" w:rsidRDefault="00A8543B" w:rsidP="00570034">
                      <w:pPr>
                        <w:jc w:val="center"/>
                        <w:rPr>
                          <w:b/>
                        </w:rPr>
                      </w:pPr>
                      <w:r w:rsidRPr="00570034">
                        <w:rPr>
                          <w:rFonts w:hint="eastAsia"/>
                          <w:b/>
                        </w:rPr>
                        <w:t>建替え</w:t>
                      </w:r>
                    </w:p>
                  </w:txbxContent>
                </v:textbox>
              </v:shape>
            </w:pict>
          </mc:Fallback>
        </mc:AlternateContent>
      </w:r>
    </w:p>
    <w:p w14:paraId="307298AB" w14:textId="7FDFC694" w:rsidR="00442140" w:rsidRDefault="00442140" w:rsidP="00EC4ADA">
      <w:pPr>
        <w:widowControl/>
        <w:ind w:firstLineChars="200" w:firstLine="420"/>
        <w:rPr>
          <w:rFonts w:asciiTheme="majorEastAsia" w:eastAsiaTheme="majorEastAsia" w:hAnsiTheme="majorEastAsia"/>
        </w:rPr>
      </w:pPr>
    </w:p>
    <w:p w14:paraId="28099418" w14:textId="3DAD8F72" w:rsidR="00442140" w:rsidRDefault="00442140" w:rsidP="00EC4ADA">
      <w:pPr>
        <w:widowControl/>
        <w:ind w:firstLineChars="200" w:firstLine="420"/>
        <w:rPr>
          <w:rFonts w:asciiTheme="majorEastAsia" w:eastAsiaTheme="majorEastAsia" w:hAnsiTheme="majorEastAsia"/>
        </w:rPr>
      </w:pPr>
    </w:p>
    <w:p w14:paraId="12831538" w14:textId="5B993AF4" w:rsidR="00442140" w:rsidRDefault="00442140" w:rsidP="00EC4ADA">
      <w:pPr>
        <w:widowControl/>
        <w:ind w:firstLineChars="200" w:firstLine="420"/>
        <w:rPr>
          <w:rFonts w:asciiTheme="majorEastAsia" w:eastAsiaTheme="majorEastAsia" w:hAnsiTheme="majorEastAsia"/>
        </w:rPr>
      </w:pPr>
      <w:r>
        <w:rPr>
          <w:noProof/>
        </w:rPr>
        <mc:AlternateContent>
          <mc:Choice Requires="wps">
            <w:drawing>
              <wp:anchor distT="0" distB="0" distL="114300" distR="114300" simplePos="0" relativeHeight="251651584" behindDoc="0" locked="0" layoutInCell="1" allowOverlap="1" wp14:anchorId="1A750BE6" wp14:editId="0B10709E">
                <wp:simplePos x="0" y="0"/>
                <wp:positionH relativeFrom="margin">
                  <wp:posOffset>3862070</wp:posOffset>
                </wp:positionH>
                <wp:positionV relativeFrom="paragraph">
                  <wp:posOffset>9525</wp:posOffset>
                </wp:positionV>
                <wp:extent cx="2354580" cy="2827020"/>
                <wp:effectExtent l="0" t="0" r="26670" b="11430"/>
                <wp:wrapNone/>
                <wp:docPr id="80" name="直方体 80"/>
                <wp:cNvGraphicFramePr/>
                <a:graphic xmlns:a="http://schemas.openxmlformats.org/drawingml/2006/main">
                  <a:graphicData uri="http://schemas.microsoft.com/office/word/2010/wordprocessingShape">
                    <wps:wsp>
                      <wps:cNvSpPr/>
                      <wps:spPr>
                        <a:xfrm>
                          <a:off x="0" y="0"/>
                          <a:ext cx="2354580" cy="2827020"/>
                        </a:xfrm>
                        <a:prstGeom prst="cube">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5E7A239" w14:textId="4EC7E2C9" w:rsidR="00A8543B" w:rsidRPr="00442140" w:rsidRDefault="00A8543B" w:rsidP="00442140">
                            <w:pPr>
                              <w:rPr>
                                <w:b/>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A750BE6" id="直方体 80" o:spid="_x0000_s1139" type="#_x0000_t16" style="position:absolute;left:0;text-align:left;margin-left:304.1pt;margin-top:.75pt;width:185.4pt;height:222.6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" fillcolor="#fde9d9 [665]" strokecolor="#243f60 [1604]" strokeweight="2pt">
                <v:textbox>
                  <w:txbxContent>
                    <w:p w14:paraId="05E7A239" w14:textId="4EC7E2C9" w:rsidR="00A8543B" w:rsidRPr="00442140" w:rsidRDefault="00A8543B" w:rsidP="00442140">
                      <w:pPr>
                        <w:rPr>
                          <w:b/>
                          <w:color w:val="000000" w:themeColor="text1"/>
                          <w:sz w:val="28"/>
                        </w:rPr>
                      </w:pPr>
                    </w:p>
                  </w:txbxContent>
                </v:textbox>
                <w10:wrap anchorx="margin"/>
              </v:shape>
            </w:pict>
          </mc:Fallback>
        </mc:AlternateContent>
      </w:r>
    </w:p>
    <w:p w14:paraId="49D1B72C" w14:textId="225E40D2" w:rsidR="00442140" w:rsidRDefault="00442140" w:rsidP="00EC4ADA">
      <w:pPr>
        <w:widowControl/>
        <w:ind w:firstLineChars="200" w:firstLine="420"/>
        <w:rPr>
          <w:rFonts w:asciiTheme="majorEastAsia" w:eastAsiaTheme="majorEastAsia" w:hAnsiTheme="majorEastAsia"/>
        </w:rPr>
      </w:pPr>
    </w:p>
    <w:p w14:paraId="0D6CE4CF" w14:textId="0F21E3ED" w:rsidR="00442140" w:rsidRDefault="00442140" w:rsidP="00EC4ADA">
      <w:pPr>
        <w:widowControl/>
        <w:ind w:firstLineChars="200" w:firstLine="420"/>
        <w:rPr>
          <w:rFonts w:asciiTheme="majorEastAsia" w:eastAsiaTheme="majorEastAsia" w:hAnsiTheme="majorEastAsia"/>
        </w:rPr>
      </w:pPr>
    </w:p>
    <w:p w14:paraId="25929A2A" w14:textId="12D07577" w:rsidR="00442140" w:rsidRDefault="00442140" w:rsidP="00EC4ADA">
      <w:pPr>
        <w:widowControl/>
        <w:ind w:firstLineChars="200" w:firstLine="420"/>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652608" behindDoc="0" locked="0" layoutInCell="1" allowOverlap="1" wp14:anchorId="6B398FC1" wp14:editId="10BD1260">
                <wp:simplePos x="0" y="0"/>
                <wp:positionH relativeFrom="column">
                  <wp:posOffset>3945890</wp:posOffset>
                </wp:positionH>
                <wp:positionV relativeFrom="paragraph">
                  <wp:posOffset>9525</wp:posOffset>
                </wp:positionV>
                <wp:extent cx="1630680" cy="419100"/>
                <wp:effectExtent l="0" t="0" r="26670" b="19050"/>
                <wp:wrapNone/>
                <wp:docPr id="322" name="角丸四角形 322"/>
                <wp:cNvGraphicFramePr/>
                <a:graphic xmlns:a="http://schemas.openxmlformats.org/drawingml/2006/main">
                  <a:graphicData uri="http://schemas.microsoft.com/office/word/2010/wordprocessingShape">
                    <wps:wsp>
                      <wps:cNvSpPr/>
                      <wps:spPr>
                        <a:xfrm>
                          <a:off x="0" y="0"/>
                          <a:ext cx="1630680" cy="419100"/>
                        </a:xfrm>
                        <a:prstGeom prst="roundRect">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E808B29" w14:textId="70C56D2C" w:rsidR="00A8543B" w:rsidRPr="00442140" w:rsidRDefault="00A8543B" w:rsidP="00442140">
                            <w:pPr>
                              <w:jc w:val="center"/>
                              <w:rPr>
                                <w:b/>
                                <w:color w:val="000000" w:themeColor="text1"/>
                                <w:sz w:val="22"/>
                              </w:rPr>
                            </w:pPr>
                            <w:r w:rsidRPr="00442140">
                              <w:rPr>
                                <w:rFonts w:hint="eastAsia"/>
                                <w:b/>
                                <w:color w:val="000000" w:themeColor="text1"/>
                                <w:sz w:val="22"/>
                              </w:rPr>
                              <w:t>集会所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B398FC1" id="角丸四角形 322" o:spid="_x0000_s1140" style="position:absolute;left:0;text-align:left;margin-left:310.7pt;margin-top:.75pt;width:128.4pt;height:3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" fillcolor="#eaf1dd [662]" strokecolor="#243f60 [1604]" strokeweight="2pt">
                <v:textbox>
                  <w:txbxContent>
                    <w:p w14:paraId="3E808B29" w14:textId="70C56D2C" w:rsidR="00A8543B" w:rsidRPr="00442140" w:rsidRDefault="00A8543B" w:rsidP="00442140">
                      <w:pPr>
                        <w:jc w:val="center"/>
                        <w:rPr>
                          <w:b/>
                          <w:color w:val="000000" w:themeColor="text1"/>
                          <w:sz w:val="22"/>
                        </w:rPr>
                      </w:pPr>
                      <w:r w:rsidRPr="00442140">
                        <w:rPr>
                          <w:rFonts w:hint="eastAsia"/>
                          <w:b/>
                          <w:color w:val="000000" w:themeColor="text1"/>
                          <w:sz w:val="22"/>
                        </w:rPr>
                        <w:t>集会所</w:t>
                      </w:r>
                    </w:p>
                  </w:txbxContent>
                </v:textbox>
              </v:roundrect>
            </w:pict>
          </mc:Fallback>
        </mc:AlternateContent>
      </w:r>
    </w:p>
    <w:p w14:paraId="0431033F" w14:textId="2072E454" w:rsidR="00442140" w:rsidRDefault="00442140" w:rsidP="00EC4ADA">
      <w:pPr>
        <w:widowControl/>
        <w:ind w:firstLineChars="200" w:firstLine="420"/>
        <w:rPr>
          <w:rFonts w:asciiTheme="majorEastAsia" w:eastAsiaTheme="majorEastAsia" w:hAnsiTheme="majorEastAsia"/>
        </w:rPr>
      </w:pPr>
    </w:p>
    <w:p w14:paraId="67562E06" w14:textId="12C6E791" w:rsidR="00442140" w:rsidRDefault="00442140" w:rsidP="00EC4ADA">
      <w:pPr>
        <w:widowControl/>
        <w:ind w:firstLineChars="200" w:firstLine="420"/>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653632" behindDoc="0" locked="0" layoutInCell="1" allowOverlap="1" wp14:anchorId="434B6F70" wp14:editId="4076B076">
                <wp:simplePos x="0" y="0"/>
                <wp:positionH relativeFrom="column">
                  <wp:posOffset>3938270</wp:posOffset>
                </wp:positionH>
                <wp:positionV relativeFrom="paragraph">
                  <wp:posOffset>47625</wp:posOffset>
                </wp:positionV>
                <wp:extent cx="1630680" cy="419100"/>
                <wp:effectExtent l="0" t="0" r="26670" b="19050"/>
                <wp:wrapNone/>
                <wp:docPr id="323" name="角丸四角形 323"/>
                <wp:cNvGraphicFramePr/>
                <a:graphic xmlns:a="http://schemas.openxmlformats.org/drawingml/2006/main">
                  <a:graphicData uri="http://schemas.microsoft.com/office/word/2010/wordprocessingShape">
                    <wps:wsp>
                      <wps:cNvSpPr/>
                      <wps:spPr>
                        <a:xfrm>
                          <a:off x="0" y="0"/>
                          <a:ext cx="1630680" cy="419100"/>
                        </a:xfrm>
                        <a:prstGeom prst="roundRect">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42B987" w14:textId="555FE914" w:rsidR="00A8543B" w:rsidRPr="00442140" w:rsidRDefault="00A8543B" w:rsidP="00442140">
                            <w:pPr>
                              <w:jc w:val="center"/>
                              <w:rPr>
                                <w:b/>
                                <w:color w:val="000000" w:themeColor="text1"/>
                                <w:sz w:val="22"/>
                              </w:rPr>
                            </w:pPr>
                            <w:r w:rsidRPr="00442140">
                              <w:rPr>
                                <w:rFonts w:hint="eastAsia"/>
                                <w:b/>
                                <w:color w:val="000000" w:themeColor="text1"/>
                                <w:sz w:val="22"/>
                              </w:rPr>
                              <w:t>児童館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34B6F70" id="角丸四角形 323" o:spid="_x0000_s1141" style="position:absolute;left:0;text-align:left;margin-left:310.1pt;margin-top:3.75pt;width:128.4pt;height:3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" fillcolor="#f2dbdb [661]" strokecolor="#243f60 [1604]" strokeweight="2pt">
                <v:textbox>
                  <w:txbxContent>
                    <w:p w14:paraId="2A42B987" w14:textId="555FE914" w:rsidR="00A8543B" w:rsidRPr="00442140" w:rsidRDefault="00A8543B" w:rsidP="00442140">
                      <w:pPr>
                        <w:jc w:val="center"/>
                        <w:rPr>
                          <w:b/>
                          <w:color w:val="000000" w:themeColor="text1"/>
                          <w:sz w:val="22"/>
                        </w:rPr>
                      </w:pPr>
                      <w:r w:rsidRPr="00442140">
                        <w:rPr>
                          <w:rFonts w:hint="eastAsia"/>
                          <w:b/>
                          <w:color w:val="000000" w:themeColor="text1"/>
                          <w:sz w:val="22"/>
                        </w:rPr>
                        <w:t>児童館</w:t>
                      </w:r>
                    </w:p>
                  </w:txbxContent>
                </v:textbox>
              </v:roundrect>
            </w:pict>
          </mc:Fallback>
        </mc:AlternateContent>
      </w:r>
    </w:p>
    <w:p w14:paraId="70308779" w14:textId="4D429AD8" w:rsidR="00442140" w:rsidRDefault="00442140" w:rsidP="00EC4ADA">
      <w:pPr>
        <w:widowControl/>
        <w:ind w:firstLineChars="200" w:firstLine="420"/>
        <w:rPr>
          <w:rFonts w:asciiTheme="majorEastAsia" w:eastAsiaTheme="majorEastAsia" w:hAnsiTheme="majorEastAsia"/>
        </w:rPr>
      </w:pPr>
    </w:p>
    <w:p w14:paraId="10CA315C" w14:textId="171190B1" w:rsidR="00442140" w:rsidRDefault="00570034" w:rsidP="00EC4ADA">
      <w:pPr>
        <w:widowControl/>
        <w:ind w:firstLineChars="200" w:firstLine="420"/>
        <w:rPr>
          <w:rFonts w:asciiTheme="majorEastAsia" w:eastAsiaTheme="majorEastAsia" w:hAnsiTheme="majorEastAsia"/>
        </w:rPr>
      </w:pPr>
      <w:r>
        <w:rPr>
          <w:noProof/>
        </w:rPr>
        <mc:AlternateContent>
          <mc:Choice Requires="wps">
            <w:drawing>
              <wp:anchor distT="0" distB="0" distL="114300" distR="114300" simplePos="0" relativeHeight="251648512" behindDoc="0" locked="0" layoutInCell="1" allowOverlap="1" wp14:anchorId="604CC292" wp14:editId="245C7290">
                <wp:simplePos x="0" y="0"/>
                <wp:positionH relativeFrom="column">
                  <wp:posOffset>1905114</wp:posOffset>
                </wp:positionH>
                <wp:positionV relativeFrom="paragraph">
                  <wp:posOffset>208338</wp:posOffset>
                </wp:positionV>
                <wp:extent cx="1579419" cy="770312"/>
                <wp:effectExtent l="0" t="38100" r="59055" b="29845"/>
                <wp:wrapNone/>
                <wp:docPr id="73" name="直線矢印コネクタ 73"/>
                <wp:cNvGraphicFramePr/>
                <a:graphic xmlns:a="http://schemas.openxmlformats.org/drawingml/2006/main">
                  <a:graphicData uri="http://schemas.microsoft.com/office/word/2010/wordprocessingShape">
                    <wps:wsp>
                      <wps:cNvCnPr/>
                      <wps:spPr>
                        <a:xfrm flipV="1">
                          <a:off x="0" y="0"/>
                          <a:ext cx="1579419" cy="770312"/>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26A9B8C" id="直線矢印コネクタ 73" o:spid="_x0000_s1026" type="#_x0000_t32" style="position:absolute;left:0;text-align:left;margin-left:150pt;margin-top:16.4pt;width:124.35pt;height:60.65pt;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" strokecolor="#4579b8 [3044]" strokeweight="2pt">
                <v:stroke endarrow="block"/>
              </v:shape>
            </w:pict>
          </mc:Fallback>
        </mc:AlternateContent>
      </w:r>
      <w:r w:rsidR="00442140" w:rsidRPr="00442140">
        <w:rPr>
          <w:rFonts w:asciiTheme="majorEastAsia" w:eastAsiaTheme="majorEastAsia" w:hAnsiTheme="majorEastAsia"/>
          <w:noProof/>
          <w:sz w:val="22"/>
        </w:rPr>
        <mc:AlternateContent>
          <mc:Choice Requires="wps">
            <w:drawing>
              <wp:anchor distT="0" distB="0" distL="114300" distR="114300" simplePos="0" relativeHeight="251654656" behindDoc="0" locked="0" layoutInCell="1" allowOverlap="1" wp14:anchorId="2323FA5A" wp14:editId="09A3D409">
                <wp:simplePos x="0" y="0"/>
                <wp:positionH relativeFrom="column">
                  <wp:posOffset>3945890</wp:posOffset>
                </wp:positionH>
                <wp:positionV relativeFrom="paragraph">
                  <wp:posOffset>78105</wp:posOffset>
                </wp:positionV>
                <wp:extent cx="1630680" cy="419100"/>
                <wp:effectExtent l="0" t="0" r="26670" b="19050"/>
                <wp:wrapNone/>
                <wp:docPr id="324" name="角丸四角形 324"/>
                <wp:cNvGraphicFramePr/>
                <a:graphic xmlns:a="http://schemas.openxmlformats.org/drawingml/2006/main">
                  <a:graphicData uri="http://schemas.microsoft.com/office/word/2010/wordprocessingShape">
                    <wps:wsp>
                      <wps:cNvSpPr/>
                      <wps:spPr>
                        <a:xfrm>
                          <a:off x="0" y="0"/>
                          <a:ext cx="1630680" cy="419100"/>
                        </a:xfrm>
                        <a:prstGeom prst="round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EBEB4C" w14:textId="3E22933F" w:rsidR="00A8543B" w:rsidRPr="00442140" w:rsidRDefault="00A8543B" w:rsidP="00442140">
                            <w:pPr>
                              <w:jc w:val="center"/>
                              <w:rPr>
                                <w:b/>
                                <w:color w:val="000000" w:themeColor="text1"/>
                                <w:sz w:val="22"/>
                              </w:rPr>
                            </w:pPr>
                            <w:r w:rsidRPr="00442140">
                              <w:rPr>
                                <w:rFonts w:hint="eastAsia"/>
                                <w:b/>
                                <w:color w:val="000000" w:themeColor="text1"/>
                                <w:sz w:val="22"/>
                              </w:rPr>
                              <w:t>子育て</w:t>
                            </w:r>
                            <w:r w:rsidRPr="00442140">
                              <w:rPr>
                                <w:b/>
                                <w:color w:val="000000" w:themeColor="text1"/>
                                <w:sz w:val="22"/>
                              </w:rPr>
                              <w:t>支援施設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323FA5A" id="角丸四角形 324" o:spid="_x0000_s1142" style="position:absolute;left:0;text-align:left;margin-left:310.7pt;margin-top:6.15pt;width:128.4pt;height:3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" fillcolor="#c6d9f1 [671]" strokecolor="#243f60 [1604]" strokeweight="2pt">
                <v:textbox>
                  <w:txbxContent>
                    <w:p w14:paraId="48EBEB4C" w14:textId="3E22933F" w:rsidR="00A8543B" w:rsidRPr="00442140" w:rsidRDefault="00A8543B" w:rsidP="00442140">
                      <w:pPr>
                        <w:jc w:val="center"/>
                        <w:rPr>
                          <w:b/>
                          <w:color w:val="000000" w:themeColor="text1"/>
                          <w:sz w:val="22"/>
                        </w:rPr>
                      </w:pPr>
                      <w:r w:rsidRPr="00442140">
                        <w:rPr>
                          <w:rFonts w:hint="eastAsia"/>
                          <w:b/>
                          <w:color w:val="000000" w:themeColor="text1"/>
                          <w:sz w:val="22"/>
                        </w:rPr>
                        <w:t>子育て</w:t>
                      </w:r>
                      <w:r w:rsidRPr="00442140">
                        <w:rPr>
                          <w:b/>
                          <w:color w:val="000000" w:themeColor="text1"/>
                          <w:sz w:val="22"/>
                        </w:rPr>
                        <w:t>支援施設</w:t>
                      </w:r>
                    </w:p>
                  </w:txbxContent>
                </v:textbox>
              </v:roundrect>
            </w:pict>
          </mc:Fallback>
        </mc:AlternateContent>
      </w:r>
    </w:p>
    <w:p w14:paraId="37D44866" w14:textId="0A20600D" w:rsidR="00442140" w:rsidRDefault="00570034" w:rsidP="00EC4ADA">
      <w:pPr>
        <w:widowControl/>
        <w:ind w:firstLineChars="200" w:firstLine="420"/>
        <w:rPr>
          <w:rFonts w:asciiTheme="majorEastAsia" w:eastAsiaTheme="majorEastAsia" w:hAnsiTheme="majorEastAsia"/>
        </w:rPr>
      </w:pPr>
      <w:r>
        <w:rPr>
          <w:noProof/>
        </w:rPr>
        <mc:AlternateContent>
          <mc:Choice Requires="wps">
            <w:drawing>
              <wp:anchor distT="0" distB="0" distL="114300" distR="114300" simplePos="0" relativeHeight="251646464" behindDoc="0" locked="0" layoutInCell="1" allowOverlap="1" wp14:anchorId="3E49611F" wp14:editId="6D0A08F3">
                <wp:simplePos x="0" y="0"/>
                <wp:positionH relativeFrom="column">
                  <wp:posOffset>746760</wp:posOffset>
                </wp:positionH>
                <wp:positionV relativeFrom="paragraph">
                  <wp:posOffset>145992</wp:posOffset>
                </wp:positionV>
                <wp:extent cx="1097280" cy="1051560"/>
                <wp:effectExtent l="0" t="0" r="26670" b="15240"/>
                <wp:wrapNone/>
                <wp:docPr id="70" name="直方体 70"/>
                <wp:cNvGraphicFramePr/>
                <a:graphic xmlns:a="http://schemas.openxmlformats.org/drawingml/2006/main">
                  <a:graphicData uri="http://schemas.microsoft.com/office/word/2010/wordprocessingShape">
                    <wps:wsp>
                      <wps:cNvSpPr/>
                      <wps:spPr>
                        <a:xfrm>
                          <a:off x="0" y="0"/>
                          <a:ext cx="1097280" cy="1051560"/>
                        </a:xfrm>
                        <a:prstGeom prst="cube">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A93D92" w14:textId="6886D952" w:rsidR="00A8543B" w:rsidRPr="00442140" w:rsidRDefault="00A8543B" w:rsidP="00442140">
                            <w:pPr>
                              <w:jc w:val="center"/>
                              <w:rPr>
                                <w:b/>
                                <w:color w:val="000000" w:themeColor="text1"/>
                                <w:sz w:val="24"/>
                                <w:szCs w:val="24"/>
                              </w:rPr>
                            </w:pPr>
                            <w:r w:rsidRPr="00442140">
                              <w:rPr>
                                <w:rFonts w:hint="eastAsia"/>
                                <w:b/>
                                <w:color w:val="000000" w:themeColor="text1"/>
                                <w:sz w:val="24"/>
                                <w:szCs w:val="24"/>
                              </w:rPr>
                              <w:t>子育て</w:t>
                            </w:r>
                            <w:r w:rsidRPr="00442140">
                              <w:rPr>
                                <w:b/>
                                <w:color w:val="000000" w:themeColor="text1"/>
                                <w:sz w:val="24"/>
                                <w:szCs w:val="24"/>
                              </w:rPr>
                              <w:t>支援施設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3E49611F" id="直方体 70" o:spid="_x0000_s1143" type="#_x0000_t16" style="position:absolute;left:0;text-align:left;margin-left:58.8pt;margin-top:11.5pt;width:86.4pt;height:82.8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" fillcolor="#c6d9f1 [671]" strokecolor="#243f60 [1604]" strokeweight="2pt">
                <v:textbox>
                  <w:txbxContent>
                    <w:p w14:paraId="77A93D92" w14:textId="6886D952" w:rsidR="00A8543B" w:rsidRPr="00442140" w:rsidRDefault="00A8543B" w:rsidP="00442140">
                      <w:pPr>
                        <w:jc w:val="center"/>
                        <w:rPr>
                          <w:b/>
                          <w:color w:val="000000" w:themeColor="text1"/>
                          <w:sz w:val="24"/>
                          <w:szCs w:val="24"/>
                        </w:rPr>
                      </w:pPr>
                      <w:r w:rsidRPr="00442140">
                        <w:rPr>
                          <w:rFonts w:hint="eastAsia"/>
                          <w:b/>
                          <w:color w:val="000000" w:themeColor="text1"/>
                          <w:sz w:val="24"/>
                          <w:szCs w:val="24"/>
                        </w:rPr>
                        <w:t>子育て</w:t>
                      </w:r>
                      <w:r w:rsidRPr="00442140">
                        <w:rPr>
                          <w:b/>
                          <w:color w:val="000000" w:themeColor="text1"/>
                          <w:sz w:val="24"/>
                          <w:szCs w:val="24"/>
                        </w:rPr>
                        <w:t>支援施設</w:t>
                      </w:r>
                    </w:p>
                  </w:txbxContent>
                </v:textbox>
              </v:shape>
            </w:pict>
          </mc:Fallback>
        </mc:AlternateContent>
      </w:r>
    </w:p>
    <w:p w14:paraId="65EA50D0" w14:textId="19CDD9F8" w:rsidR="00442140" w:rsidRDefault="00442140" w:rsidP="00EC4ADA">
      <w:pPr>
        <w:widowControl/>
        <w:ind w:firstLineChars="200" w:firstLine="420"/>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655680" behindDoc="0" locked="0" layoutInCell="1" allowOverlap="1" wp14:anchorId="5E9C4B51" wp14:editId="35064E82">
                <wp:simplePos x="0" y="0"/>
                <wp:positionH relativeFrom="column">
                  <wp:posOffset>3938270</wp:posOffset>
                </wp:positionH>
                <wp:positionV relativeFrom="paragraph">
                  <wp:posOffset>123825</wp:posOffset>
                </wp:positionV>
                <wp:extent cx="1630680" cy="419100"/>
                <wp:effectExtent l="0" t="0" r="26670" b="19050"/>
                <wp:wrapNone/>
                <wp:docPr id="325" name="角丸四角形 325"/>
                <wp:cNvGraphicFramePr/>
                <a:graphic xmlns:a="http://schemas.openxmlformats.org/drawingml/2006/main">
                  <a:graphicData uri="http://schemas.microsoft.com/office/word/2010/wordprocessingShape">
                    <wps:wsp>
                      <wps:cNvSpPr/>
                      <wps:spPr>
                        <a:xfrm>
                          <a:off x="0" y="0"/>
                          <a:ext cx="1630680" cy="419100"/>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F4E8536" w14:textId="583ABD8E" w:rsidR="00A8543B" w:rsidRPr="00442140" w:rsidRDefault="00A8543B" w:rsidP="00442140">
                            <w:pPr>
                              <w:jc w:val="center"/>
                              <w:rPr>
                                <w:b/>
                                <w:color w:val="000000" w:themeColor="text1"/>
                                <w:sz w:val="22"/>
                              </w:rPr>
                            </w:pPr>
                            <w:r w:rsidRPr="00442140">
                              <w:rPr>
                                <w:rFonts w:hint="eastAsia"/>
                                <w:b/>
                                <w:color w:val="000000" w:themeColor="text1"/>
                                <w:sz w:val="22"/>
                              </w:rPr>
                              <w:t>老人福祉施設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E9C4B51" id="角丸四角形 325" o:spid="_x0000_s1144" style="position:absolute;left:0;text-align:left;margin-left:310.1pt;margin-top:9.75pt;width:128.4pt;height:3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" fillcolor="#e5dfec [663]" strokecolor="#243f60 [1604]" strokeweight="2pt">
                <v:textbox>
                  <w:txbxContent>
                    <w:p w14:paraId="3F4E8536" w14:textId="583ABD8E" w:rsidR="00A8543B" w:rsidRPr="00442140" w:rsidRDefault="00A8543B" w:rsidP="00442140">
                      <w:pPr>
                        <w:jc w:val="center"/>
                        <w:rPr>
                          <w:b/>
                          <w:color w:val="000000" w:themeColor="text1"/>
                          <w:sz w:val="22"/>
                        </w:rPr>
                      </w:pPr>
                      <w:r w:rsidRPr="00442140">
                        <w:rPr>
                          <w:rFonts w:hint="eastAsia"/>
                          <w:b/>
                          <w:color w:val="000000" w:themeColor="text1"/>
                          <w:sz w:val="22"/>
                        </w:rPr>
                        <w:t>老人福祉施設</w:t>
                      </w:r>
                    </w:p>
                  </w:txbxContent>
                </v:textbox>
              </v:roundrect>
            </w:pict>
          </mc:Fallback>
        </mc:AlternateContent>
      </w:r>
    </w:p>
    <w:p w14:paraId="692B1AA5" w14:textId="2C1B3339" w:rsidR="00442140" w:rsidRDefault="00442140" w:rsidP="00EC4ADA">
      <w:pPr>
        <w:widowControl/>
        <w:ind w:firstLineChars="200" w:firstLine="420"/>
        <w:rPr>
          <w:rFonts w:asciiTheme="majorEastAsia" w:eastAsiaTheme="majorEastAsia" w:hAnsiTheme="majorEastAsia"/>
        </w:rPr>
      </w:pPr>
    </w:p>
    <w:p w14:paraId="242F7E20" w14:textId="3E1B3F1A" w:rsidR="00442140" w:rsidRDefault="00442140" w:rsidP="00EC4ADA">
      <w:pPr>
        <w:widowControl/>
        <w:ind w:firstLineChars="200" w:firstLine="420"/>
        <w:rPr>
          <w:rFonts w:asciiTheme="majorEastAsia" w:eastAsiaTheme="majorEastAsia" w:hAnsiTheme="majorEastAsia"/>
        </w:rPr>
      </w:pPr>
    </w:p>
    <w:p w14:paraId="4D06591B" w14:textId="39072614" w:rsidR="00442140" w:rsidRDefault="00442140" w:rsidP="00EC4ADA">
      <w:pPr>
        <w:widowControl/>
        <w:ind w:firstLineChars="200" w:firstLine="420"/>
        <w:rPr>
          <w:rFonts w:asciiTheme="majorEastAsia" w:eastAsiaTheme="majorEastAsia" w:hAnsiTheme="majorEastAsia"/>
        </w:rPr>
      </w:pPr>
    </w:p>
    <w:p w14:paraId="07954597" w14:textId="5440D529" w:rsidR="00442140" w:rsidRDefault="00442140" w:rsidP="00EC4ADA">
      <w:pPr>
        <w:widowControl/>
        <w:ind w:firstLineChars="200" w:firstLine="420"/>
        <w:rPr>
          <w:rFonts w:asciiTheme="majorEastAsia" w:eastAsiaTheme="majorEastAsia" w:hAnsiTheme="majorEastAsia"/>
        </w:rPr>
      </w:pPr>
    </w:p>
    <w:p w14:paraId="5B46D2DE" w14:textId="7AD5F6E7" w:rsidR="00442140" w:rsidRDefault="00442140" w:rsidP="00EC4ADA">
      <w:pPr>
        <w:widowControl/>
        <w:ind w:firstLineChars="200" w:firstLine="420"/>
        <w:rPr>
          <w:rFonts w:asciiTheme="majorEastAsia" w:eastAsiaTheme="majorEastAsia" w:hAnsiTheme="majorEastAsia"/>
        </w:rPr>
      </w:pPr>
    </w:p>
    <w:p w14:paraId="18DF74A5" w14:textId="1D26956B" w:rsidR="00442140" w:rsidRDefault="00442140" w:rsidP="00EC4ADA">
      <w:pPr>
        <w:widowControl/>
        <w:ind w:firstLineChars="200" w:firstLine="420"/>
        <w:rPr>
          <w:rFonts w:asciiTheme="majorEastAsia" w:eastAsiaTheme="majorEastAsia" w:hAnsiTheme="majorEastAsia"/>
        </w:rPr>
      </w:pPr>
    </w:p>
    <w:p w14:paraId="049B7119" w14:textId="13AD9ECB" w:rsidR="00442140" w:rsidRDefault="00442140" w:rsidP="00EC4ADA">
      <w:pPr>
        <w:widowControl/>
        <w:ind w:firstLineChars="200" w:firstLine="420"/>
        <w:rPr>
          <w:rFonts w:asciiTheme="majorEastAsia" w:eastAsiaTheme="majorEastAsia" w:hAnsiTheme="majorEastAsia"/>
        </w:rPr>
      </w:pPr>
    </w:p>
    <w:p w14:paraId="4A4A68D0" w14:textId="68F161B4" w:rsidR="00442140" w:rsidRPr="00AF6C86" w:rsidRDefault="00442140" w:rsidP="00EC4ADA">
      <w:pPr>
        <w:widowControl/>
        <w:ind w:firstLineChars="200" w:firstLine="420"/>
        <w:rPr>
          <w:rFonts w:asciiTheme="majorEastAsia" w:eastAsiaTheme="majorEastAsia" w:hAnsiTheme="majorEastAsia"/>
        </w:rPr>
      </w:pPr>
    </w:p>
    <w:p w14:paraId="34CCF445" w14:textId="213CD4A3" w:rsidR="00EC4ADA" w:rsidRPr="006332C3" w:rsidRDefault="00EC4ADA" w:rsidP="00026FEE">
      <w:pPr>
        <w:pStyle w:val="ab"/>
        <w:widowControl/>
        <w:numPr>
          <w:ilvl w:val="0"/>
          <w:numId w:val="3"/>
        </w:numPr>
        <w:ind w:leftChars="0"/>
        <w:rPr>
          <w:rFonts w:asciiTheme="majorEastAsia" w:eastAsiaTheme="majorEastAsia" w:hAnsiTheme="majorEastAsia"/>
          <w:sz w:val="24"/>
          <w:szCs w:val="24"/>
        </w:rPr>
      </w:pPr>
      <w:r w:rsidRPr="006332C3">
        <w:rPr>
          <w:rFonts w:asciiTheme="majorEastAsia" w:eastAsiaTheme="majorEastAsia" w:hAnsiTheme="majorEastAsia" w:hint="eastAsia"/>
          <w:sz w:val="24"/>
          <w:szCs w:val="24"/>
        </w:rPr>
        <w:t>長寿命化の実施方針</w:t>
      </w:r>
    </w:p>
    <w:p w14:paraId="35C3D222" w14:textId="75D4AC6F" w:rsidR="00EC4ADA" w:rsidRPr="006332C3" w:rsidRDefault="006B7712" w:rsidP="006332C3">
      <w:pPr>
        <w:widowControl/>
        <w:ind w:leftChars="200" w:left="420" w:firstLineChars="100" w:firstLine="240"/>
        <w:rPr>
          <w:sz w:val="24"/>
          <w:szCs w:val="24"/>
        </w:rPr>
      </w:pPr>
      <w:r w:rsidRPr="006332C3">
        <w:rPr>
          <w:rFonts w:hint="eastAsia"/>
          <w:sz w:val="24"/>
          <w:szCs w:val="24"/>
        </w:rPr>
        <w:t>修繕が必要な状態になってから事後的に修繕を行うのではなく、損傷が軽微である早期段階において予防保全的に修繕を行うことにより、施設を適切な状態に保つとともに、より長持ちさせる効果が期待されます。このため、</w:t>
      </w:r>
      <w:r w:rsidR="00EC4ADA" w:rsidRPr="006332C3">
        <w:rPr>
          <w:rFonts w:hint="eastAsia"/>
          <w:sz w:val="24"/>
          <w:szCs w:val="24"/>
        </w:rPr>
        <w:t>「対症療法的管理」から、「予防保全的管理」に転</w:t>
      </w:r>
      <w:r w:rsidR="00E01DB0" w:rsidRPr="006332C3">
        <w:rPr>
          <w:rFonts w:hint="eastAsia"/>
          <w:sz w:val="24"/>
          <w:szCs w:val="24"/>
        </w:rPr>
        <w:t>換し、公共施設等の長寿命化と修繕や建替えにかかる費用の縮減を図</w:t>
      </w:r>
      <w:r w:rsidR="00EC4ADA" w:rsidRPr="006332C3">
        <w:rPr>
          <w:rFonts w:hint="eastAsia"/>
          <w:sz w:val="24"/>
          <w:szCs w:val="24"/>
        </w:rPr>
        <w:t>ることで、ライフサイクルコストの縮減を図ります。</w:t>
      </w:r>
    </w:p>
    <w:p w14:paraId="34613EBD" w14:textId="777B64EE" w:rsidR="00EC4ADA" w:rsidRPr="006332C3" w:rsidRDefault="00EC4ADA" w:rsidP="006332C3">
      <w:pPr>
        <w:widowControl/>
        <w:ind w:leftChars="200" w:left="420" w:firstLineChars="100" w:firstLine="240"/>
        <w:rPr>
          <w:sz w:val="24"/>
          <w:szCs w:val="24"/>
        </w:rPr>
      </w:pPr>
      <w:r w:rsidRPr="006332C3">
        <w:rPr>
          <w:rFonts w:hint="eastAsia"/>
          <w:sz w:val="24"/>
          <w:szCs w:val="24"/>
        </w:rPr>
        <w:t>既に近い将来の建替えが予定されている施設は、新施設の供用開始までの間、施設の安全確保に努めた上で、修繕等については必要最低限にとどめます。また、個別の長寿命化計画を策定している施設は、計画に沿って着実に実施します。</w:t>
      </w:r>
    </w:p>
    <w:p w14:paraId="11B0B114" w14:textId="6086C507" w:rsidR="00442140" w:rsidRDefault="00442140">
      <w:pPr>
        <w:widowControl/>
      </w:pPr>
      <w:r>
        <w:br w:type="page"/>
      </w:r>
    </w:p>
    <w:p w14:paraId="42860CA1" w14:textId="5FBF258C" w:rsidR="00EC4ADA" w:rsidRPr="006332C3" w:rsidRDefault="00EC4ADA" w:rsidP="00026FEE">
      <w:pPr>
        <w:pStyle w:val="ab"/>
        <w:widowControl/>
        <w:numPr>
          <w:ilvl w:val="0"/>
          <w:numId w:val="3"/>
        </w:numPr>
        <w:ind w:leftChars="0"/>
        <w:rPr>
          <w:rFonts w:asciiTheme="majorEastAsia" w:eastAsiaTheme="majorEastAsia" w:hAnsiTheme="majorEastAsia"/>
          <w:sz w:val="24"/>
          <w:szCs w:val="24"/>
        </w:rPr>
      </w:pPr>
      <w:r w:rsidRPr="006332C3">
        <w:rPr>
          <w:rFonts w:asciiTheme="majorEastAsia" w:eastAsiaTheme="majorEastAsia" w:hAnsiTheme="majorEastAsia" w:hint="eastAsia"/>
          <w:sz w:val="24"/>
          <w:szCs w:val="24"/>
        </w:rPr>
        <w:t>点検・診断等の実施方針</w:t>
      </w:r>
    </w:p>
    <w:p w14:paraId="544E9D51" w14:textId="603E6390" w:rsidR="00EC4ADA" w:rsidRPr="006332C3" w:rsidRDefault="00EC4ADA" w:rsidP="006332C3">
      <w:pPr>
        <w:widowControl/>
        <w:ind w:leftChars="200" w:left="420" w:firstLineChars="100" w:firstLine="240"/>
        <w:rPr>
          <w:sz w:val="24"/>
          <w:szCs w:val="24"/>
        </w:rPr>
      </w:pPr>
      <w:r w:rsidRPr="006332C3">
        <w:rPr>
          <w:rFonts w:hint="eastAsia"/>
          <w:sz w:val="24"/>
          <w:szCs w:val="24"/>
        </w:rPr>
        <w:t>法律等により義務付</w:t>
      </w:r>
      <w:r w:rsidR="00294BF2" w:rsidRPr="006332C3">
        <w:rPr>
          <w:rFonts w:hint="eastAsia"/>
          <w:sz w:val="24"/>
          <w:szCs w:val="24"/>
        </w:rPr>
        <w:t>け</w:t>
      </w:r>
      <w:r w:rsidRPr="006332C3">
        <w:rPr>
          <w:rFonts w:hint="eastAsia"/>
          <w:sz w:val="24"/>
          <w:szCs w:val="24"/>
        </w:rPr>
        <w:t>られている法定点検を実施するとともに、</w:t>
      </w:r>
      <w:r w:rsidR="00E01DB0" w:rsidRPr="006332C3">
        <w:rPr>
          <w:rFonts w:hint="eastAsia"/>
          <w:sz w:val="24"/>
          <w:szCs w:val="24"/>
        </w:rPr>
        <w:t>法定点検以外の部分においても自主的な点検を日常的又は定期的に行えるような</w:t>
      </w:r>
      <w:r w:rsidRPr="006332C3">
        <w:rPr>
          <w:rFonts w:hint="eastAsia"/>
          <w:sz w:val="24"/>
          <w:szCs w:val="24"/>
        </w:rPr>
        <w:t>簡易劣化診断の仕組みづくりに努め、</w:t>
      </w:r>
      <w:r w:rsidR="00E01DB0" w:rsidRPr="006332C3">
        <w:rPr>
          <w:rFonts w:hint="eastAsia"/>
          <w:sz w:val="24"/>
          <w:szCs w:val="24"/>
        </w:rPr>
        <w:t>施設の維持管理を実施します</w:t>
      </w:r>
      <w:r w:rsidRPr="006332C3">
        <w:rPr>
          <w:rFonts w:hint="eastAsia"/>
          <w:sz w:val="24"/>
          <w:szCs w:val="24"/>
        </w:rPr>
        <w:t>。</w:t>
      </w:r>
    </w:p>
    <w:p w14:paraId="2B9F5774" w14:textId="45475F25" w:rsidR="00EC4ADA" w:rsidRPr="006332C3" w:rsidRDefault="00EC4ADA" w:rsidP="006332C3">
      <w:pPr>
        <w:widowControl/>
        <w:ind w:leftChars="200" w:left="420" w:firstLineChars="100" w:firstLine="240"/>
        <w:rPr>
          <w:sz w:val="24"/>
          <w:szCs w:val="24"/>
        </w:rPr>
      </w:pPr>
      <w:r w:rsidRPr="006332C3">
        <w:rPr>
          <w:rFonts w:hint="eastAsia"/>
          <w:sz w:val="24"/>
          <w:szCs w:val="24"/>
        </w:rPr>
        <w:t>点検・診断の結果については、データベース化などを図り、今後の施設長寿命化に向けた維持管理、修繕、更新の際の基礎データとして活用します。指定管理者など外部に運営を委託している場合においても、指定管理者等に協力を仰ぎ、直営の施設と同様の措置をとるよう努めます。</w:t>
      </w:r>
    </w:p>
    <w:p w14:paraId="1AEAC440" w14:textId="77777777" w:rsidR="00EC4ADA" w:rsidRPr="00473BA0" w:rsidRDefault="00EC4ADA" w:rsidP="00EC4ADA">
      <w:pPr>
        <w:widowControl/>
        <w:ind w:leftChars="300" w:left="840" w:hangingChars="100" w:hanging="210"/>
      </w:pPr>
    </w:p>
    <w:p w14:paraId="3B778D30" w14:textId="694B7B76" w:rsidR="00EC4ADA" w:rsidRPr="006332C3" w:rsidRDefault="00EC4ADA" w:rsidP="00026FEE">
      <w:pPr>
        <w:pStyle w:val="ab"/>
        <w:widowControl/>
        <w:numPr>
          <w:ilvl w:val="0"/>
          <w:numId w:val="3"/>
        </w:numPr>
        <w:ind w:leftChars="0"/>
        <w:rPr>
          <w:rFonts w:asciiTheme="majorEastAsia" w:eastAsiaTheme="majorEastAsia" w:hAnsiTheme="majorEastAsia"/>
          <w:sz w:val="24"/>
          <w:szCs w:val="24"/>
        </w:rPr>
      </w:pPr>
      <w:r w:rsidRPr="006332C3">
        <w:rPr>
          <w:rFonts w:asciiTheme="majorEastAsia" w:eastAsiaTheme="majorEastAsia" w:hAnsiTheme="majorEastAsia" w:hint="eastAsia"/>
          <w:sz w:val="24"/>
          <w:szCs w:val="24"/>
        </w:rPr>
        <w:t>安全確保の実施方針</w:t>
      </w:r>
    </w:p>
    <w:p w14:paraId="74703E48" w14:textId="20CAF88B" w:rsidR="00EC4ADA" w:rsidRPr="006332C3" w:rsidRDefault="002F1CE6" w:rsidP="006332C3">
      <w:pPr>
        <w:widowControl/>
        <w:ind w:left="420" w:firstLineChars="100" w:firstLine="240"/>
        <w:rPr>
          <w:sz w:val="24"/>
          <w:szCs w:val="24"/>
        </w:rPr>
      </w:pPr>
      <w:r w:rsidRPr="006332C3">
        <w:rPr>
          <w:rFonts w:hint="eastAsia"/>
          <w:sz w:val="24"/>
          <w:szCs w:val="24"/>
        </w:rPr>
        <w:t>安全確保</w:t>
      </w:r>
      <w:r w:rsidR="0076627A" w:rsidRPr="006332C3">
        <w:rPr>
          <w:rFonts w:hint="eastAsia"/>
          <w:sz w:val="24"/>
          <w:szCs w:val="24"/>
        </w:rPr>
        <w:t>対策</w:t>
      </w:r>
      <w:r w:rsidRPr="006332C3">
        <w:rPr>
          <w:rFonts w:hint="eastAsia"/>
          <w:sz w:val="24"/>
          <w:szCs w:val="24"/>
        </w:rPr>
        <w:t>については、避難所指定施設等の災害拠点</w:t>
      </w:r>
      <w:r w:rsidR="0076627A" w:rsidRPr="006332C3">
        <w:rPr>
          <w:rFonts w:hint="eastAsia"/>
          <w:sz w:val="24"/>
          <w:szCs w:val="24"/>
        </w:rPr>
        <w:t>から</w:t>
      </w:r>
      <w:r w:rsidR="00EC4ADA" w:rsidRPr="006332C3">
        <w:rPr>
          <w:rFonts w:hint="eastAsia"/>
          <w:sz w:val="24"/>
          <w:szCs w:val="24"/>
        </w:rPr>
        <w:t>優先的に実施します。</w:t>
      </w:r>
    </w:p>
    <w:p w14:paraId="111233D0" w14:textId="20BADDBB" w:rsidR="00EC4ADA" w:rsidRPr="006332C3" w:rsidRDefault="00EC4ADA" w:rsidP="006332C3">
      <w:pPr>
        <w:widowControl/>
        <w:ind w:leftChars="200" w:left="420" w:firstLineChars="100" w:firstLine="240"/>
        <w:rPr>
          <w:sz w:val="24"/>
          <w:szCs w:val="24"/>
        </w:rPr>
      </w:pPr>
      <w:r w:rsidRPr="006332C3">
        <w:rPr>
          <w:rFonts w:hint="eastAsia"/>
          <w:sz w:val="24"/>
          <w:szCs w:val="24"/>
        </w:rPr>
        <w:t>点検・診断の結果、安全が確保できないと判断された施設は、改修工事等により危険の排除を行うとともに、安全管理マニュアルの整備など、ソフト面からも安全の確保を図ります。老朽化に伴う施設の安全性の確保が困難となった建築物については、利用の停止などの対応を行った上で、修繕の実施または廃止を検討します。</w:t>
      </w:r>
    </w:p>
    <w:p w14:paraId="025A7C85" w14:textId="77777777" w:rsidR="00EC4ADA" w:rsidRPr="009E7BA7" w:rsidRDefault="00EC4ADA" w:rsidP="00EC4ADA">
      <w:pPr>
        <w:widowControl/>
        <w:ind w:firstLineChars="200" w:firstLine="420"/>
      </w:pPr>
    </w:p>
    <w:p w14:paraId="6467B881" w14:textId="5D60A5A2" w:rsidR="00EC4ADA" w:rsidRPr="006332C3" w:rsidRDefault="00EC4ADA" w:rsidP="00026FEE">
      <w:pPr>
        <w:pStyle w:val="ab"/>
        <w:widowControl/>
        <w:numPr>
          <w:ilvl w:val="0"/>
          <w:numId w:val="3"/>
        </w:numPr>
        <w:ind w:leftChars="0"/>
        <w:rPr>
          <w:rFonts w:asciiTheme="majorEastAsia" w:eastAsiaTheme="majorEastAsia" w:hAnsiTheme="majorEastAsia"/>
          <w:sz w:val="24"/>
          <w:szCs w:val="24"/>
        </w:rPr>
      </w:pPr>
      <w:r w:rsidRPr="006332C3">
        <w:rPr>
          <w:rFonts w:asciiTheme="majorEastAsia" w:eastAsiaTheme="majorEastAsia" w:hAnsiTheme="majorEastAsia" w:hint="eastAsia"/>
          <w:sz w:val="24"/>
          <w:szCs w:val="24"/>
        </w:rPr>
        <w:t>耐震化の実施方針</w:t>
      </w:r>
    </w:p>
    <w:p w14:paraId="0F489255" w14:textId="77777777" w:rsidR="00EC4ADA" w:rsidRPr="006332C3" w:rsidRDefault="00EC4ADA" w:rsidP="006332C3">
      <w:pPr>
        <w:widowControl/>
        <w:ind w:left="420" w:firstLineChars="100" w:firstLine="240"/>
        <w:rPr>
          <w:sz w:val="24"/>
          <w:szCs w:val="24"/>
        </w:rPr>
      </w:pPr>
      <w:r w:rsidRPr="006332C3">
        <w:rPr>
          <w:rFonts w:hint="eastAsia"/>
          <w:sz w:val="24"/>
          <w:szCs w:val="24"/>
        </w:rPr>
        <w:t>本市の公共施設については、耐震診断を受けていない施設が残っていることから、これらの施設については、早急に耐震診断を実施します。また、耐震対策が未了となっている施設についても早急に対応します。</w:t>
      </w:r>
    </w:p>
    <w:p w14:paraId="79D83D7A" w14:textId="77777777" w:rsidR="00EC4ADA" w:rsidRPr="006332C3" w:rsidRDefault="00EC4ADA" w:rsidP="006332C3">
      <w:pPr>
        <w:widowControl/>
        <w:ind w:left="420" w:firstLineChars="100" w:firstLine="240"/>
        <w:rPr>
          <w:sz w:val="24"/>
          <w:szCs w:val="24"/>
        </w:rPr>
      </w:pPr>
      <w:r w:rsidRPr="006332C3">
        <w:rPr>
          <w:rFonts w:hint="eastAsia"/>
          <w:sz w:val="24"/>
          <w:szCs w:val="24"/>
        </w:rPr>
        <w:t>耐震補強を実施した施設や耐震性に問題がないとされている施設についても、東日本大震災による被害を受けており、耐震性に問題がないかを調査することを検討します。</w:t>
      </w:r>
    </w:p>
    <w:p w14:paraId="7A1E23EC" w14:textId="77BB5AE4" w:rsidR="00EC4ADA" w:rsidRPr="006332C3" w:rsidRDefault="00EC4ADA" w:rsidP="006332C3">
      <w:pPr>
        <w:widowControl/>
        <w:ind w:left="420" w:firstLineChars="100" w:firstLine="240"/>
        <w:rPr>
          <w:sz w:val="24"/>
          <w:szCs w:val="24"/>
        </w:rPr>
      </w:pPr>
      <w:r w:rsidRPr="006332C3">
        <w:rPr>
          <w:rFonts w:hint="eastAsia"/>
          <w:sz w:val="24"/>
          <w:szCs w:val="24"/>
        </w:rPr>
        <w:t>今後、公共施設等の耐震化を進めるに当たっては、災害拠点かどうか、多数の市民の利用がある施設かどうかなどの視点から、耐震化の優先順位を決定します。なお、廃止を検討する施設については、原則として耐震化実施の対象外とします。</w:t>
      </w:r>
    </w:p>
    <w:p w14:paraId="71551DA0" w14:textId="40D83B9B" w:rsidR="00EC4ADA" w:rsidRPr="006332C3" w:rsidRDefault="00EC4ADA" w:rsidP="006332C3">
      <w:pPr>
        <w:widowControl/>
        <w:ind w:left="420" w:firstLineChars="100" w:firstLine="240"/>
        <w:rPr>
          <w:sz w:val="24"/>
          <w:szCs w:val="24"/>
        </w:rPr>
      </w:pPr>
      <w:r w:rsidRPr="006332C3">
        <w:rPr>
          <w:rFonts w:hint="eastAsia"/>
          <w:sz w:val="24"/>
          <w:szCs w:val="24"/>
        </w:rPr>
        <w:t>さらに、道路、橋りょう、上下水道をはじめとするインフラについても、引き続き、計画的に耐震化を進めて行きます。</w:t>
      </w:r>
    </w:p>
    <w:p w14:paraId="695E7DEE" w14:textId="77777777" w:rsidR="00EC4ADA" w:rsidRPr="00AF6C86" w:rsidRDefault="00EC4ADA" w:rsidP="00EC4ADA">
      <w:pPr>
        <w:widowControl/>
        <w:ind w:firstLineChars="200" w:firstLine="420"/>
        <w:rPr>
          <w:rFonts w:asciiTheme="majorEastAsia" w:eastAsiaTheme="majorEastAsia" w:hAnsiTheme="majorEastAsia"/>
        </w:rPr>
      </w:pPr>
    </w:p>
    <w:p w14:paraId="69120892" w14:textId="77777777" w:rsidR="00EC4ADA" w:rsidRPr="006332C3" w:rsidRDefault="00EC4ADA" w:rsidP="003712B1">
      <w:pPr>
        <w:widowControl/>
        <w:ind w:firstLineChars="200" w:firstLine="480"/>
        <w:rPr>
          <w:rFonts w:asciiTheme="majorEastAsia" w:eastAsiaTheme="majorEastAsia" w:hAnsiTheme="majorEastAsia"/>
          <w:sz w:val="24"/>
          <w:szCs w:val="24"/>
        </w:rPr>
      </w:pPr>
      <w:r w:rsidRPr="003712B1">
        <w:rPr>
          <w:rFonts w:asciiTheme="majorEastAsia" w:eastAsiaTheme="majorEastAsia" w:hAnsiTheme="majorEastAsia" w:hint="eastAsia"/>
          <w:sz w:val="24"/>
          <w:szCs w:val="24"/>
        </w:rPr>
        <w:t>⑥</w:t>
      </w:r>
      <w:r w:rsidRPr="00AF6C86">
        <w:rPr>
          <w:rFonts w:asciiTheme="majorEastAsia" w:eastAsiaTheme="majorEastAsia" w:hAnsiTheme="majorEastAsia" w:hint="eastAsia"/>
        </w:rPr>
        <w:t xml:space="preserve">　</w:t>
      </w:r>
      <w:r w:rsidRPr="006332C3">
        <w:rPr>
          <w:rFonts w:asciiTheme="majorEastAsia" w:eastAsiaTheme="majorEastAsia" w:hAnsiTheme="majorEastAsia" w:hint="eastAsia"/>
          <w:sz w:val="24"/>
          <w:szCs w:val="24"/>
        </w:rPr>
        <w:t>維持管理・修繕・更新等の実施方針</w:t>
      </w:r>
    </w:p>
    <w:p w14:paraId="73DFC591" w14:textId="77777777" w:rsidR="00EC4ADA" w:rsidRPr="006332C3" w:rsidRDefault="00EC4ADA" w:rsidP="006332C3">
      <w:pPr>
        <w:widowControl/>
        <w:ind w:leftChars="250" w:left="525" w:firstLineChars="87" w:firstLine="209"/>
        <w:rPr>
          <w:sz w:val="24"/>
          <w:szCs w:val="24"/>
        </w:rPr>
      </w:pPr>
      <w:r w:rsidRPr="006332C3">
        <w:rPr>
          <w:rFonts w:hint="eastAsia"/>
          <w:sz w:val="24"/>
          <w:szCs w:val="24"/>
        </w:rPr>
        <w:t>全庁的な観点及び、各類型別の観点から、優先順位をつけて計画的に維持管理・修繕・更新等を実施します。優先順位をつける際は、利用度、地域の将来の人口構成、老朽度、長寿命化計画の有無など多様な視点から検討します。</w:t>
      </w:r>
    </w:p>
    <w:p w14:paraId="6AAB4788" w14:textId="1251B473" w:rsidR="00EC4ADA" w:rsidRPr="006332C3" w:rsidRDefault="00EC4ADA" w:rsidP="006332C3">
      <w:pPr>
        <w:widowControl/>
        <w:ind w:leftChars="250" w:left="525" w:firstLineChars="100" w:firstLine="240"/>
        <w:rPr>
          <w:sz w:val="24"/>
          <w:szCs w:val="24"/>
        </w:rPr>
      </w:pPr>
      <w:r w:rsidRPr="006332C3">
        <w:rPr>
          <w:rFonts w:hint="eastAsia"/>
          <w:sz w:val="24"/>
          <w:szCs w:val="24"/>
        </w:rPr>
        <w:t>ライフサイクルコストを削減するため、個別施設ごとに、修繕計画を策定し、</w:t>
      </w:r>
      <w:r w:rsidR="0076627A" w:rsidRPr="006332C3">
        <w:rPr>
          <w:rFonts w:hint="eastAsia"/>
          <w:sz w:val="24"/>
          <w:szCs w:val="24"/>
        </w:rPr>
        <w:t>当該計画に基づき維持管理・修繕・更新</w:t>
      </w:r>
      <w:r w:rsidRPr="006332C3">
        <w:rPr>
          <w:rFonts w:hint="eastAsia"/>
          <w:sz w:val="24"/>
          <w:szCs w:val="24"/>
        </w:rPr>
        <w:t>を実施していきます。</w:t>
      </w:r>
    </w:p>
    <w:p w14:paraId="47E40FFC" w14:textId="77777777" w:rsidR="00EC4ADA" w:rsidRPr="006332C3" w:rsidRDefault="00EC4ADA" w:rsidP="006332C3">
      <w:pPr>
        <w:widowControl/>
        <w:ind w:leftChars="250" w:left="525" w:firstLineChars="87" w:firstLine="209"/>
        <w:rPr>
          <w:sz w:val="24"/>
          <w:szCs w:val="24"/>
        </w:rPr>
      </w:pPr>
      <w:r w:rsidRPr="006332C3">
        <w:rPr>
          <w:rFonts w:hint="eastAsia"/>
          <w:sz w:val="24"/>
          <w:szCs w:val="24"/>
        </w:rPr>
        <w:t>維持管理、修繕、更新等の記録は、当該施設ならびに類似施設の維持管理、修繕、更新や全体計画に活用していきます。</w:t>
      </w:r>
    </w:p>
    <w:p w14:paraId="13461FC0" w14:textId="5FAF282C" w:rsidR="00EC4ADA" w:rsidRPr="006332C3" w:rsidRDefault="00EC4ADA" w:rsidP="006332C3">
      <w:pPr>
        <w:widowControl/>
        <w:ind w:leftChars="250" w:left="525" w:firstLineChars="87" w:firstLine="209"/>
        <w:rPr>
          <w:sz w:val="24"/>
          <w:szCs w:val="24"/>
        </w:rPr>
      </w:pPr>
      <w:r w:rsidRPr="006332C3">
        <w:rPr>
          <w:rFonts w:hint="eastAsia"/>
          <w:sz w:val="24"/>
          <w:szCs w:val="24"/>
        </w:rPr>
        <w:t>施設の更新にあたっては、需要に応じた適切な規模とするとともに、施設の複合化を進めます。また、市民ニーズの変化に柔軟に対応し</w:t>
      </w:r>
      <w:r w:rsidRPr="006332C3">
        <w:rPr>
          <w:sz w:val="24"/>
          <w:szCs w:val="24"/>
        </w:rPr>
        <w:t>ていくことを可能</w:t>
      </w:r>
      <w:r w:rsidR="00C76F57">
        <w:rPr>
          <w:rFonts w:hint="eastAsia"/>
          <w:sz w:val="24"/>
          <w:szCs w:val="24"/>
        </w:rPr>
        <w:t>に</w:t>
      </w:r>
      <w:r w:rsidRPr="006332C3">
        <w:rPr>
          <w:sz w:val="24"/>
          <w:szCs w:val="24"/>
        </w:rPr>
        <w:t>するため、用途</w:t>
      </w:r>
      <w:r w:rsidRPr="006332C3">
        <w:rPr>
          <w:rFonts w:hint="eastAsia"/>
          <w:sz w:val="24"/>
          <w:szCs w:val="24"/>
        </w:rPr>
        <w:t>変更し</w:t>
      </w:r>
      <w:r w:rsidRPr="006332C3">
        <w:rPr>
          <w:sz w:val="24"/>
          <w:szCs w:val="24"/>
        </w:rPr>
        <w:t>やすい簡素な</w:t>
      </w:r>
      <w:r w:rsidRPr="006332C3">
        <w:rPr>
          <w:rFonts w:hint="eastAsia"/>
          <w:sz w:val="24"/>
          <w:szCs w:val="24"/>
        </w:rPr>
        <w:t>施設</w:t>
      </w:r>
      <w:r w:rsidRPr="006332C3">
        <w:rPr>
          <w:sz w:val="24"/>
          <w:szCs w:val="24"/>
        </w:rPr>
        <w:t>設計</w:t>
      </w:r>
      <w:r w:rsidRPr="006332C3">
        <w:rPr>
          <w:rFonts w:hint="eastAsia"/>
          <w:sz w:val="24"/>
          <w:szCs w:val="24"/>
        </w:rPr>
        <w:t>を取り入れ、</w:t>
      </w:r>
      <w:r w:rsidRPr="006332C3">
        <w:rPr>
          <w:sz w:val="24"/>
          <w:szCs w:val="24"/>
        </w:rPr>
        <w:t>PPP/PFI</w:t>
      </w:r>
      <w:r w:rsidRPr="006332C3">
        <w:rPr>
          <w:rFonts w:hint="eastAsia"/>
          <w:sz w:val="24"/>
          <w:szCs w:val="24"/>
        </w:rPr>
        <w:t>等の民間活力の積極的な活用も推進していきます。</w:t>
      </w:r>
    </w:p>
    <w:p w14:paraId="26A50C1F" w14:textId="6B47C244" w:rsidR="006D4FEE" w:rsidRPr="00EC4ADA" w:rsidRDefault="006D4FEE" w:rsidP="00EC4ADA">
      <w:pPr>
        <w:widowControl/>
        <w:spacing w:afterLines="50" w:after="180"/>
        <w:ind w:leftChars="300" w:left="840" w:hangingChars="100" w:hanging="210"/>
        <w:rPr>
          <w:rFonts w:asciiTheme="minorEastAsia" w:hAnsiTheme="minorEastAsia"/>
        </w:rPr>
      </w:pPr>
    </w:p>
    <w:p w14:paraId="24CED94E" w14:textId="37BE36F1" w:rsidR="006D4FEE" w:rsidRPr="004E7676" w:rsidRDefault="00EC4ADA" w:rsidP="003712B1">
      <w:pPr>
        <w:widowControl/>
        <w:ind w:firstLineChars="200" w:firstLine="480"/>
        <w:rPr>
          <w:rFonts w:asciiTheme="majorEastAsia" w:eastAsiaTheme="majorEastAsia" w:hAnsiTheme="majorEastAsia"/>
          <w:sz w:val="24"/>
          <w:szCs w:val="24"/>
        </w:rPr>
      </w:pPr>
      <w:r w:rsidRPr="004E7676">
        <w:rPr>
          <w:rFonts w:asciiTheme="majorEastAsia" w:eastAsiaTheme="majorEastAsia" w:hAnsiTheme="majorEastAsia" w:hint="eastAsia"/>
          <w:sz w:val="24"/>
          <w:szCs w:val="24"/>
        </w:rPr>
        <w:t>⑦</w:t>
      </w:r>
      <w:r w:rsidR="006D4FEE" w:rsidRPr="004E7676">
        <w:rPr>
          <w:rFonts w:asciiTheme="majorEastAsia" w:eastAsiaTheme="majorEastAsia" w:hAnsiTheme="majorEastAsia" w:hint="eastAsia"/>
        </w:rPr>
        <w:t xml:space="preserve"> </w:t>
      </w:r>
      <w:r w:rsidR="006D4FEE" w:rsidRPr="004E7676">
        <w:rPr>
          <w:rFonts w:asciiTheme="majorEastAsia" w:eastAsiaTheme="majorEastAsia" w:hAnsiTheme="majorEastAsia" w:hint="eastAsia"/>
          <w:sz w:val="24"/>
          <w:szCs w:val="24"/>
        </w:rPr>
        <w:t>市域を超えた広域連携の考え方</w:t>
      </w:r>
    </w:p>
    <w:p w14:paraId="2E734939" w14:textId="3D85B20F" w:rsidR="006D4FEE" w:rsidRPr="006332C3" w:rsidRDefault="00EC4ADA" w:rsidP="006332C3">
      <w:pPr>
        <w:widowControl/>
        <w:ind w:left="426" w:firstLineChars="100" w:firstLine="232"/>
        <w:rPr>
          <w:rFonts w:asciiTheme="minorEastAsia" w:hAnsiTheme="minorEastAsia"/>
          <w:spacing w:val="-4"/>
          <w:sz w:val="24"/>
          <w:szCs w:val="24"/>
        </w:rPr>
      </w:pPr>
      <w:r w:rsidRPr="006332C3">
        <w:rPr>
          <w:rFonts w:asciiTheme="minorEastAsia" w:hAnsiTheme="minorEastAsia" w:hint="eastAsia"/>
          <w:spacing w:val="-4"/>
          <w:sz w:val="24"/>
          <w:szCs w:val="24"/>
        </w:rPr>
        <w:t>経費削減、利用率の向上を図ることを目的とし</w:t>
      </w:r>
      <w:r w:rsidR="006D4FEE" w:rsidRPr="006332C3">
        <w:rPr>
          <w:rFonts w:asciiTheme="minorEastAsia" w:hAnsiTheme="minorEastAsia" w:hint="eastAsia"/>
          <w:spacing w:val="-4"/>
          <w:sz w:val="24"/>
          <w:szCs w:val="24"/>
        </w:rPr>
        <w:t>、</w:t>
      </w:r>
      <w:r w:rsidRPr="006332C3">
        <w:rPr>
          <w:rFonts w:asciiTheme="minorEastAsia" w:hAnsiTheme="minorEastAsia" w:hint="eastAsia"/>
          <w:spacing w:val="-4"/>
          <w:sz w:val="24"/>
          <w:szCs w:val="24"/>
        </w:rPr>
        <w:t>近隣自治体との間で同様の機能を持つ公共施設について、広域連携による施設の相互利用を検討します。</w:t>
      </w:r>
    </w:p>
    <w:p w14:paraId="17CCD8EA" w14:textId="77777777" w:rsidR="006D4FEE" w:rsidRPr="006D4FEE" w:rsidRDefault="006D4FEE" w:rsidP="00473BA0">
      <w:pPr>
        <w:widowControl/>
        <w:ind w:leftChars="300" w:left="840" w:hangingChars="100" w:hanging="210"/>
        <w:rPr>
          <w:rFonts w:asciiTheme="minorEastAsia" w:hAnsiTheme="minorEastAsia"/>
        </w:rPr>
      </w:pPr>
    </w:p>
    <w:p w14:paraId="28AA4E3E" w14:textId="76539DC3" w:rsidR="006D4FEE" w:rsidRPr="004E7676" w:rsidRDefault="00EC4ADA" w:rsidP="003712B1">
      <w:pPr>
        <w:widowControl/>
        <w:ind w:firstLineChars="200" w:firstLine="480"/>
        <w:rPr>
          <w:rFonts w:asciiTheme="majorEastAsia" w:eastAsiaTheme="majorEastAsia" w:hAnsiTheme="majorEastAsia"/>
          <w:sz w:val="24"/>
          <w:szCs w:val="24"/>
        </w:rPr>
      </w:pPr>
      <w:r w:rsidRPr="004E7676">
        <w:rPr>
          <w:rFonts w:asciiTheme="majorEastAsia" w:eastAsiaTheme="majorEastAsia" w:hAnsiTheme="majorEastAsia" w:hint="eastAsia"/>
          <w:sz w:val="24"/>
          <w:szCs w:val="24"/>
        </w:rPr>
        <w:t>⑧</w:t>
      </w:r>
      <w:r w:rsidR="006D4FEE" w:rsidRPr="004E7676">
        <w:rPr>
          <w:rFonts w:asciiTheme="majorEastAsia" w:eastAsiaTheme="majorEastAsia" w:hAnsiTheme="majorEastAsia" w:hint="eastAsia"/>
          <w:sz w:val="24"/>
          <w:szCs w:val="24"/>
        </w:rPr>
        <w:t xml:space="preserve"> 本計画を実現するための体制の構築方針</w:t>
      </w:r>
    </w:p>
    <w:p w14:paraId="1193DB51" w14:textId="35E78C50" w:rsidR="00EC4ADA" w:rsidRPr="006332C3" w:rsidRDefault="00EC4ADA" w:rsidP="006332C3">
      <w:pPr>
        <w:widowControl/>
        <w:ind w:leftChars="200" w:left="420" w:firstLineChars="100" w:firstLine="240"/>
        <w:rPr>
          <w:sz w:val="24"/>
          <w:szCs w:val="24"/>
        </w:rPr>
      </w:pPr>
      <w:r w:rsidRPr="006332C3">
        <w:rPr>
          <w:rFonts w:hint="eastAsia"/>
          <w:sz w:val="24"/>
          <w:szCs w:val="24"/>
        </w:rPr>
        <w:t>全庁的観点での公共施設総量の適正化を達成するため、計画の進捗管理を担う担当組織を明確にし、公共施設等に関する取り組みを一元管理し、着実に推進します。当該担当組織で施設に関する情報を一元管理できる仕組みを整えるとともに、所管課における公共施設に関する意思決</w:t>
      </w:r>
      <w:r w:rsidR="002F1CE6" w:rsidRPr="006332C3">
        <w:rPr>
          <w:rFonts w:hint="eastAsia"/>
          <w:sz w:val="24"/>
          <w:szCs w:val="24"/>
        </w:rPr>
        <w:t>定に際し、担当組織との事前協議を義務付けることで、全庁的観点で</w:t>
      </w:r>
      <w:r w:rsidRPr="006332C3">
        <w:rPr>
          <w:rFonts w:hint="eastAsia"/>
          <w:sz w:val="24"/>
          <w:szCs w:val="24"/>
        </w:rPr>
        <w:t>取り組みます。</w:t>
      </w:r>
    </w:p>
    <w:p w14:paraId="5DA4FE64" w14:textId="77777777" w:rsidR="00C76F57" w:rsidRDefault="00EC4ADA" w:rsidP="006332C3">
      <w:pPr>
        <w:widowControl/>
        <w:ind w:leftChars="300" w:left="870" w:hangingChars="100" w:hanging="240"/>
        <w:rPr>
          <w:sz w:val="24"/>
          <w:szCs w:val="24"/>
        </w:rPr>
      </w:pPr>
      <w:r w:rsidRPr="006332C3">
        <w:rPr>
          <w:rFonts w:hint="eastAsia"/>
          <w:sz w:val="24"/>
          <w:szCs w:val="24"/>
        </w:rPr>
        <w:t>また、職員研修等の実施により、職員の意識改革及び知識の向上・問題意識を共</w:t>
      </w:r>
    </w:p>
    <w:p w14:paraId="42023034" w14:textId="7D684EAD" w:rsidR="00697837" w:rsidRDefault="00EC4ADA" w:rsidP="009D6DB1">
      <w:pPr>
        <w:widowControl/>
        <w:ind w:firstLineChars="200" w:firstLine="480"/>
        <w:rPr>
          <w:rFonts w:asciiTheme="minorEastAsia" w:hAnsiTheme="minorEastAsia"/>
        </w:rPr>
      </w:pPr>
      <w:r w:rsidRPr="006332C3">
        <w:rPr>
          <w:rFonts w:hint="eastAsia"/>
          <w:sz w:val="24"/>
          <w:szCs w:val="24"/>
        </w:rPr>
        <w:t>有します。</w:t>
      </w:r>
    </w:p>
    <w:p w14:paraId="19A7AA5F" w14:textId="4581609F" w:rsidR="00F26143" w:rsidRDefault="00F26143">
      <w:pPr>
        <w:widowControl/>
        <w:rPr>
          <w:rFonts w:asciiTheme="minorEastAsia" w:eastAsiaTheme="majorEastAsia" w:hAnsiTheme="minorEastAsia" w:cstheme="majorBidi"/>
        </w:rPr>
      </w:pPr>
      <w:r>
        <w:rPr>
          <w:rFonts w:asciiTheme="minorEastAsia" w:hAnsiTheme="minorEastAsia"/>
        </w:rPr>
        <w:br w:type="page"/>
      </w:r>
    </w:p>
    <w:p w14:paraId="484270BA" w14:textId="77777777" w:rsidR="00570034" w:rsidRPr="00433F9F" w:rsidRDefault="00570034" w:rsidP="00570034">
      <w:pPr>
        <w:pStyle w:val="1"/>
        <w:spacing w:afterLines="50" w:after="180"/>
        <w:jc w:val="both"/>
        <w:rPr>
          <w:b/>
          <w:sz w:val="28"/>
          <w:szCs w:val="28"/>
        </w:rPr>
      </w:pPr>
      <w:bookmarkStart w:id="39" w:name="_Toc467604240"/>
      <w:r w:rsidRPr="00433F9F">
        <w:rPr>
          <w:rFonts w:hint="eastAsia"/>
          <w:b/>
          <w:sz w:val="28"/>
          <w:szCs w:val="28"/>
        </w:rPr>
        <w:t>第３章　施設類型ごとの管理に関する基本的な方針</w:t>
      </w:r>
      <w:bookmarkEnd w:id="39"/>
    </w:p>
    <w:p w14:paraId="1D13E638" w14:textId="56AB2E37" w:rsidR="006B0D9E" w:rsidRPr="006332C3" w:rsidRDefault="006B0D9E">
      <w:pPr>
        <w:widowControl/>
        <w:rPr>
          <w:sz w:val="24"/>
          <w:szCs w:val="24"/>
        </w:rPr>
      </w:pPr>
      <w:r>
        <w:rPr>
          <w:rFonts w:hint="eastAsia"/>
        </w:rPr>
        <w:t xml:space="preserve">　</w:t>
      </w:r>
      <w:r w:rsidRPr="006332C3">
        <w:rPr>
          <w:sz w:val="24"/>
          <w:szCs w:val="24"/>
        </w:rPr>
        <w:t>本章では、施設の中分類ごとに施設の</w:t>
      </w:r>
      <w:r w:rsidRPr="006332C3">
        <w:rPr>
          <w:rFonts w:hint="eastAsia"/>
          <w:sz w:val="24"/>
          <w:szCs w:val="24"/>
        </w:rPr>
        <w:t>現状</w:t>
      </w:r>
      <w:r w:rsidRPr="006332C3">
        <w:rPr>
          <w:sz w:val="24"/>
          <w:szCs w:val="24"/>
        </w:rPr>
        <w:t>や課題に関する基本認識を</w:t>
      </w:r>
      <w:r w:rsidRPr="006332C3">
        <w:rPr>
          <w:rFonts w:hint="eastAsia"/>
          <w:sz w:val="24"/>
          <w:szCs w:val="24"/>
        </w:rPr>
        <w:t>整理</w:t>
      </w:r>
      <w:r w:rsidRPr="006332C3">
        <w:rPr>
          <w:sz w:val="24"/>
          <w:szCs w:val="24"/>
        </w:rPr>
        <w:t>したうえで、</w:t>
      </w:r>
      <w:r w:rsidRPr="006332C3">
        <w:rPr>
          <w:rFonts w:hint="eastAsia"/>
          <w:sz w:val="24"/>
          <w:szCs w:val="24"/>
        </w:rPr>
        <w:t>中分類ごとの</w:t>
      </w:r>
      <w:r w:rsidRPr="006332C3">
        <w:rPr>
          <w:sz w:val="24"/>
          <w:szCs w:val="24"/>
        </w:rPr>
        <w:t>今後の</w:t>
      </w:r>
      <w:r w:rsidRPr="006332C3">
        <w:rPr>
          <w:rFonts w:hint="eastAsia"/>
          <w:sz w:val="24"/>
          <w:szCs w:val="24"/>
        </w:rPr>
        <w:t>管理に関する</w:t>
      </w:r>
      <w:r w:rsidRPr="006332C3">
        <w:rPr>
          <w:sz w:val="24"/>
          <w:szCs w:val="24"/>
        </w:rPr>
        <w:t>基本的な考え方を</w:t>
      </w:r>
      <w:r w:rsidRPr="006332C3">
        <w:rPr>
          <w:rFonts w:hint="eastAsia"/>
          <w:sz w:val="24"/>
          <w:szCs w:val="24"/>
        </w:rPr>
        <w:t>記載しています</w:t>
      </w:r>
      <w:r w:rsidRPr="006332C3">
        <w:rPr>
          <w:sz w:val="24"/>
          <w:szCs w:val="24"/>
        </w:rPr>
        <w:t>。</w:t>
      </w:r>
    </w:p>
    <w:p w14:paraId="0018D431" w14:textId="5FA519DD" w:rsidR="006B0D9E" w:rsidRPr="006332C3" w:rsidRDefault="006B0D9E">
      <w:pPr>
        <w:widowControl/>
        <w:rPr>
          <w:sz w:val="24"/>
          <w:szCs w:val="24"/>
        </w:rPr>
      </w:pPr>
      <w:r w:rsidRPr="006332C3">
        <w:rPr>
          <w:rFonts w:hint="eastAsia"/>
          <w:sz w:val="24"/>
          <w:szCs w:val="24"/>
        </w:rPr>
        <w:t xml:space="preserve">　</w:t>
      </w:r>
      <w:r w:rsidRPr="006332C3">
        <w:rPr>
          <w:sz w:val="24"/>
          <w:szCs w:val="24"/>
        </w:rPr>
        <w:t>施設の現状や課題に関する基本</w:t>
      </w:r>
      <w:r w:rsidRPr="006332C3">
        <w:rPr>
          <w:rFonts w:hint="eastAsia"/>
          <w:sz w:val="24"/>
          <w:szCs w:val="24"/>
        </w:rPr>
        <w:t>認識で</w:t>
      </w:r>
      <w:r w:rsidRPr="006332C3">
        <w:rPr>
          <w:sz w:val="24"/>
          <w:szCs w:val="24"/>
        </w:rPr>
        <w:t>示している内容は次のとおりです。</w:t>
      </w:r>
    </w:p>
    <w:p w14:paraId="5BDE0D93" w14:textId="77777777" w:rsidR="006B0D9E" w:rsidRDefault="006B0D9E">
      <w:pPr>
        <w:widowControl/>
      </w:pPr>
    </w:p>
    <w:p w14:paraId="70BB9585" w14:textId="21322B5F" w:rsidR="006B0D9E" w:rsidRPr="006332C3" w:rsidRDefault="006B0D9E" w:rsidP="00026FEE">
      <w:pPr>
        <w:pStyle w:val="ab"/>
        <w:widowControl/>
        <w:numPr>
          <w:ilvl w:val="0"/>
          <w:numId w:val="11"/>
        </w:numPr>
        <w:ind w:leftChars="0" w:hanging="278"/>
        <w:rPr>
          <w:sz w:val="24"/>
          <w:szCs w:val="24"/>
        </w:rPr>
      </w:pPr>
      <w:r w:rsidRPr="006332C3">
        <w:rPr>
          <w:sz w:val="24"/>
          <w:szCs w:val="24"/>
        </w:rPr>
        <w:t>施設の</w:t>
      </w:r>
      <w:r w:rsidRPr="006332C3">
        <w:rPr>
          <w:rFonts w:hint="eastAsia"/>
          <w:sz w:val="24"/>
          <w:szCs w:val="24"/>
        </w:rPr>
        <w:t>概況</w:t>
      </w:r>
    </w:p>
    <w:p w14:paraId="4BA6635D" w14:textId="6BCD8928" w:rsidR="006B0D9E" w:rsidRPr="006332C3" w:rsidRDefault="006B0D9E" w:rsidP="006B0D9E">
      <w:pPr>
        <w:widowControl/>
        <w:rPr>
          <w:sz w:val="24"/>
          <w:szCs w:val="24"/>
        </w:rPr>
      </w:pPr>
      <w:r w:rsidRPr="006332C3">
        <w:rPr>
          <w:rFonts w:hint="eastAsia"/>
          <w:sz w:val="24"/>
          <w:szCs w:val="24"/>
        </w:rPr>
        <w:t xml:space="preserve">　</w:t>
      </w:r>
      <w:r w:rsidRPr="006332C3">
        <w:rPr>
          <w:sz w:val="24"/>
          <w:szCs w:val="24"/>
        </w:rPr>
        <w:t xml:space="preserve">　　</w:t>
      </w:r>
      <w:r w:rsidRPr="006332C3">
        <w:rPr>
          <w:rFonts w:hint="eastAsia"/>
          <w:sz w:val="24"/>
          <w:szCs w:val="24"/>
        </w:rPr>
        <w:t>各</w:t>
      </w:r>
      <w:r w:rsidRPr="006332C3">
        <w:rPr>
          <w:sz w:val="24"/>
          <w:szCs w:val="24"/>
        </w:rPr>
        <w:t>中分類に</w:t>
      </w:r>
      <w:r w:rsidRPr="006332C3">
        <w:rPr>
          <w:rFonts w:hint="eastAsia"/>
          <w:sz w:val="24"/>
          <w:szCs w:val="24"/>
        </w:rPr>
        <w:t>属する</w:t>
      </w:r>
      <w:r w:rsidRPr="006332C3">
        <w:rPr>
          <w:sz w:val="24"/>
          <w:szCs w:val="24"/>
        </w:rPr>
        <w:t>施設</w:t>
      </w:r>
      <w:r w:rsidRPr="006332C3">
        <w:rPr>
          <w:rFonts w:hint="eastAsia"/>
          <w:sz w:val="24"/>
          <w:szCs w:val="24"/>
        </w:rPr>
        <w:t>について、次の</w:t>
      </w:r>
      <w:r w:rsidRPr="006332C3">
        <w:rPr>
          <w:sz w:val="24"/>
          <w:szCs w:val="24"/>
        </w:rPr>
        <w:t>基本情報</w:t>
      </w:r>
      <w:r w:rsidRPr="006332C3">
        <w:rPr>
          <w:rFonts w:hint="eastAsia"/>
          <w:sz w:val="24"/>
          <w:szCs w:val="24"/>
        </w:rPr>
        <w:t>を</w:t>
      </w:r>
      <w:r w:rsidRPr="006332C3">
        <w:rPr>
          <w:sz w:val="24"/>
          <w:szCs w:val="24"/>
        </w:rPr>
        <w:t>一覧で示しています。</w:t>
      </w:r>
    </w:p>
    <w:tbl>
      <w:tblPr>
        <w:tblStyle w:val="ae"/>
        <w:tblW w:w="0" w:type="auto"/>
        <w:tblInd w:w="704" w:type="dxa"/>
        <w:tblLook w:val="04A0" w:firstRow="1" w:lastRow="0" w:firstColumn="1" w:lastColumn="0" w:noHBand="0" w:noVBand="1"/>
      </w:tblPr>
      <w:tblGrid>
        <w:gridCol w:w="1559"/>
        <w:gridCol w:w="6946"/>
      </w:tblGrid>
      <w:tr w:rsidR="006B0D9E" w14:paraId="580B370E" w14:textId="77777777" w:rsidTr="006B0D9E">
        <w:tc>
          <w:tcPr>
            <w:tcW w:w="1559" w:type="dxa"/>
            <w:shd w:val="clear" w:color="auto" w:fill="D9D9D9" w:themeFill="background1" w:themeFillShade="D9"/>
          </w:tcPr>
          <w:p w14:paraId="7A76C747" w14:textId="5811D440" w:rsidR="006B0D9E" w:rsidRDefault="006B0D9E" w:rsidP="006B0D9E">
            <w:pPr>
              <w:widowControl/>
              <w:jc w:val="center"/>
            </w:pPr>
            <w:r>
              <w:rPr>
                <w:rFonts w:hint="eastAsia"/>
              </w:rPr>
              <w:t>項目</w:t>
            </w:r>
          </w:p>
        </w:tc>
        <w:tc>
          <w:tcPr>
            <w:tcW w:w="6946" w:type="dxa"/>
            <w:shd w:val="clear" w:color="auto" w:fill="D9D9D9" w:themeFill="background1" w:themeFillShade="D9"/>
          </w:tcPr>
          <w:p w14:paraId="39C7DC57" w14:textId="04529305" w:rsidR="006B0D9E" w:rsidRDefault="006B0D9E" w:rsidP="006B0D9E">
            <w:pPr>
              <w:widowControl/>
              <w:jc w:val="center"/>
            </w:pPr>
            <w:r>
              <w:rPr>
                <w:rFonts w:hint="eastAsia"/>
              </w:rPr>
              <w:t>内容</w:t>
            </w:r>
          </w:p>
        </w:tc>
      </w:tr>
      <w:tr w:rsidR="006B0D9E" w14:paraId="7AA12E7F" w14:textId="77777777" w:rsidTr="006B0D9E">
        <w:tc>
          <w:tcPr>
            <w:tcW w:w="1559" w:type="dxa"/>
            <w:vAlign w:val="center"/>
          </w:tcPr>
          <w:p w14:paraId="414BEFE0" w14:textId="005240EE" w:rsidR="006B0D9E" w:rsidRDefault="006B0D9E">
            <w:pPr>
              <w:widowControl/>
            </w:pPr>
            <w:r>
              <w:rPr>
                <w:rFonts w:hint="eastAsia"/>
              </w:rPr>
              <w:t>施設名称</w:t>
            </w:r>
          </w:p>
        </w:tc>
        <w:tc>
          <w:tcPr>
            <w:tcW w:w="6946" w:type="dxa"/>
          </w:tcPr>
          <w:p w14:paraId="193E2B69" w14:textId="30006F8A" w:rsidR="006B0D9E" w:rsidRDefault="006B0D9E">
            <w:pPr>
              <w:widowControl/>
            </w:pPr>
            <w:r>
              <w:rPr>
                <w:rFonts w:hint="eastAsia"/>
              </w:rPr>
              <w:t>施設の名称を記載しています</w:t>
            </w:r>
          </w:p>
        </w:tc>
      </w:tr>
      <w:tr w:rsidR="006B0D9E" w14:paraId="735081E6" w14:textId="77777777" w:rsidTr="006B0D9E">
        <w:tc>
          <w:tcPr>
            <w:tcW w:w="1559" w:type="dxa"/>
            <w:vAlign w:val="center"/>
          </w:tcPr>
          <w:p w14:paraId="1481C7C9" w14:textId="69BC7938" w:rsidR="006B0D9E" w:rsidRDefault="006B0D9E">
            <w:pPr>
              <w:widowControl/>
            </w:pPr>
            <w:r>
              <w:rPr>
                <w:rFonts w:hint="eastAsia"/>
              </w:rPr>
              <w:t>地区</w:t>
            </w:r>
          </w:p>
        </w:tc>
        <w:tc>
          <w:tcPr>
            <w:tcW w:w="6946" w:type="dxa"/>
          </w:tcPr>
          <w:p w14:paraId="51DA1C98" w14:textId="7A82BD98" w:rsidR="006B0D9E" w:rsidRDefault="006B0D9E">
            <w:pPr>
              <w:widowControl/>
            </w:pPr>
            <w:r>
              <w:rPr>
                <w:rFonts w:hint="eastAsia"/>
              </w:rPr>
              <w:t>施設の所在地区（小高・鹿島・原町）を記載しています</w:t>
            </w:r>
          </w:p>
        </w:tc>
      </w:tr>
      <w:tr w:rsidR="006B0D9E" w14:paraId="241BF7AB" w14:textId="77777777" w:rsidTr="006B0D9E">
        <w:tc>
          <w:tcPr>
            <w:tcW w:w="1559" w:type="dxa"/>
            <w:vAlign w:val="center"/>
          </w:tcPr>
          <w:p w14:paraId="729444A5" w14:textId="16C059DE" w:rsidR="006B0D9E" w:rsidRDefault="006B0D9E">
            <w:pPr>
              <w:widowControl/>
            </w:pPr>
            <w:r>
              <w:rPr>
                <w:rFonts w:hint="eastAsia"/>
              </w:rPr>
              <w:t>代表建築年度</w:t>
            </w:r>
          </w:p>
        </w:tc>
        <w:tc>
          <w:tcPr>
            <w:tcW w:w="6946" w:type="dxa"/>
          </w:tcPr>
          <w:p w14:paraId="3D1A63F4" w14:textId="2FEE64D6" w:rsidR="006B0D9E" w:rsidRDefault="006B0D9E">
            <w:pPr>
              <w:widowControl/>
            </w:pPr>
            <w:r>
              <w:rPr>
                <w:rFonts w:hint="eastAsia"/>
              </w:rPr>
              <w:t>施設が建設された年度を記載しています。施設が複数の建物で構成されている場合には、主たる建物（例：小学校であれば校舎）の建築年度を記載しています。</w:t>
            </w:r>
          </w:p>
        </w:tc>
      </w:tr>
      <w:tr w:rsidR="006B0D9E" w14:paraId="443902CD" w14:textId="77777777" w:rsidTr="006B0D9E">
        <w:tc>
          <w:tcPr>
            <w:tcW w:w="1559" w:type="dxa"/>
            <w:vAlign w:val="center"/>
          </w:tcPr>
          <w:p w14:paraId="3818D106" w14:textId="59247CCF" w:rsidR="006B0D9E" w:rsidRDefault="006B0D9E">
            <w:pPr>
              <w:widowControl/>
            </w:pPr>
            <w:r>
              <w:rPr>
                <w:rFonts w:hint="eastAsia"/>
              </w:rPr>
              <w:t>経過年数</w:t>
            </w:r>
          </w:p>
        </w:tc>
        <w:tc>
          <w:tcPr>
            <w:tcW w:w="6946" w:type="dxa"/>
          </w:tcPr>
          <w:p w14:paraId="2B179EEF" w14:textId="4D072737" w:rsidR="006B0D9E" w:rsidRDefault="006B0D9E">
            <w:pPr>
              <w:widowControl/>
            </w:pPr>
            <w:r>
              <w:rPr>
                <w:rFonts w:hint="eastAsia"/>
              </w:rPr>
              <w:t>代表建築年度から平成</w:t>
            </w:r>
            <w:r>
              <w:rPr>
                <w:rFonts w:hint="eastAsia"/>
              </w:rPr>
              <w:t>27</w:t>
            </w:r>
            <w:r>
              <w:rPr>
                <w:rFonts w:hint="eastAsia"/>
              </w:rPr>
              <w:t>年度までの経過年数を記載しています。</w:t>
            </w:r>
          </w:p>
        </w:tc>
      </w:tr>
      <w:tr w:rsidR="006B0D9E" w14:paraId="04581E5B" w14:textId="77777777" w:rsidTr="006B0D9E">
        <w:tc>
          <w:tcPr>
            <w:tcW w:w="1559" w:type="dxa"/>
            <w:vAlign w:val="center"/>
          </w:tcPr>
          <w:p w14:paraId="25A20BA9" w14:textId="7867A19D" w:rsidR="006B0D9E" w:rsidRDefault="006B0D9E">
            <w:pPr>
              <w:widowControl/>
            </w:pPr>
            <w:r>
              <w:rPr>
                <w:rFonts w:hint="eastAsia"/>
              </w:rPr>
              <w:t>総延べ床面積</w:t>
            </w:r>
          </w:p>
        </w:tc>
        <w:tc>
          <w:tcPr>
            <w:tcW w:w="6946" w:type="dxa"/>
          </w:tcPr>
          <w:p w14:paraId="54A6214B" w14:textId="2E0A4D3D" w:rsidR="006B0D9E" w:rsidRDefault="006B0D9E">
            <w:pPr>
              <w:widowControl/>
            </w:pPr>
            <w:r>
              <w:rPr>
                <w:rFonts w:hint="eastAsia"/>
              </w:rPr>
              <w:t>施設の総延べ床面積を記載しています。施設が複数の建物で構成されている場合には、すべての建物の延べ床面積の合計を記載しています。</w:t>
            </w:r>
          </w:p>
        </w:tc>
      </w:tr>
      <w:tr w:rsidR="006B0D9E" w14:paraId="4F346F22" w14:textId="77777777" w:rsidTr="006B0D9E">
        <w:tc>
          <w:tcPr>
            <w:tcW w:w="1559" w:type="dxa"/>
            <w:vAlign w:val="center"/>
          </w:tcPr>
          <w:p w14:paraId="510BAAAD" w14:textId="1AFA225C" w:rsidR="006B0D9E" w:rsidRPr="00D60DA6" w:rsidRDefault="006B0D9E">
            <w:pPr>
              <w:widowControl/>
              <w:rPr>
                <w:highlight w:val="yellow"/>
              </w:rPr>
            </w:pPr>
            <w:r w:rsidRPr="007D0AA0">
              <w:rPr>
                <w:rFonts w:hint="eastAsia"/>
              </w:rPr>
              <w:t>コスト</w:t>
            </w:r>
          </w:p>
        </w:tc>
        <w:tc>
          <w:tcPr>
            <w:tcW w:w="6946" w:type="dxa"/>
          </w:tcPr>
          <w:p w14:paraId="479F8EC1" w14:textId="3168163B" w:rsidR="006B0D9E" w:rsidRPr="00D60DA6" w:rsidRDefault="006B0D9E" w:rsidP="006B0D9E">
            <w:pPr>
              <w:widowControl/>
              <w:rPr>
                <w:highlight w:val="yellow"/>
              </w:rPr>
            </w:pPr>
            <w:r w:rsidRPr="007D0AA0">
              <w:rPr>
                <w:rFonts w:hint="eastAsia"/>
              </w:rPr>
              <w:t>施設の維持管理に要した費用を記載しています。記載数値は、平成</w:t>
            </w:r>
            <w:r w:rsidRPr="007D0AA0">
              <w:rPr>
                <w:rFonts w:hint="eastAsia"/>
              </w:rPr>
              <w:t>25</w:t>
            </w:r>
            <w:r w:rsidRPr="007D0AA0">
              <w:rPr>
                <w:rFonts w:hint="eastAsia"/>
              </w:rPr>
              <w:t>年から平成</w:t>
            </w:r>
            <w:r w:rsidRPr="007D0AA0">
              <w:rPr>
                <w:rFonts w:hint="eastAsia"/>
              </w:rPr>
              <w:t>27</w:t>
            </w:r>
            <w:r w:rsidRPr="007D0AA0">
              <w:rPr>
                <w:rFonts w:hint="eastAsia"/>
              </w:rPr>
              <w:t>年の</w:t>
            </w:r>
            <w:r w:rsidRPr="007D0AA0">
              <w:rPr>
                <w:rFonts w:hint="eastAsia"/>
              </w:rPr>
              <w:t>3</w:t>
            </w:r>
            <w:r w:rsidRPr="007D0AA0">
              <w:rPr>
                <w:rFonts w:hint="eastAsia"/>
              </w:rPr>
              <w:t>年平均です。</w:t>
            </w:r>
          </w:p>
        </w:tc>
      </w:tr>
      <w:tr w:rsidR="002165C0" w:rsidRPr="002165C0" w14:paraId="69D4BBD6" w14:textId="77777777" w:rsidTr="006B0D9E">
        <w:tc>
          <w:tcPr>
            <w:tcW w:w="1559" w:type="dxa"/>
            <w:vAlign w:val="center"/>
          </w:tcPr>
          <w:p w14:paraId="33DBC654" w14:textId="2A7C2EA5" w:rsidR="00433C4B" w:rsidRPr="002165C0" w:rsidRDefault="00433C4B">
            <w:pPr>
              <w:widowControl/>
            </w:pPr>
            <w:r w:rsidRPr="002165C0">
              <w:rPr>
                <w:rFonts w:hint="eastAsia"/>
              </w:rPr>
              <w:t>使用料</w:t>
            </w:r>
          </w:p>
        </w:tc>
        <w:tc>
          <w:tcPr>
            <w:tcW w:w="6946" w:type="dxa"/>
          </w:tcPr>
          <w:p w14:paraId="11544B2D" w14:textId="2482DDF9" w:rsidR="00433C4B" w:rsidRPr="002165C0" w:rsidRDefault="00433C4B" w:rsidP="006B0D9E">
            <w:pPr>
              <w:widowControl/>
            </w:pPr>
            <w:r w:rsidRPr="002165C0">
              <w:rPr>
                <w:rFonts w:hint="eastAsia"/>
              </w:rPr>
              <w:t>施設の使用料及び利用料</w:t>
            </w:r>
            <w:r w:rsidR="00C20D00">
              <w:rPr>
                <w:rFonts w:hint="eastAsia"/>
              </w:rPr>
              <w:t>等</w:t>
            </w:r>
            <w:r w:rsidRPr="002165C0">
              <w:rPr>
                <w:rFonts w:hint="eastAsia"/>
              </w:rPr>
              <w:t>を記載しています。記載数値は、平成</w:t>
            </w:r>
            <w:r w:rsidRPr="002165C0">
              <w:rPr>
                <w:rFonts w:hint="eastAsia"/>
              </w:rPr>
              <w:t>25</w:t>
            </w:r>
            <w:r w:rsidRPr="002165C0">
              <w:rPr>
                <w:rFonts w:hint="eastAsia"/>
              </w:rPr>
              <w:t>年から平成</w:t>
            </w:r>
            <w:r w:rsidRPr="002165C0">
              <w:rPr>
                <w:rFonts w:hint="eastAsia"/>
              </w:rPr>
              <w:t>27</w:t>
            </w:r>
            <w:r w:rsidRPr="002165C0">
              <w:rPr>
                <w:rFonts w:hint="eastAsia"/>
              </w:rPr>
              <w:t>年の</w:t>
            </w:r>
            <w:r w:rsidRPr="002165C0">
              <w:rPr>
                <w:rFonts w:hint="eastAsia"/>
              </w:rPr>
              <w:t>3</w:t>
            </w:r>
            <w:r w:rsidRPr="002165C0">
              <w:rPr>
                <w:rFonts w:hint="eastAsia"/>
              </w:rPr>
              <w:t>年平均です。</w:t>
            </w:r>
          </w:p>
        </w:tc>
      </w:tr>
      <w:tr w:rsidR="00433C4B" w:rsidRPr="002165C0" w14:paraId="2969E9FA" w14:textId="77777777" w:rsidTr="006B0D9E">
        <w:tc>
          <w:tcPr>
            <w:tcW w:w="1559" w:type="dxa"/>
            <w:vAlign w:val="center"/>
          </w:tcPr>
          <w:p w14:paraId="75CB5C45" w14:textId="16C4BAE1" w:rsidR="00433C4B" w:rsidRPr="002165C0" w:rsidRDefault="00433C4B">
            <w:pPr>
              <w:widowControl/>
            </w:pPr>
            <w:r w:rsidRPr="002165C0">
              <w:rPr>
                <w:rFonts w:hint="eastAsia"/>
              </w:rPr>
              <w:t>市負担</w:t>
            </w:r>
            <w:r w:rsidR="007610A2" w:rsidRPr="002165C0">
              <w:rPr>
                <w:rFonts w:hint="eastAsia"/>
              </w:rPr>
              <w:t>相当</w:t>
            </w:r>
            <w:r w:rsidRPr="002165C0">
              <w:rPr>
                <w:rFonts w:hint="eastAsia"/>
              </w:rPr>
              <w:t>額</w:t>
            </w:r>
          </w:p>
        </w:tc>
        <w:tc>
          <w:tcPr>
            <w:tcW w:w="6946" w:type="dxa"/>
          </w:tcPr>
          <w:p w14:paraId="159FAAD8" w14:textId="1685805F" w:rsidR="00433C4B" w:rsidRPr="002165C0" w:rsidRDefault="00433C4B" w:rsidP="006B0D9E">
            <w:pPr>
              <w:widowControl/>
            </w:pPr>
            <w:r w:rsidRPr="002165C0">
              <w:rPr>
                <w:rFonts w:hint="eastAsia"/>
              </w:rPr>
              <w:t>コストより使用料を差し引いた金額を記載しています。</w:t>
            </w:r>
          </w:p>
        </w:tc>
      </w:tr>
      <w:tr w:rsidR="006B0D9E" w:rsidRPr="002165C0" w14:paraId="5A850D5A" w14:textId="77777777" w:rsidTr="006B0D9E">
        <w:tc>
          <w:tcPr>
            <w:tcW w:w="1559" w:type="dxa"/>
            <w:vAlign w:val="center"/>
          </w:tcPr>
          <w:p w14:paraId="7C3A384B" w14:textId="6689EA1E" w:rsidR="006B0D9E" w:rsidRPr="002165C0" w:rsidRDefault="006B0D9E">
            <w:pPr>
              <w:widowControl/>
            </w:pPr>
            <w:r w:rsidRPr="002165C0">
              <w:rPr>
                <w:rFonts w:hint="eastAsia"/>
              </w:rPr>
              <w:t>利用者数</w:t>
            </w:r>
          </w:p>
        </w:tc>
        <w:tc>
          <w:tcPr>
            <w:tcW w:w="6946" w:type="dxa"/>
          </w:tcPr>
          <w:p w14:paraId="608E9F60" w14:textId="6F4E465D" w:rsidR="006B0D9E" w:rsidRPr="002165C0" w:rsidRDefault="006B0D9E" w:rsidP="006B0D9E">
            <w:pPr>
              <w:widowControl/>
            </w:pPr>
            <w:r w:rsidRPr="002165C0">
              <w:rPr>
                <w:rFonts w:hint="eastAsia"/>
              </w:rPr>
              <w:t>施設の年間の利用者数を記載しています。一部の分類では、分類の特性に応じたデータを記載しています。（例：小学校は児童数）記載数値は、平成</w:t>
            </w:r>
            <w:r w:rsidRPr="002165C0">
              <w:rPr>
                <w:rFonts w:hint="eastAsia"/>
              </w:rPr>
              <w:t>25</w:t>
            </w:r>
            <w:r w:rsidRPr="002165C0">
              <w:rPr>
                <w:rFonts w:hint="eastAsia"/>
              </w:rPr>
              <w:t>年から平成</w:t>
            </w:r>
            <w:r w:rsidRPr="002165C0">
              <w:rPr>
                <w:rFonts w:hint="eastAsia"/>
              </w:rPr>
              <w:t>27</w:t>
            </w:r>
            <w:r w:rsidRPr="002165C0">
              <w:rPr>
                <w:rFonts w:hint="eastAsia"/>
              </w:rPr>
              <w:t>年の</w:t>
            </w:r>
            <w:r w:rsidRPr="002165C0">
              <w:rPr>
                <w:rFonts w:hint="eastAsia"/>
              </w:rPr>
              <w:t>3</w:t>
            </w:r>
            <w:r w:rsidRPr="002165C0">
              <w:rPr>
                <w:rFonts w:hint="eastAsia"/>
              </w:rPr>
              <w:t>年平均です。</w:t>
            </w:r>
          </w:p>
        </w:tc>
      </w:tr>
    </w:tbl>
    <w:p w14:paraId="3B1C4922" w14:textId="414B83D0" w:rsidR="006F573F" w:rsidRPr="006F573F" w:rsidRDefault="006F573F" w:rsidP="006F573F">
      <w:pPr>
        <w:widowControl/>
        <w:ind w:leftChars="300" w:left="630"/>
        <w:rPr>
          <w:color w:val="FF0000"/>
          <w:sz w:val="24"/>
          <w:szCs w:val="24"/>
        </w:rPr>
      </w:pPr>
      <w:r w:rsidRPr="002165C0">
        <w:rPr>
          <w:rFonts w:hint="eastAsia"/>
          <w:sz w:val="24"/>
          <w:szCs w:val="24"/>
        </w:rPr>
        <w:t>※指定管理者制度を導入している施設の使用料については、指定管理者事業収入　　に計上されるため、市の歳入（使用料等）としての計上がない場合があります。</w:t>
      </w:r>
    </w:p>
    <w:p w14:paraId="1B636456" w14:textId="77777777" w:rsidR="009D6DB1" w:rsidRPr="006F573F" w:rsidRDefault="009D6DB1">
      <w:pPr>
        <w:widowControl/>
      </w:pPr>
    </w:p>
    <w:p w14:paraId="1D475C34" w14:textId="53A5A01D" w:rsidR="006B0D9E" w:rsidRPr="006332C3" w:rsidRDefault="006B0D9E" w:rsidP="00026FEE">
      <w:pPr>
        <w:pStyle w:val="ab"/>
        <w:widowControl/>
        <w:numPr>
          <w:ilvl w:val="0"/>
          <w:numId w:val="11"/>
        </w:numPr>
        <w:ind w:leftChars="0" w:hanging="278"/>
        <w:rPr>
          <w:sz w:val="24"/>
          <w:szCs w:val="24"/>
        </w:rPr>
      </w:pPr>
      <w:r w:rsidRPr="006332C3">
        <w:rPr>
          <w:rFonts w:hint="eastAsia"/>
          <w:sz w:val="24"/>
          <w:szCs w:val="24"/>
        </w:rPr>
        <w:t>コストおよび利用状況の分析</w:t>
      </w:r>
    </w:p>
    <w:p w14:paraId="56CF9AB1" w14:textId="6DD89C43" w:rsidR="006B0D9E" w:rsidRPr="006332C3" w:rsidRDefault="006B0D9E" w:rsidP="006332C3">
      <w:pPr>
        <w:widowControl/>
        <w:ind w:leftChars="270" w:left="567" w:firstLineChars="100" w:firstLine="240"/>
        <w:rPr>
          <w:sz w:val="24"/>
          <w:szCs w:val="24"/>
        </w:rPr>
      </w:pPr>
      <w:r w:rsidRPr="006332C3">
        <w:rPr>
          <w:rFonts w:hint="eastAsia"/>
          <w:sz w:val="24"/>
          <w:szCs w:val="24"/>
        </w:rPr>
        <w:t>各中分類に属する施設について、コストおよび利用状況を分析しています。ただし、利用状況の分析になじまない中分類ではコストの分析のみとなっています。</w:t>
      </w:r>
    </w:p>
    <w:tbl>
      <w:tblPr>
        <w:tblStyle w:val="ae"/>
        <w:tblW w:w="0" w:type="auto"/>
        <w:tblInd w:w="704" w:type="dxa"/>
        <w:tblLook w:val="04A0" w:firstRow="1" w:lastRow="0" w:firstColumn="1" w:lastColumn="0" w:noHBand="0" w:noVBand="1"/>
      </w:tblPr>
      <w:tblGrid>
        <w:gridCol w:w="1559"/>
        <w:gridCol w:w="6946"/>
      </w:tblGrid>
      <w:tr w:rsidR="006B0D9E" w14:paraId="2054C28B" w14:textId="77777777" w:rsidTr="0076627A">
        <w:tc>
          <w:tcPr>
            <w:tcW w:w="1559" w:type="dxa"/>
            <w:shd w:val="clear" w:color="auto" w:fill="D9D9D9" w:themeFill="background1" w:themeFillShade="D9"/>
          </w:tcPr>
          <w:p w14:paraId="7D9D8EC3" w14:textId="61970402" w:rsidR="006B0D9E" w:rsidRDefault="006B0D9E" w:rsidP="0076627A">
            <w:pPr>
              <w:widowControl/>
              <w:jc w:val="center"/>
            </w:pPr>
            <w:r>
              <w:rPr>
                <w:rFonts w:hint="eastAsia"/>
              </w:rPr>
              <w:t>分析項目</w:t>
            </w:r>
          </w:p>
        </w:tc>
        <w:tc>
          <w:tcPr>
            <w:tcW w:w="6946" w:type="dxa"/>
            <w:shd w:val="clear" w:color="auto" w:fill="D9D9D9" w:themeFill="background1" w:themeFillShade="D9"/>
          </w:tcPr>
          <w:p w14:paraId="207AC142" w14:textId="77777777" w:rsidR="006B0D9E" w:rsidRDefault="006B0D9E" w:rsidP="0076627A">
            <w:pPr>
              <w:widowControl/>
              <w:jc w:val="center"/>
            </w:pPr>
            <w:r>
              <w:rPr>
                <w:rFonts w:hint="eastAsia"/>
              </w:rPr>
              <w:t>内容</w:t>
            </w:r>
          </w:p>
        </w:tc>
      </w:tr>
      <w:tr w:rsidR="006B0D9E" w14:paraId="068FC568" w14:textId="77777777" w:rsidTr="0076627A">
        <w:tc>
          <w:tcPr>
            <w:tcW w:w="1559" w:type="dxa"/>
            <w:vAlign w:val="center"/>
          </w:tcPr>
          <w:p w14:paraId="0E330081" w14:textId="7CECE8A3" w:rsidR="006B0D9E" w:rsidRDefault="006A615A" w:rsidP="006B0D9E">
            <w:pPr>
              <w:widowControl/>
            </w:pPr>
            <w:r>
              <w:rPr>
                <w:rFonts w:hint="eastAsia"/>
              </w:rPr>
              <w:t>利用者一人当たりのコスト</w:t>
            </w:r>
          </w:p>
        </w:tc>
        <w:tc>
          <w:tcPr>
            <w:tcW w:w="6946" w:type="dxa"/>
          </w:tcPr>
          <w:p w14:paraId="55A719A5" w14:textId="6CC4F03D" w:rsidR="006B0D9E" w:rsidRDefault="006A615A" w:rsidP="006A615A">
            <w:pPr>
              <w:widowControl/>
            </w:pPr>
            <w:r>
              <w:rPr>
                <w:rFonts w:hint="eastAsia"/>
              </w:rPr>
              <w:t>年間のコストを利用者数で割り、利用者一人当たりのコストを記載しています。平成</w:t>
            </w:r>
            <w:r>
              <w:rPr>
                <w:rFonts w:hint="eastAsia"/>
              </w:rPr>
              <w:t>25</w:t>
            </w:r>
            <w:r>
              <w:rPr>
                <w:rFonts w:hint="eastAsia"/>
              </w:rPr>
              <w:t>年度から平成</w:t>
            </w:r>
            <w:r>
              <w:rPr>
                <w:rFonts w:hint="eastAsia"/>
              </w:rPr>
              <w:t>27</w:t>
            </w:r>
            <w:r>
              <w:rPr>
                <w:rFonts w:hint="eastAsia"/>
              </w:rPr>
              <w:t>年度までの</w:t>
            </w:r>
            <w:r>
              <w:rPr>
                <w:rFonts w:hint="eastAsia"/>
              </w:rPr>
              <w:t>3</w:t>
            </w:r>
            <w:r>
              <w:rPr>
                <w:rFonts w:hint="eastAsia"/>
              </w:rPr>
              <w:t>年間の推移を記載しています。</w:t>
            </w:r>
          </w:p>
        </w:tc>
      </w:tr>
    </w:tbl>
    <w:p w14:paraId="1A9A8D23" w14:textId="09F92E4C" w:rsidR="00433C4B" w:rsidRPr="002165C0" w:rsidRDefault="00E37802" w:rsidP="00433C4B">
      <w:pPr>
        <w:widowControl/>
        <w:ind w:leftChars="200" w:left="420"/>
        <w:rPr>
          <w:sz w:val="24"/>
          <w:szCs w:val="24"/>
        </w:rPr>
      </w:pPr>
      <w:r w:rsidRPr="002165C0">
        <w:rPr>
          <w:rFonts w:hint="eastAsia"/>
          <w:sz w:val="24"/>
          <w:szCs w:val="24"/>
        </w:rPr>
        <w:t>※コスト</w:t>
      </w:r>
      <w:r w:rsidR="00433C4B" w:rsidRPr="002165C0">
        <w:rPr>
          <w:rFonts w:hint="eastAsia"/>
          <w:sz w:val="24"/>
          <w:szCs w:val="24"/>
        </w:rPr>
        <w:t>は</w:t>
      </w:r>
      <w:r w:rsidRPr="002165C0">
        <w:rPr>
          <w:rFonts w:hint="eastAsia"/>
          <w:sz w:val="24"/>
          <w:szCs w:val="24"/>
        </w:rPr>
        <w:t>、人件費と維持管理費の合計であり、大規模改修費用を含んでおりません</w:t>
      </w:r>
      <w:r w:rsidR="00433C4B" w:rsidRPr="002165C0">
        <w:rPr>
          <w:rFonts w:hint="eastAsia"/>
          <w:sz w:val="24"/>
          <w:szCs w:val="24"/>
        </w:rPr>
        <w:t>。</w:t>
      </w:r>
    </w:p>
    <w:p w14:paraId="7D53641F" w14:textId="43452E61" w:rsidR="006B0D9E" w:rsidRPr="006B0D9E" w:rsidRDefault="005B4A8B" w:rsidP="0002498C">
      <w:pPr>
        <w:widowControl/>
      </w:pPr>
      <w:r>
        <w:br w:type="page"/>
      </w:r>
    </w:p>
    <w:p w14:paraId="37EB58B3" w14:textId="454BDF75" w:rsidR="00570034" w:rsidRPr="006332C3" w:rsidRDefault="00570034" w:rsidP="00570034">
      <w:pPr>
        <w:pStyle w:val="2"/>
        <w:rPr>
          <w:sz w:val="24"/>
          <w:szCs w:val="24"/>
        </w:rPr>
      </w:pPr>
      <w:bookmarkStart w:id="40" w:name="_Toc467604241"/>
      <w:r w:rsidRPr="006332C3">
        <w:rPr>
          <w:rFonts w:hint="eastAsia"/>
          <w:sz w:val="24"/>
          <w:szCs w:val="24"/>
        </w:rPr>
        <w:t>１　集会施設</w:t>
      </w:r>
      <w:bookmarkEnd w:id="40"/>
    </w:p>
    <w:p w14:paraId="05773E7E" w14:textId="3493489D" w:rsidR="00D60DA6" w:rsidRPr="006332C3" w:rsidRDefault="00F230CC" w:rsidP="00D60DA6">
      <w:pPr>
        <w:widowControl/>
        <w:rPr>
          <w:rFonts w:asciiTheme="majorEastAsia" w:eastAsiaTheme="majorEastAsia" w:hAnsiTheme="majorEastAsia"/>
          <w:sz w:val="24"/>
          <w:szCs w:val="24"/>
        </w:rPr>
      </w:pPr>
      <w:r w:rsidRPr="00F230CC">
        <w:rPr>
          <w:noProof/>
        </w:rPr>
        <w:drawing>
          <wp:anchor distT="0" distB="0" distL="114300" distR="114300" simplePos="0" relativeHeight="251645440" behindDoc="0" locked="0" layoutInCell="1" allowOverlap="1" wp14:anchorId="518B1E1A" wp14:editId="52B40911">
            <wp:simplePos x="0" y="0"/>
            <wp:positionH relativeFrom="margin">
              <wp:align>center</wp:align>
            </wp:positionH>
            <wp:positionV relativeFrom="paragraph">
              <wp:posOffset>374015</wp:posOffset>
            </wp:positionV>
            <wp:extent cx="5981065" cy="3921760"/>
            <wp:effectExtent l="0" t="0" r="635" b="2540"/>
            <wp:wrapThrough wrapText="bothSides">
              <wp:wrapPolygon edited="0">
                <wp:start x="0" y="0"/>
                <wp:lineTo x="0" y="21509"/>
                <wp:lineTo x="21533" y="21509"/>
                <wp:lineTo x="21533" y="0"/>
                <wp:lineTo x="0" y="0"/>
              </wp:wrapPolygon>
            </wp:wrapThrough>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81065" cy="3921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0DA6" w:rsidRPr="006332C3">
        <w:rPr>
          <w:rFonts w:asciiTheme="majorEastAsia" w:eastAsiaTheme="majorEastAsia" w:hAnsiTheme="majorEastAsia" w:hint="eastAsia"/>
          <w:sz w:val="24"/>
          <w:szCs w:val="24"/>
        </w:rPr>
        <w:t>（１）現状や課題に関する基本認識</w:t>
      </w:r>
    </w:p>
    <w:p w14:paraId="16AEBA3A" w14:textId="22E48A1D" w:rsidR="002B033B" w:rsidRPr="002165C0" w:rsidRDefault="006F573F" w:rsidP="002B033B">
      <w:pPr>
        <w:ind w:leftChars="200" w:left="630" w:hangingChars="100" w:hanging="210"/>
        <w:rPr>
          <w:rFonts w:asciiTheme="minorEastAsia" w:hAnsiTheme="minorEastAsia"/>
          <w:szCs w:val="21"/>
        </w:rPr>
      </w:pPr>
      <w:r w:rsidRPr="002165C0">
        <w:rPr>
          <w:rFonts w:asciiTheme="minorEastAsia" w:hAnsiTheme="minorEastAsia" w:hint="eastAsia"/>
          <w:szCs w:val="21"/>
        </w:rPr>
        <w:t>※</w:t>
      </w:r>
      <w:r w:rsidR="002B033B" w:rsidRPr="002165C0">
        <w:rPr>
          <w:rFonts w:asciiTheme="minorEastAsia" w:hAnsiTheme="minorEastAsia" w:hint="eastAsia"/>
          <w:szCs w:val="21"/>
        </w:rPr>
        <w:t>№6～7、及び9～10の施設については、地元行政区において維持管理を行っている施設のため、コスト・使用料共に集計対象外としています。</w:t>
      </w:r>
    </w:p>
    <w:p w14:paraId="4F16E58C" w14:textId="3D203FC5" w:rsidR="002B033B" w:rsidRPr="002165C0" w:rsidRDefault="002B033B" w:rsidP="002B033B">
      <w:pPr>
        <w:ind w:leftChars="200" w:left="630" w:hangingChars="100" w:hanging="210"/>
        <w:rPr>
          <w:rFonts w:asciiTheme="minorEastAsia" w:hAnsiTheme="minorEastAsia"/>
          <w:szCs w:val="21"/>
        </w:rPr>
      </w:pPr>
      <w:r w:rsidRPr="002165C0">
        <w:rPr>
          <w:rFonts w:asciiTheme="minorEastAsia" w:hAnsiTheme="minorEastAsia" w:hint="eastAsia"/>
          <w:szCs w:val="21"/>
        </w:rPr>
        <w:t>※№3の施設については、平成27年度より指定管理者制度を導入しています。</w:t>
      </w:r>
    </w:p>
    <w:p w14:paraId="40CB1044" w14:textId="4226767F" w:rsidR="006F573F" w:rsidRPr="002165C0" w:rsidRDefault="002B033B" w:rsidP="002B033B">
      <w:pPr>
        <w:ind w:leftChars="200" w:left="630" w:hangingChars="100" w:hanging="210"/>
        <w:rPr>
          <w:rFonts w:asciiTheme="minorEastAsia" w:hAnsiTheme="minorEastAsia"/>
          <w:szCs w:val="21"/>
        </w:rPr>
      </w:pPr>
      <w:r w:rsidRPr="002165C0">
        <w:rPr>
          <w:rFonts w:asciiTheme="minorEastAsia" w:hAnsiTheme="minorEastAsia" w:hint="eastAsia"/>
          <w:szCs w:val="21"/>
        </w:rPr>
        <w:t>※その他の</w:t>
      </w:r>
      <w:r w:rsidR="00C3024C" w:rsidRPr="002165C0">
        <w:rPr>
          <w:rFonts w:asciiTheme="minorEastAsia" w:hAnsiTheme="minorEastAsia" w:hint="eastAsia"/>
          <w:szCs w:val="21"/>
        </w:rPr>
        <w:t>集会施設</w:t>
      </w:r>
      <w:r w:rsidR="006F573F" w:rsidRPr="002165C0">
        <w:rPr>
          <w:rFonts w:asciiTheme="minorEastAsia" w:hAnsiTheme="minorEastAsia" w:hint="eastAsia"/>
          <w:szCs w:val="21"/>
        </w:rPr>
        <w:t>については、</w:t>
      </w:r>
      <w:r w:rsidR="00C3024C" w:rsidRPr="002165C0">
        <w:rPr>
          <w:rFonts w:asciiTheme="minorEastAsia" w:hAnsiTheme="minorEastAsia" w:hint="eastAsia"/>
          <w:szCs w:val="21"/>
        </w:rPr>
        <w:t>直営</w:t>
      </w:r>
      <w:r w:rsidRPr="002165C0">
        <w:rPr>
          <w:rFonts w:asciiTheme="minorEastAsia" w:hAnsiTheme="minorEastAsia" w:hint="eastAsia"/>
          <w:szCs w:val="21"/>
        </w:rPr>
        <w:t>管理</w:t>
      </w:r>
      <w:r w:rsidR="00C3024C" w:rsidRPr="002165C0">
        <w:rPr>
          <w:rFonts w:asciiTheme="minorEastAsia" w:hAnsiTheme="minorEastAsia" w:hint="eastAsia"/>
          <w:szCs w:val="21"/>
        </w:rPr>
        <w:t>施設</w:t>
      </w:r>
      <w:r w:rsidRPr="002165C0">
        <w:rPr>
          <w:rFonts w:asciiTheme="minorEastAsia" w:hAnsiTheme="minorEastAsia" w:hint="eastAsia"/>
          <w:szCs w:val="21"/>
        </w:rPr>
        <w:t>であり、</w:t>
      </w:r>
      <w:r w:rsidR="00C3024C" w:rsidRPr="002165C0">
        <w:rPr>
          <w:rFonts w:asciiTheme="minorEastAsia" w:hAnsiTheme="minorEastAsia" w:hint="eastAsia"/>
          <w:szCs w:val="21"/>
        </w:rPr>
        <w:t>使用料に計上されている金額</w:t>
      </w:r>
      <w:r w:rsidRPr="002165C0">
        <w:rPr>
          <w:rFonts w:asciiTheme="minorEastAsia" w:hAnsiTheme="minorEastAsia" w:hint="eastAsia"/>
          <w:szCs w:val="21"/>
        </w:rPr>
        <w:t>に</w:t>
      </w:r>
      <w:r w:rsidR="00C3024C" w:rsidRPr="002165C0">
        <w:rPr>
          <w:rFonts w:asciiTheme="minorEastAsia" w:hAnsiTheme="minorEastAsia" w:hint="eastAsia"/>
          <w:szCs w:val="21"/>
        </w:rPr>
        <w:t>は、</w:t>
      </w:r>
      <w:r w:rsidRPr="002165C0">
        <w:rPr>
          <w:rFonts w:asciiTheme="minorEastAsia" w:hAnsiTheme="minorEastAsia" w:hint="eastAsia"/>
          <w:szCs w:val="21"/>
        </w:rPr>
        <w:t>施設の利用料及び</w:t>
      </w:r>
      <w:r w:rsidR="00C3024C" w:rsidRPr="002165C0">
        <w:rPr>
          <w:rFonts w:asciiTheme="minorEastAsia" w:hAnsiTheme="minorEastAsia" w:hint="eastAsia"/>
          <w:szCs w:val="21"/>
        </w:rPr>
        <w:t>自動販売機</w:t>
      </w:r>
      <w:r w:rsidRPr="002165C0">
        <w:rPr>
          <w:rFonts w:asciiTheme="minorEastAsia" w:hAnsiTheme="minorEastAsia" w:hint="eastAsia"/>
          <w:szCs w:val="21"/>
        </w:rPr>
        <w:t>等の</w:t>
      </w:r>
      <w:r w:rsidR="00C3024C" w:rsidRPr="002165C0">
        <w:rPr>
          <w:rFonts w:asciiTheme="minorEastAsia" w:hAnsiTheme="minorEastAsia" w:hint="eastAsia"/>
          <w:szCs w:val="21"/>
        </w:rPr>
        <w:t>設置料</w:t>
      </w:r>
      <w:r w:rsidRPr="002165C0">
        <w:rPr>
          <w:rFonts w:asciiTheme="minorEastAsia" w:hAnsiTheme="minorEastAsia" w:hint="eastAsia"/>
          <w:szCs w:val="21"/>
        </w:rPr>
        <w:t>を含んでおります。</w:t>
      </w:r>
    </w:p>
    <w:p w14:paraId="4AA52AC2" w14:textId="04607FDE" w:rsidR="00D60DA6" w:rsidRPr="002165C0" w:rsidRDefault="00D60DA6" w:rsidP="00D60DA6">
      <w:pPr>
        <w:ind w:leftChars="100" w:left="210" w:firstLineChars="100" w:firstLine="210"/>
        <w:rPr>
          <w:rFonts w:asciiTheme="minorEastAsia" w:hAnsiTheme="minorEastAsia"/>
        </w:rPr>
      </w:pPr>
    </w:p>
    <w:p w14:paraId="1644D17E" w14:textId="77777777" w:rsidR="00D60DA6" w:rsidRPr="006332C3" w:rsidRDefault="00D60DA6" w:rsidP="006332C3">
      <w:pPr>
        <w:widowControl/>
        <w:ind w:leftChars="100" w:left="210" w:firstLineChars="100" w:firstLine="240"/>
        <w:rPr>
          <w:rFonts w:asciiTheme="minorEastAsia" w:hAnsiTheme="minorEastAsia"/>
          <w:sz w:val="24"/>
          <w:szCs w:val="24"/>
        </w:rPr>
      </w:pPr>
      <w:r w:rsidRPr="006332C3">
        <w:rPr>
          <w:rFonts w:asciiTheme="minorEastAsia" w:hAnsiTheme="minorEastAsia" w:hint="eastAsia"/>
          <w:sz w:val="24"/>
          <w:szCs w:val="24"/>
        </w:rPr>
        <w:t>本市は集会施設として、交流センターや生活改善センター等、コミュニティセンターとして9か所、ほかに生涯学習センターを9か所有しています。</w:t>
      </w:r>
    </w:p>
    <w:p w14:paraId="69259DD2" w14:textId="77777777" w:rsidR="00D60DA6" w:rsidRPr="006332C3" w:rsidRDefault="00D60DA6" w:rsidP="006332C3">
      <w:pPr>
        <w:widowControl/>
        <w:ind w:leftChars="100" w:left="210" w:firstLineChars="100" w:firstLine="240"/>
        <w:rPr>
          <w:rFonts w:asciiTheme="minorEastAsia" w:hAnsiTheme="minorEastAsia"/>
          <w:sz w:val="24"/>
          <w:szCs w:val="24"/>
        </w:rPr>
      </w:pPr>
      <w:r w:rsidRPr="006332C3">
        <w:rPr>
          <w:rFonts w:asciiTheme="minorEastAsia" w:hAnsiTheme="minorEastAsia" w:hint="eastAsia"/>
          <w:sz w:val="24"/>
          <w:szCs w:val="24"/>
        </w:rPr>
        <w:t>交流センターについては、真野交流センターは旧真野小学校の体育館を改築し、大町地域交流センターとかしま交流センターは近年新築であり、耐震性に問題はありませんが、その他のコミュニティセンターは建築後30年以上経過し老朽化が進んでおり、耐用年数が到来した施設については今後更新するか廃止するなどの検討も必要となります。</w:t>
      </w:r>
    </w:p>
    <w:p w14:paraId="63247354" w14:textId="77777777" w:rsidR="00D60DA6" w:rsidRPr="006332C3" w:rsidRDefault="00D60DA6" w:rsidP="006332C3">
      <w:pPr>
        <w:ind w:leftChars="100" w:left="210" w:firstLineChars="100" w:firstLine="240"/>
        <w:rPr>
          <w:rFonts w:asciiTheme="minorEastAsia" w:hAnsiTheme="minorEastAsia"/>
          <w:sz w:val="24"/>
          <w:szCs w:val="24"/>
        </w:rPr>
      </w:pPr>
      <w:r w:rsidRPr="006332C3">
        <w:rPr>
          <w:rFonts w:asciiTheme="minorEastAsia" w:hAnsiTheme="minorEastAsia" w:hint="eastAsia"/>
          <w:sz w:val="24"/>
          <w:szCs w:val="24"/>
        </w:rPr>
        <w:t>生涯学習センターについては、小高区・鹿島区にそれぞれ1か所、原町区に7か所の計9か所あり、耐震診断の結果耐震性に問題はありません。</w:t>
      </w:r>
    </w:p>
    <w:p w14:paraId="438D29F4" w14:textId="59003A4D" w:rsidR="000D54DE" w:rsidRPr="000D54DE" w:rsidRDefault="00D60DA6" w:rsidP="000D54DE">
      <w:pPr>
        <w:pStyle w:val="ab"/>
        <w:numPr>
          <w:ilvl w:val="0"/>
          <w:numId w:val="16"/>
        </w:numPr>
        <w:ind w:leftChars="0" w:firstLine="6"/>
        <w:rPr>
          <w:rFonts w:asciiTheme="majorEastAsia" w:eastAsiaTheme="majorEastAsia" w:hAnsiTheme="majorEastAsia"/>
        </w:rPr>
      </w:pPr>
      <w:r w:rsidRPr="00447014">
        <w:rPr>
          <w:rFonts w:asciiTheme="minorEastAsia" w:hAnsiTheme="minorEastAsia" w:hint="eastAsia"/>
        </w:rPr>
        <w:br w:type="page"/>
      </w:r>
      <w:r w:rsidR="00787B35" w:rsidRPr="0066034E">
        <w:rPr>
          <w:rFonts w:asciiTheme="majorEastAsia" w:eastAsiaTheme="majorEastAsia" w:hAnsiTheme="majorEastAsia" w:hint="eastAsia"/>
          <w:sz w:val="24"/>
        </w:rPr>
        <w:t>利用者一人当たりのコスト</w:t>
      </w:r>
      <w:r w:rsidR="000D54DE">
        <w:rPr>
          <w:rFonts w:asciiTheme="majorEastAsia" w:eastAsiaTheme="majorEastAsia" w:hAnsiTheme="majorEastAsia" w:hint="eastAsia"/>
          <w:sz w:val="24"/>
        </w:rPr>
        <w:t>の推移</w:t>
      </w:r>
    </w:p>
    <w:p w14:paraId="0C9A6F91" w14:textId="4CB92851" w:rsidR="00447014" w:rsidRDefault="00110F3A" w:rsidP="00787B35">
      <w:pPr>
        <w:widowControl/>
        <w:rPr>
          <w:rFonts w:asciiTheme="minorEastAsia" w:hAnsiTheme="minorEastAsia"/>
        </w:rPr>
      </w:pPr>
      <w:r w:rsidRPr="00110F3A">
        <w:rPr>
          <w:rFonts w:hint="eastAsia"/>
          <w:noProof/>
        </w:rPr>
        <w:drawing>
          <wp:anchor distT="0" distB="0" distL="114300" distR="114300" simplePos="0" relativeHeight="251698688" behindDoc="1" locked="0" layoutInCell="1" allowOverlap="1" wp14:anchorId="19972739" wp14:editId="02B1D5B1">
            <wp:simplePos x="0" y="0"/>
            <wp:positionH relativeFrom="margin">
              <wp:align>center</wp:align>
            </wp:positionH>
            <wp:positionV relativeFrom="paragraph">
              <wp:posOffset>55245</wp:posOffset>
            </wp:positionV>
            <wp:extent cx="6488430" cy="4701540"/>
            <wp:effectExtent l="0" t="0" r="7620" b="3810"/>
            <wp:wrapNone/>
            <wp:docPr id="495666" name="図 495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488430" cy="4701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7014">
        <w:rPr>
          <w:rFonts w:asciiTheme="minorEastAsia" w:hAnsiTheme="minorEastAsia" w:hint="eastAsia"/>
        </w:rPr>
        <w:t xml:space="preserve">　</w:t>
      </w:r>
    </w:p>
    <w:p w14:paraId="0A4509CF" w14:textId="3C809BC4" w:rsidR="000D54DE" w:rsidRPr="00764549" w:rsidRDefault="000D54DE" w:rsidP="00787B35">
      <w:pPr>
        <w:widowControl/>
        <w:rPr>
          <w:rFonts w:asciiTheme="minorEastAsia" w:hAnsiTheme="minorEastAsia"/>
        </w:rPr>
      </w:pPr>
    </w:p>
    <w:p w14:paraId="1A5FFAE0" w14:textId="77777777" w:rsidR="000D54DE" w:rsidRDefault="000D54DE" w:rsidP="00787B35">
      <w:pPr>
        <w:widowControl/>
        <w:rPr>
          <w:rFonts w:asciiTheme="minorEastAsia" w:hAnsiTheme="minorEastAsia"/>
        </w:rPr>
      </w:pPr>
    </w:p>
    <w:p w14:paraId="6F28351F" w14:textId="4631E1D7" w:rsidR="000D54DE" w:rsidRDefault="006C688E" w:rsidP="006C688E">
      <w:pPr>
        <w:widowControl/>
        <w:tabs>
          <w:tab w:val="left" w:pos="1174"/>
        </w:tabs>
        <w:rPr>
          <w:rFonts w:asciiTheme="minorEastAsia" w:hAnsiTheme="minorEastAsia"/>
        </w:rPr>
      </w:pPr>
      <w:r>
        <w:rPr>
          <w:rFonts w:asciiTheme="minorEastAsia" w:hAnsiTheme="minorEastAsia"/>
        </w:rPr>
        <w:tab/>
      </w:r>
    </w:p>
    <w:p w14:paraId="748AC69E" w14:textId="77777777" w:rsidR="000D54DE" w:rsidRDefault="000D54DE" w:rsidP="00787B35">
      <w:pPr>
        <w:widowControl/>
        <w:rPr>
          <w:rFonts w:asciiTheme="minorEastAsia" w:hAnsiTheme="minorEastAsia"/>
        </w:rPr>
      </w:pPr>
    </w:p>
    <w:p w14:paraId="0AF28C05" w14:textId="77777777" w:rsidR="000D54DE" w:rsidRDefault="000D54DE" w:rsidP="00787B35">
      <w:pPr>
        <w:widowControl/>
        <w:rPr>
          <w:rFonts w:asciiTheme="minorEastAsia" w:hAnsiTheme="minorEastAsia"/>
        </w:rPr>
      </w:pPr>
    </w:p>
    <w:p w14:paraId="15F24F98" w14:textId="77777777" w:rsidR="000D54DE" w:rsidRDefault="000D54DE" w:rsidP="00787B35">
      <w:pPr>
        <w:widowControl/>
        <w:rPr>
          <w:rFonts w:asciiTheme="minorEastAsia" w:hAnsiTheme="minorEastAsia"/>
        </w:rPr>
      </w:pPr>
    </w:p>
    <w:p w14:paraId="0BE44167" w14:textId="77777777" w:rsidR="000D54DE" w:rsidRDefault="000D54DE" w:rsidP="00787B35">
      <w:pPr>
        <w:widowControl/>
        <w:rPr>
          <w:rFonts w:asciiTheme="minorEastAsia" w:hAnsiTheme="minorEastAsia"/>
        </w:rPr>
      </w:pPr>
    </w:p>
    <w:p w14:paraId="4EADD553" w14:textId="77777777" w:rsidR="000D54DE" w:rsidRDefault="000D54DE" w:rsidP="00787B35">
      <w:pPr>
        <w:widowControl/>
        <w:rPr>
          <w:rFonts w:asciiTheme="minorEastAsia" w:hAnsiTheme="minorEastAsia"/>
        </w:rPr>
      </w:pPr>
    </w:p>
    <w:p w14:paraId="7DDDA0DF" w14:textId="77777777" w:rsidR="000D54DE" w:rsidRDefault="000D54DE" w:rsidP="00787B35">
      <w:pPr>
        <w:widowControl/>
        <w:rPr>
          <w:rFonts w:asciiTheme="minorEastAsia" w:hAnsiTheme="minorEastAsia"/>
        </w:rPr>
      </w:pPr>
    </w:p>
    <w:p w14:paraId="3A719568" w14:textId="77777777" w:rsidR="000D54DE" w:rsidRDefault="000D54DE" w:rsidP="00787B35">
      <w:pPr>
        <w:widowControl/>
        <w:rPr>
          <w:rFonts w:asciiTheme="minorEastAsia" w:hAnsiTheme="minorEastAsia"/>
        </w:rPr>
      </w:pPr>
    </w:p>
    <w:p w14:paraId="327D7D24" w14:textId="77777777" w:rsidR="000D54DE" w:rsidRDefault="000D54DE" w:rsidP="00787B35">
      <w:pPr>
        <w:widowControl/>
        <w:rPr>
          <w:rFonts w:asciiTheme="minorEastAsia" w:hAnsiTheme="minorEastAsia"/>
        </w:rPr>
      </w:pPr>
    </w:p>
    <w:p w14:paraId="13369710" w14:textId="77777777" w:rsidR="000D54DE" w:rsidRDefault="000D54DE" w:rsidP="00787B35">
      <w:pPr>
        <w:widowControl/>
        <w:rPr>
          <w:rFonts w:asciiTheme="minorEastAsia" w:hAnsiTheme="minorEastAsia"/>
        </w:rPr>
      </w:pPr>
    </w:p>
    <w:p w14:paraId="304DF124" w14:textId="77777777" w:rsidR="000D54DE" w:rsidRDefault="000D54DE" w:rsidP="00787B35">
      <w:pPr>
        <w:widowControl/>
        <w:rPr>
          <w:rFonts w:asciiTheme="minorEastAsia" w:hAnsiTheme="minorEastAsia"/>
        </w:rPr>
      </w:pPr>
    </w:p>
    <w:p w14:paraId="0C953042" w14:textId="77777777" w:rsidR="00764549" w:rsidRPr="00764549" w:rsidRDefault="00764549" w:rsidP="00787B35">
      <w:pPr>
        <w:widowControl/>
        <w:rPr>
          <w:rFonts w:asciiTheme="minorEastAsia" w:hAnsiTheme="minorEastAsia"/>
        </w:rPr>
      </w:pPr>
    </w:p>
    <w:p w14:paraId="7F065259" w14:textId="77777777" w:rsidR="000D54DE" w:rsidRDefault="000D54DE" w:rsidP="00787B35">
      <w:pPr>
        <w:widowControl/>
        <w:rPr>
          <w:rFonts w:asciiTheme="minorEastAsia" w:hAnsiTheme="minorEastAsia"/>
        </w:rPr>
      </w:pPr>
    </w:p>
    <w:p w14:paraId="7C40E329" w14:textId="77777777" w:rsidR="00764549" w:rsidRDefault="00764549" w:rsidP="00787B35">
      <w:pPr>
        <w:widowControl/>
        <w:rPr>
          <w:rFonts w:asciiTheme="minorEastAsia" w:hAnsiTheme="minorEastAsia"/>
        </w:rPr>
      </w:pPr>
    </w:p>
    <w:p w14:paraId="1DBF63D4" w14:textId="77777777" w:rsidR="00110F3A" w:rsidRDefault="00110F3A" w:rsidP="00787B35">
      <w:pPr>
        <w:widowControl/>
        <w:rPr>
          <w:rFonts w:asciiTheme="minorEastAsia" w:hAnsiTheme="minorEastAsia"/>
        </w:rPr>
      </w:pPr>
    </w:p>
    <w:p w14:paraId="7DA6A81A" w14:textId="77777777" w:rsidR="00110F3A" w:rsidRDefault="00110F3A" w:rsidP="00787B35">
      <w:pPr>
        <w:widowControl/>
        <w:rPr>
          <w:rFonts w:asciiTheme="minorEastAsia" w:hAnsiTheme="minorEastAsia"/>
        </w:rPr>
      </w:pPr>
    </w:p>
    <w:p w14:paraId="6F8DC30E" w14:textId="77777777" w:rsidR="00110F3A" w:rsidRDefault="00110F3A" w:rsidP="00787B35">
      <w:pPr>
        <w:widowControl/>
        <w:rPr>
          <w:rFonts w:asciiTheme="minorEastAsia" w:hAnsiTheme="minorEastAsia"/>
        </w:rPr>
      </w:pPr>
    </w:p>
    <w:p w14:paraId="5A02C8F1" w14:textId="77777777" w:rsidR="00110F3A" w:rsidRDefault="00110F3A" w:rsidP="00787B35">
      <w:pPr>
        <w:widowControl/>
        <w:rPr>
          <w:rFonts w:asciiTheme="minorEastAsia" w:hAnsiTheme="minorEastAsia"/>
        </w:rPr>
      </w:pPr>
    </w:p>
    <w:p w14:paraId="5EACF8D2" w14:textId="5451964F" w:rsidR="00787B35" w:rsidRPr="002B033B" w:rsidRDefault="00787B35" w:rsidP="002B033B">
      <w:pPr>
        <w:widowControl/>
        <w:spacing w:line="240" w:lineRule="atLeast"/>
        <w:ind w:leftChars="100" w:left="210"/>
        <w:rPr>
          <w:rFonts w:asciiTheme="minorEastAsia" w:hAnsiTheme="minorEastAsia"/>
          <w:szCs w:val="21"/>
        </w:rPr>
      </w:pPr>
      <w:r w:rsidRPr="002B033B">
        <w:rPr>
          <w:rFonts w:asciiTheme="minorEastAsia" w:hAnsiTheme="minorEastAsia" w:hint="eastAsia"/>
          <w:szCs w:val="21"/>
        </w:rPr>
        <w:t>※かしま交流センターは平成26年9</w:t>
      </w:r>
      <w:r w:rsidR="00764549" w:rsidRPr="002B033B">
        <w:rPr>
          <w:rFonts w:asciiTheme="minorEastAsia" w:hAnsiTheme="minorEastAsia" w:hint="eastAsia"/>
          <w:szCs w:val="21"/>
        </w:rPr>
        <w:t>月開所のため、平成26年度および平成27年度の2年度分です。</w:t>
      </w:r>
    </w:p>
    <w:p w14:paraId="7260D87F" w14:textId="57005A18" w:rsidR="00787B35" w:rsidRPr="002B033B" w:rsidRDefault="00787B35" w:rsidP="002B033B">
      <w:pPr>
        <w:widowControl/>
        <w:spacing w:line="240" w:lineRule="atLeast"/>
        <w:ind w:leftChars="100" w:left="420" w:hangingChars="100" w:hanging="210"/>
        <w:rPr>
          <w:rFonts w:asciiTheme="minorEastAsia" w:hAnsiTheme="minorEastAsia"/>
          <w:szCs w:val="21"/>
        </w:rPr>
      </w:pPr>
      <w:r w:rsidRPr="002B033B">
        <w:rPr>
          <w:rFonts w:asciiTheme="minorEastAsia" w:hAnsiTheme="minorEastAsia" w:hint="eastAsia"/>
          <w:szCs w:val="21"/>
        </w:rPr>
        <w:t>※小高コミュニティセンター、小高生涯学習センター、真野交流センター、牛越</w:t>
      </w:r>
      <w:r w:rsidR="004B6486" w:rsidRPr="002B033B">
        <w:rPr>
          <w:rFonts w:asciiTheme="minorEastAsia" w:hAnsiTheme="minorEastAsia" w:hint="eastAsia"/>
          <w:szCs w:val="21"/>
        </w:rPr>
        <w:t>生活改善</w:t>
      </w:r>
      <w:r w:rsidRPr="002B033B">
        <w:rPr>
          <w:rFonts w:asciiTheme="minorEastAsia" w:hAnsiTheme="minorEastAsia" w:hint="eastAsia"/>
          <w:szCs w:val="21"/>
        </w:rPr>
        <w:t>センター、信田</w:t>
      </w:r>
      <w:r w:rsidR="004B6486" w:rsidRPr="002B033B">
        <w:rPr>
          <w:rFonts w:asciiTheme="minorEastAsia" w:hAnsiTheme="minorEastAsia" w:hint="eastAsia"/>
          <w:szCs w:val="21"/>
        </w:rPr>
        <w:t>沢生活改善</w:t>
      </w:r>
      <w:r w:rsidRPr="002B033B">
        <w:rPr>
          <w:rFonts w:asciiTheme="minorEastAsia" w:hAnsiTheme="minorEastAsia" w:hint="eastAsia"/>
          <w:szCs w:val="21"/>
        </w:rPr>
        <w:t>センタ</w:t>
      </w:r>
      <w:r w:rsidR="000D54DE" w:rsidRPr="002B033B">
        <w:rPr>
          <w:rFonts w:asciiTheme="minorEastAsia" w:hAnsiTheme="minorEastAsia" w:hint="eastAsia"/>
          <w:szCs w:val="21"/>
        </w:rPr>
        <w:t>ー、仲町集会所、北長野集会所については、利用者データがないため</w:t>
      </w:r>
      <w:r w:rsidRPr="002B033B">
        <w:rPr>
          <w:rFonts w:asciiTheme="minorEastAsia" w:hAnsiTheme="minorEastAsia" w:hint="eastAsia"/>
          <w:szCs w:val="21"/>
        </w:rPr>
        <w:t>対象外としています。</w:t>
      </w:r>
    </w:p>
    <w:p w14:paraId="4A4F5A38" w14:textId="77777777" w:rsidR="000D54DE" w:rsidRDefault="000D54DE" w:rsidP="00787B35">
      <w:pPr>
        <w:ind w:leftChars="100" w:left="210" w:firstLineChars="100" w:firstLine="240"/>
        <w:rPr>
          <w:rFonts w:asciiTheme="minorEastAsia" w:hAnsiTheme="minorEastAsia"/>
          <w:sz w:val="24"/>
          <w:szCs w:val="24"/>
        </w:rPr>
      </w:pPr>
    </w:p>
    <w:p w14:paraId="7BA704CB" w14:textId="623C76A4" w:rsidR="000D54DE" w:rsidRDefault="000D54DE" w:rsidP="00C676F8">
      <w:pPr>
        <w:widowControl/>
        <w:ind w:leftChars="100" w:left="210" w:firstLineChars="100" w:firstLine="240"/>
        <w:rPr>
          <w:rFonts w:asciiTheme="minorEastAsia" w:hAnsiTheme="minorEastAsia"/>
          <w:sz w:val="24"/>
          <w:szCs w:val="24"/>
        </w:rPr>
      </w:pPr>
      <w:r>
        <w:rPr>
          <w:rFonts w:asciiTheme="minorEastAsia" w:hAnsiTheme="minorEastAsia" w:hint="eastAsia"/>
          <w:sz w:val="24"/>
          <w:szCs w:val="24"/>
        </w:rPr>
        <w:t>集会施設で利用者一人当たりのコストが最も高い施設（平成27年度）は情報交流センターで、二番目は大甕生涯学習センターです。</w:t>
      </w:r>
    </w:p>
    <w:p w14:paraId="52232C96" w14:textId="47734950" w:rsidR="00787B35" w:rsidRPr="006332C3" w:rsidRDefault="000D54DE" w:rsidP="00C676F8">
      <w:pPr>
        <w:widowControl/>
        <w:ind w:leftChars="100" w:left="210" w:firstLineChars="100" w:firstLine="240"/>
        <w:rPr>
          <w:rFonts w:asciiTheme="minorEastAsia" w:hAnsiTheme="minorEastAsia"/>
          <w:sz w:val="24"/>
          <w:szCs w:val="24"/>
        </w:rPr>
      </w:pPr>
      <w:r>
        <w:rPr>
          <w:rFonts w:asciiTheme="minorEastAsia" w:hAnsiTheme="minorEastAsia" w:hint="eastAsia"/>
          <w:sz w:val="24"/>
          <w:szCs w:val="24"/>
        </w:rPr>
        <w:t>かしま交流</w:t>
      </w:r>
      <w:r w:rsidR="006B239E">
        <w:rPr>
          <w:rFonts w:asciiTheme="minorEastAsia" w:hAnsiTheme="minorEastAsia" w:hint="eastAsia"/>
          <w:sz w:val="24"/>
          <w:szCs w:val="24"/>
        </w:rPr>
        <w:t>センターおよび大町地域交流センターの利用者一人あたりコストは減少</w:t>
      </w:r>
      <w:r>
        <w:rPr>
          <w:rFonts w:asciiTheme="minorEastAsia" w:hAnsiTheme="minorEastAsia" w:hint="eastAsia"/>
          <w:sz w:val="24"/>
          <w:szCs w:val="24"/>
        </w:rPr>
        <w:t>傾向で、それ以外の施設はおおむね横ばいで推移しています。</w:t>
      </w:r>
    </w:p>
    <w:p w14:paraId="2A7246D1" w14:textId="761188A3" w:rsidR="00787B35" w:rsidRPr="006332C3" w:rsidRDefault="00787B35" w:rsidP="00787B35">
      <w:pPr>
        <w:ind w:leftChars="100" w:left="210" w:firstLineChars="100" w:firstLine="240"/>
        <w:rPr>
          <w:rFonts w:asciiTheme="minorEastAsia" w:hAnsiTheme="minorEastAsia"/>
          <w:sz w:val="24"/>
          <w:szCs w:val="24"/>
        </w:rPr>
      </w:pPr>
    </w:p>
    <w:p w14:paraId="632F14AC" w14:textId="47A63358" w:rsidR="00D60DA6" w:rsidRPr="006332C3" w:rsidRDefault="00D60DA6" w:rsidP="0002498C">
      <w:pPr>
        <w:ind w:leftChars="100" w:left="210" w:firstLineChars="100" w:firstLine="240"/>
        <w:rPr>
          <w:rFonts w:asciiTheme="majorEastAsia" w:eastAsiaTheme="majorEastAsia" w:hAnsiTheme="majorEastAsia"/>
          <w:sz w:val="24"/>
          <w:szCs w:val="24"/>
        </w:rPr>
      </w:pPr>
      <w:r w:rsidRPr="006332C3">
        <w:rPr>
          <w:rFonts w:asciiTheme="majorEastAsia" w:eastAsiaTheme="majorEastAsia" w:hAnsiTheme="majorEastAsia" w:hint="eastAsia"/>
          <w:sz w:val="24"/>
          <w:szCs w:val="24"/>
        </w:rPr>
        <w:t>（２）管理に関する基本的な考え方</w:t>
      </w:r>
    </w:p>
    <w:p w14:paraId="20390645" w14:textId="41F7E565" w:rsidR="00D60DA6" w:rsidRPr="006332C3" w:rsidRDefault="00D60DA6" w:rsidP="006332C3">
      <w:pPr>
        <w:widowControl/>
        <w:ind w:leftChars="100" w:left="450" w:hangingChars="100" w:hanging="240"/>
        <w:rPr>
          <w:sz w:val="24"/>
          <w:szCs w:val="24"/>
        </w:rPr>
      </w:pPr>
      <w:r w:rsidRPr="006332C3">
        <w:rPr>
          <w:rFonts w:hint="eastAsia"/>
          <w:sz w:val="24"/>
          <w:szCs w:val="24"/>
        </w:rPr>
        <w:t xml:space="preserve">　　集会施設は、各地区におけるコミュニティの拠点として、位置づけられる施設であり、必要な施設と考えられますが、利用者数や地域の人口構造の変化、コミュニティに対する市民の関わりかたなどを考慮し、大規模改修や建替え時期には</w:t>
      </w:r>
      <w:r w:rsidR="00C76F57">
        <w:rPr>
          <w:rFonts w:hint="eastAsia"/>
          <w:sz w:val="24"/>
          <w:szCs w:val="24"/>
        </w:rPr>
        <w:t>施設の</w:t>
      </w:r>
      <w:r w:rsidRPr="006332C3">
        <w:rPr>
          <w:rFonts w:hint="eastAsia"/>
          <w:sz w:val="24"/>
          <w:szCs w:val="24"/>
        </w:rPr>
        <w:t>あり方を検討します。</w:t>
      </w:r>
    </w:p>
    <w:p w14:paraId="46B23B3D" w14:textId="77777777" w:rsidR="00D60DA6" w:rsidRPr="006332C3" w:rsidRDefault="00D60DA6" w:rsidP="006332C3">
      <w:pPr>
        <w:widowControl/>
        <w:ind w:leftChars="100" w:left="450" w:hangingChars="100" w:hanging="240"/>
        <w:rPr>
          <w:sz w:val="24"/>
          <w:szCs w:val="24"/>
        </w:rPr>
      </w:pPr>
      <w:r w:rsidRPr="006332C3">
        <w:rPr>
          <w:rFonts w:hint="eastAsia"/>
          <w:sz w:val="24"/>
          <w:szCs w:val="24"/>
        </w:rPr>
        <w:t xml:space="preserve">　　また、生涯学習センターについては、平成</w:t>
      </w:r>
      <w:r w:rsidRPr="006332C3">
        <w:rPr>
          <w:sz w:val="24"/>
          <w:szCs w:val="24"/>
        </w:rPr>
        <w:t>29</w:t>
      </w:r>
      <w:r w:rsidRPr="006332C3">
        <w:rPr>
          <w:rFonts w:hint="eastAsia"/>
          <w:sz w:val="24"/>
          <w:szCs w:val="24"/>
        </w:rPr>
        <w:t>年度に</w:t>
      </w:r>
      <w:r w:rsidRPr="006332C3">
        <w:rPr>
          <w:sz w:val="24"/>
          <w:szCs w:val="24"/>
        </w:rPr>
        <w:t>5</w:t>
      </w:r>
      <w:r w:rsidRPr="006332C3">
        <w:rPr>
          <w:rFonts w:hint="eastAsia"/>
          <w:sz w:val="24"/>
          <w:szCs w:val="24"/>
        </w:rPr>
        <w:t>か年の修繕計画を策定します。</w:t>
      </w:r>
    </w:p>
    <w:p w14:paraId="3E977983" w14:textId="77777777" w:rsidR="00D60DA6" w:rsidRPr="006332C3" w:rsidRDefault="00D60DA6" w:rsidP="006332C3">
      <w:pPr>
        <w:widowControl/>
        <w:ind w:leftChars="202" w:left="424" w:firstLineChars="135" w:firstLine="324"/>
        <w:rPr>
          <w:sz w:val="24"/>
          <w:szCs w:val="24"/>
        </w:rPr>
      </w:pPr>
      <w:r w:rsidRPr="006332C3">
        <w:rPr>
          <w:rFonts w:hint="eastAsia"/>
          <w:sz w:val="24"/>
          <w:szCs w:val="24"/>
        </w:rPr>
        <w:t>建替えに当たっては、今後の利用状況を鑑みながら、適切な規模にすることとし、他の施設の機能を集約することも検討します。</w:t>
      </w:r>
    </w:p>
    <w:p w14:paraId="5011261D" w14:textId="20547A0F" w:rsidR="00110F3A" w:rsidRDefault="00D60DA6" w:rsidP="006332C3">
      <w:pPr>
        <w:widowControl/>
        <w:ind w:leftChars="202" w:left="424" w:firstLineChars="135" w:firstLine="324"/>
        <w:rPr>
          <w:sz w:val="24"/>
          <w:szCs w:val="24"/>
        </w:rPr>
      </w:pPr>
      <w:r w:rsidRPr="006332C3">
        <w:rPr>
          <w:rFonts w:hint="eastAsia"/>
          <w:sz w:val="24"/>
          <w:szCs w:val="24"/>
        </w:rPr>
        <w:t>運営にあたって、生涯学習センターは今後も直営とし、コミュニティ施設については地元地縁団体への譲渡や指定管理者制度導入も検討していきます。</w:t>
      </w:r>
    </w:p>
    <w:p w14:paraId="63DB5F99" w14:textId="77777777" w:rsidR="00110F3A" w:rsidRDefault="00110F3A">
      <w:pPr>
        <w:widowControl/>
        <w:rPr>
          <w:sz w:val="24"/>
          <w:szCs w:val="24"/>
        </w:rPr>
      </w:pPr>
      <w:r>
        <w:rPr>
          <w:sz w:val="24"/>
          <w:szCs w:val="24"/>
        </w:rPr>
        <w:br w:type="page"/>
      </w:r>
    </w:p>
    <w:p w14:paraId="5A12AE76" w14:textId="77777777" w:rsidR="00D60DA6" w:rsidRPr="006332C3" w:rsidRDefault="00D60DA6" w:rsidP="00D60DA6">
      <w:pPr>
        <w:pStyle w:val="2"/>
        <w:rPr>
          <w:sz w:val="24"/>
          <w:szCs w:val="24"/>
        </w:rPr>
      </w:pPr>
      <w:bookmarkStart w:id="41" w:name="_Toc467604242"/>
      <w:r w:rsidRPr="006332C3">
        <w:rPr>
          <w:rFonts w:hint="eastAsia"/>
          <w:sz w:val="24"/>
          <w:szCs w:val="24"/>
        </w:rPr>
        <w:t>２　文化施設</w:t>
      </w:r>
      <w:bookmarkEnd w:id="41"/>
    </w:p>
    <w:p w14:paraId="19BBCA53" w14:textId="4AE5D4B0" w:rsidR="00D60DA6" w:rsidRPr="006332C3" w:rsidRDefault="00D60DA6" w:rsidP="00D60DA6">
      <w:pPr>
        <w:widowControl/>
        <w:rPr>
          <w:rFonts w:asciiTheme="majorEastAsia" w:eastAsiaTheme="majorEastAsia" w:hAnsiTheme="majorEastAsia"/>
          <w:sz w:val="24"/>
          <w:szCs w:val="24"/>
        </w:rPr>
      </w:pPr>
      <w:r w:rsidRPr="006332C3">
        <w:rPr>
          <w:rFonts w:asciiTheme="majorEastAsia" w:eastAsiaTheme="majorEastAsia" w:hAnsiTheme="majorEastAsia" w:hint="eastAsia"/>
          <w:sz w:val="24"/>
          <w:szCs w:val="24"/>
        </w:rPr>
        <w:t>（１）現状や課題に関する基本認識</w:t>
      </w:r>
    </w:p>
    <w:p w14:paraId="544D8361" w14:textId="6E1D409F" w:rsidR="00D60DA6" w:rsidRDefault="007610A2" w:rsidP="00D60DA6">
      <w:pPr>
        <w:widowControl/>
        <w:ind w:leftChars="135" w:left="283" w:firstLineChars="64" w:firstLine="134"/>
      </w:pPr>
      <w:r w:rsidRPr="007610A2">
        <w:rPr>
          <w:noProof/>
        </w:rPr>
        <w:drawing>
          <wp:anchor distT="0" distB="0" distL="114300" distR="114300" simplePos="0" relativeHeight="251631104" behindDoc="0" locked="0" layoutInCell="1" allowOverlap="1" wp14:anchorId="70C7A5F2" wp14:editId="3A52B0F7">
            <wp:simplePos x="0" y="0"/>
            <wp:positionH relativeFrom="margin">
              <wp:posOffset>69215</wp:posOffset>
            </wp:positionH>
            <wp:positionV relativeFrom="paragraph">
              <wp:posOffset>210820</wp:posOffset>
            </wp:positionV>
            <wp:extent cx="5975985" cy="624840"/>
            <wp:effectExtent l="0" t="0" r="5715" b="3810"/>
            <wp:wrapThrough wrapText="bothSides">
              <wp:wrapPolygon edited="0">
                <wp:start x="0" y="0"/>
                <wp:lineTo x="0" y="21073"/>
                <wp:lineTo x="21552" y="21073"/>
                <wp:lineTo x="21552" y="0"/>
                <wp:lineTo x="0" y="0"/>
              </wp:wrapPolygon>
            </wp:wrapThrough>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75985" cy="62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7FBF6A" w14:textId="09E56507" w:rsidR="00C051A8" w:rsidRPr="002165C0" w:rsidRDefault="006F573F" w:rsidP="002B033B">
      <w:pPr>
        <w:widowControl/>
        <w:ind w:leftChars="200" w:left="630" w:hangingChars="100" w:hanging="210"/>
        <w:rPr>
          <w:szCs w:val="24"/>
        </w:rPr>
      </w:pPr>
      <w:r w:rsidRPr="002165C0">
        <w:rPr>
          <w:rFonts w:hint="eastAsia"/>
          <w:szCs w:val="24"/>
        </w:rPr>
        <w:t>※指定管理者制度導</w:t>
      </w:r>
      <w:r w:rsidR="00696C9F">
        <w:rPr>
          <w:rFonts w:hint="eastAsia"/>
          <w:szCs w:val="24"/>
        </w:rPr>
        <w:t>入</w:t>
      </w:r>
      <w:r w:rsidRPr="002165C0">
        <w:rPr>
          <w:rFonts w:hint="eastAsia"/>
          <w:szCs w:val="24"/>
        </w:rPr>
        <w:t>施設であるため、使用料については、指定管理者事業収入に計上</w:t>
      </w:r>
      <w:r w:rsidR="00C051A8" w:rsidRPr="002165C0">
        <w:rPr>
          <w:rFonts w:hint="eastAsia"/>
          <w:szCs w:val="24"/>
        </w:rPr>
        <w:t>しており、</w:t>
      </w:r>
    </w:p>
    <w:p w14:paraId="1A962DBC" w14:textId="0A958084" w:rsidR="006F573F" w:rsidRPr="002165C0" w:rsidRDefault="006F573F" w:rsidP="00C051A8">
      <w:pPr>
        <w:widowControl/>
        <w:ind w:leftChars="300" w:left="630"/>
        <w:rPr>
          <w:szCs w:val="24"/>
        </w:rPr>
      </w:pPr>
      <w:r w:rsidRPr="002165C0">
        <w:rPr>
          <w:rFonts w:hint="eastAsia"/>
          <w:szCs w:val="24"/>
        </w:rPr>
        <w:t>市の歳入（使用料等）としての計上</w:t>
      </w:r>
      <w:r w:rsidR="00C051A8" w:rsidRPr="002165C0">
        <w:rPr>
          <w:rFonts w:hint="eastAsia"/>
          <w:szCs w:val="24"/>
        </w:rPr>
        <w:t>は</w:t>
      </w:r>
      <w:r w:rsidRPr="002165C0">
        <w:rPr>
          <w:rFonts w:hint="eastAsia"/>
          <w:szCs w:val="24"/>
        </w:rPr>
        <w:t>ありません。</w:t>
      </w:r>
    </w:p>
    <w:p w14:paraId="196C8A76" w14:textId="77777777" w:rsidR="006F573F" w:rsidRPr="006F573F" w:rsidRDefault="006F573F" w:rsidP="00CF1006">
      <w:pPr>
        <w:widowControl/>
        <w:ind w:leftChars="135" w:left="283" w:firstLineChars="64" w:firstLine="154"/>
        <w:rPr>
          <w:rFonts w:asciiTheme="minorEastAsia" w:hAnsiTheme="minorEastAsia"/>
          <w:sz w:val="24"/>
          <w:szCs w:val="24"/>
        </w:rPr>
      </w:pPr>
    </w:p>
    <w:p w14:paraId="2E38EC91" w14:textId="18C50896" w:rsidR="00D60DA6" w:rsidRPr="006332C3" w:rsidRDefault="00D60DA6" w:rsidP="00CF1006">
      <w:pPr>
        <w:widowControl/>
        <w:ind w:leftChars="135" w:left="283" w:firstLineChars="64" w:firstLine="154"/>
        <w:rPr>
          <w:rFonts w:asciiTheme="minorEastAsia" w:hAnsiTheme="minorEastAsia"/>
          <w:sz w:val="24"/>
          <w:szCs w:val="24"/>
        </w:rPr>
      </w:pPr>
      <w:r w:rsidRPr="006332C3">
        <w:rPr>
          <w:rFonts w:asciiTheme="minorEastAsia" w:hAnsiTheme="minorEastAsia" w:hint="eastAsia"/>
          <w:sz w:val="24"/>
          <w:szCs w:val="24"/>
        </w:rPr>
        <w:t>文化活動を主な目的とした施設として市民文化会館（ゆめはっと）が市内中心部にあります。</w:t>
      </w:r>
    </w:p>
    <w:p w14:paraId="58D839A9" w14:textId="77777777" w:rsidR="00D60DA6" w:rsidRPr="006332C3" w:rsidRDefault="00D60DA6" w:rsidP="006332C3">
      <w:pPr>
        <w:ind w:leftChars="100" w:left="210" w:firstLineChars="100" w:firstLine="240"/>
        <w:rPr>
          <w:rFonts w:asciiTheme="minorEastAsia" w:hAnsiTheme="minorEastAsia"/>
          <w:sz w:val="24"/>
          <w:szCs w:val="24"/>
        </w:rPr>
      </w:pPr>
      <w:r w:rsidRPr="006332C3">
        <w:rPr>
          <w:rFonts w:asciiTheme="minorEastAsia" w:hAnsiTheme="minorEastAsia" w:hint="eastAsia"/>
          <w:sz w:val="24"/>
          <w:szCs w:val="24"/>
        </w:rPr>
        <w:t>収容人数は1,000人を越え、相双地方でも有数の施設規模ですが、現在、市以南からの集客は難しい状況となっており、稼働率や集客率が課題となっています。サービスの向上と効率的な運営を実現するため、平成18年度から指定管理者制度を導入しています。</w:t>
      </w:r>
    </w:p>
    <w:p w14:paraId="7A28F111" w14:textId="588BF3ED" w:rsidR="00D60DA6" w:rsidRDefault="00D60DA6" w:rsidP="006332C3">
      <w:pPr>
        <w:ind w:leftChars="100" w:left="210" w:firstLineChars="100" w:firstLine="240"/>
        <w:rPr>
          <w:rFonts w:asciiTheme="minorEastAsia" w:hAnsiTheme="minorEastAsia"/>
          <w:sz w:val="24"/>
          <w:szCs w:val="24"/>
        </w:rPr>
      </w:pPr>
      <w:r w:rsidRPr="006332C3">
        <w:rPr>
          <w:rFonts w:asciiTheme="minorEastAsia" w:hAnsiTheme="minorEastAsia" w:hint="eastAsia"/>
          <w:sz w:val="24"/>
          <w:szCs w:val="24"/>
        </w:rPr>
        <w:t>平成15年度に建築されたため、耐震性の問題はありませんが、既に10年以上経過しており、近年、ランニングコストが増加傾向にあ</w:t>
      </w:r>
      <w:r w:rsidR="00C76F57">
        <w:rPr>
          <w:rFonts w:asciiTheme="minorEastAsia" w:hAnsiTheme="minorEastAsia" w:hint="eastAsia"/>
          <w:sz w:val="24"/>
          <w:szCs w:val="24"/>
        </w:rPr>
        <w:t>るため、</w:t>
      </w:r>
      <w:r w:rsidRPr="006332C3">
        <w:rPr>
          <w:rFonts w:asciiTheme="minorEastAsia" w:hAnsiTheme="minorEastAsia" w:hint="eastAsia"/>
          <w:sz w:val="24"/>
          <w:szCs w:val="24"/>
        </w:rPr>
        <w:t>利用者増と経費削減の方策を同時に検討する必要があります。</w:t>
      </w:r>
    </w:p>
    <w:p w14:paraId="0279F356" w14:textId="77777777" w:rsidR="00787B35" w:rsidRDefault="00787B35" w:rsidP="006332C3">
      <w:pPr>
        <w:ind w:leftChars="100" w:left="210" w:firstLineChars="100" w:firstLine="240"/>
        <w:rPr>
          <w:rFonts w:asciiTheme="minorEastAsia" w:hAnsiTheme="minorEastAsia"/>
          <w:sz w:val="24"/>
          <w:szCs w:val="24"/>
        </w:rPr>
      </w:pPr>
    </w:p>
    <w:p w14:paraId="71501833" w14:textId="765E0332" w:rsidR="00787B35" w:rsidRPr="0066034E" w:rsidRDefault="00787B35" w:rsidP="00E15304">
      <w:pPr>
        <w:pStyle w:val="ab"/>
        <w:numPr>
          <w:ilvl w:val="0"/>
          <w:numId w:val="26"/>
        </w:numPr>
        <w:ind w:leftChars="0" w:firstLine="6"/>
        <w:rPr>
          <w:rFonts w:asciiTheme="majorEastAsia" w:eastAsiaTheme="majorEastAsia" w:hAnsiTheme="majorEastAsia"/>
          <w:sz w:val="24"/>
        </w:rPr>
      </w:pPr>
      <w:r w:rsidRPr="0066034E">
        <w:rPr>
          <w:rFonts w:asciiTheme="majorEastAsia" w:eastAsiaTheme="majorEastAsia" w:hAnsiTheme="majorEastAsia" w:hint="eastAsia"/>
          <w:sz w:val="24"/>
        </w:rPr>
        <w:t>利用者一人当たりのコスト</w:t>
      </w:r>
    </w:p>
    <w:p w14:paraId="0FB50FDE" w14:textId="56AAE437" w:rsidR="00D60DA6" w:rsidRDefault="00764549" w:rsidP="00787B35">
      <w:pPr>
        <w:widowControl/>
        <w:jc w:val="center"/>
      </w:pPr>
      <w:r w:rsidRPr="00764549">
        <w:rPr>
          <w:noProof/>
        </w:rPr>
        <w:drawing>
          <wp:anchor distT="0" distB="0" distL="114300" distR="114300" simplePos="0" relativeHeight="251716096" behindDoc="0" locked="0" layoutInCell="1" allowOverlap="1" wp14:anchorId="466ED600" wp14:editId="1FF2F1C5">
            <wp:simplePos x="0" y="0"/>
            <wp:positionH relativeFrom="margin">
              <wp:align>center</wp:align>
            </wp:positionH>
            <wp:positionV relativeFrom="paragraph">
              <wp:posOffset>59983</wp:posOffset>
            </wp:positionV>
            <wp:extent cx="6337440" cy="3535560"/>
            <wp:effectExtent l="0" t="0" r="6350" b="8255"/>
            <wp:wrapThrough wrapText="bothSides">
              <wp:wrapPolygon edited="0">
                <wp:start x="0" y="0"/>
                <wp:lineTo x="0" y="21534"/>
                <wp:lineTo x="21557" y="21534"/>
                <wp:lineTo x="21557" y="0"/>
                <wp:lineTo x="0" y="0"/>
              </wp:wrapPolygon>
            </wp:wrapThrough>
            <wp:docPr id="495701" name="図 495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337440" cy="3535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F7231C" w14:textId="247007DE" w:rsidR="00CF1006" w:rsidRDefault="00787B35" w:rsidP="00C051A8">
      <w:pPr>
        <w:ind w:leftChars="100" w:left="210" w:firstLineChars="100" w:firstLine="240"/>
      </w:pPr>
      <w:r>
        <w:rPr>
          <w:rFonts w:asciiTheme="minorEastAsia" w:hAnsiTheme="minorEastAsia" w:hint="eastAsia"/>
          <w:sz w:val="24"/>
          <w:szCs w:val="24"/>
        </w:rPr>
        <w:t>市民文化会館（ゆめはっと）の利用者一人当たりのコスト</w:t>
      </w:r>
      <w:r w:rsidRPr="006332C3">
        <w:rPr>
          <w:rFonts w:asciiTheme="minorEastAsia" w:hAnsiTheme="minorEastAsia" w:hint="eastAsia"/>
          <w:sz w:val="24"/>
          <w:szCs w:val="24"/>
        </w:rPr>
        <w:t>は、</w:t>
      </w:r>
      <w:r w:rsidR="00764549">
        <w:rPr>
          <w:rFonts w:asciiTheme="minorEastAsia" w:hAnsiTheme="minorEastAsia" w:hint="eastAsia"/>
          <w:sz w:val="24"/>
          <w:szCs w:val="24"/>
        </w:rPr>
        <w:t>平成26年度に2,780</w:t>
      </w:r>
      <w:r w:rsidR="006B239E">
        <w:rPr>
          <w:rFonts w:asciiTheme="minorEastAsia" w:hAnsiTheme="minorEastAsia" w:hint="eastAsia"/>
          <w:sz w:val="24"/>
          <w:szCs w:val="24"/>
        </w:rPr>
        <w:t>円に増加し、</w:t>
      </w:r>
      <w:r w:rsidR="00764549">
        <w:rPr>
          <w:rFonts w:asciiTheme="minorEastAsia" w:hAnsiTheme="minorEastAsia" w:hint="eastAsia"/>
          <w:sz w:val="24"/>
          <w:szCs w:val="24"/>
        </w:rPr>
        <w:t>平成27年度は平成26年度とほぼ同水準です。</w:t>
      </w:r>
      <w:r w:rsidR="00CF1006">
        <w:br w:type="page"/>
      </w:r>
    </w:p>
    <w:p w14:paraId="421EB354" w14:textId="77777777" w:rsidR="00787B35" w:rsidRPr="00C76F57" w:rsidRDefault="00787B35" w:rsidP="00D60DA6">
      <w:pPr>
        <w:widowControl/>
      </w:pPr>
    </w:p>
    <w:p w14:paraId="302E6056" w14:textId="77777777" w:rsidR="00D60DA6" w:rsidRPr="000D4780" w:rsidRDefault="00D60DA6" w:rsidP="00D60DA6">
      <w:pPr>
        <w:widowControl/>
        <w:rPr>
          <w:rFonts w:asciiTheme="majorEastAsia" w:eastAsiaTheme="majorEastAsia" w:hAnsiTheme="majorEastAsia"/>
          <w:sz w:val="24"/>
          <w:szCs w:val="24"/>
        </w:rPr>
      </w:pPr>
      <w:r w:rsidRPr="000D4780">
        <w:rPr>
          <w:rFonts w:asciiTheme="majorEastAsia" w:eastAsiaTheme="majorEastAsia" w:hAnsiTheme="majorEastAsia" w:hint="eastAsia"/>
          <w:sz w:val="24"/>
          <w:szCs w:val="24"/>
        </w:rPr>
        <w:t>（２）管理に関する基本的な考え方</w:t>
      </w:r>
    </w:p>
    <w:p w14:paraId="7E328EEB" w14:textId="15D8E49D" w:rsidR="00D60DA6" w:rsidRPr="000D4780" w:rsidRDefault="00D60DA6" w:rsidP="000D4780">
      <w:pPr>
        <w:widowControl/>
        <w:ind w:leftChars="100" w:left="450" w:hangingChars="100" w:hanging="240"/>
        <w:rPr>
          <w:sz w:val="24"/>
          <w:szCs w:val="24"/>
        </w:rPr>
      </w:pPr>
      <w:r w:rsidRPr="000D4780">
        <w:rPr>
          <w:rFonts w:hint="eastAsia"/>
          <w:sz w:val="24"/>
          <w:szCs w:val="24"/>
        </w:rPr>
        <w:t xml:space="preserve">　　大規模</w:t>
      </w:r>
      <w:r w:rsidR="00C404A8">
        <w:rPr>
          <w:rFonts w:hint="eastAsia"/>
          <w:sz w:val="24"/>
          <w:szCs w:val="24"/>
        </w:rPr>
        <w:t>改修</w:t>
      </w:r>
      <w:r w:rsidRPr="000D4780">
        <w:rPr>
          <w:rFonts w:hint="eastAsia"/>
          <w:sz w:val="24"/>
          <w:szCs w:val="24"/>
        </w:rPr>
        <w:t>については予防保全的な要素を含めた中長期保全計画を既に立てており、その計画に沿って実施する予定ですが、費用が多大なことからその計画のなかでも、施設管理上特に重要な部分の修繕から優先的に実施していく予定です。</w:t>
      </w:r>
    </w:p>
    <w:p w14:paraId="74A1B8BE" w14:textId="394C09D6" w:rsidR="00D60DA6" w:rsidRPr="000D4780" w:rsidRDefault="00D60DA6" w:rsidP="000D4780">
      <w:pPr>
        <w:widowControl/>
        <w:ind w:leftChars="202" w:left="424" w:firstLineChars="100" w:firstLine="240"/>
        <w:rPr>
          <w:sz w:val="24"/>
          <w:szCs w:val="24"/>
        </w:rPr>
      </w:pPr>
      <w:r w:rsidRPr="000D4780">
        <w:rPr>
          <w:rFonts w:hint="eastAsia"/>
          <w:sz w:val="24"/>
          <w:szCs w:val="24"/>
        </w:rPr>
        <w:t>文化施設としては、市内唯一の施設であり、芸術文化の拠点施設として利用者満足度の向上と、身近な文化施設として利用しやす</w:t>
      </w:r>
      <w:r w:rsidR="00C76F57">
        <w:rPr>
          <w:rFonts w:hint="eastAsia"/>
          <w:sz w:val="24"/>
          <w:szCs w:val="24"/>
        </w:rPr>
        <w:t>い</w:t>
      </w:r>
      <w:r w:rsidRPr="000D4780">
        <w:rPr>
          <w:rFonts w:hint="eastAsia"/>
          <w:sz w:val="24"/>
          <w:szCs w:val="24"/>
        </w:rPr>
        <w:t>施設管理</w:t>
      </w:r>
      <w:r w:rsidR="00C76F57">
        <w:rPr>
          <w:rFonts w:hint="eastAsia"/>
          <w:sz w:val="24"/>
          <w:szCs w:val="24"/>
        </w:rPr>
        <w:t>を</w:t>
      </w:r>
      <w:r w:rsidRPr="000D4780">
        <w:rPr>
          <w:rFonts w:hint="eastAsia"/>
          <w:sz w:val="24"/>
          <w:szCs w:val="24"/>
        </w:rPr>
        <w:t>する必要があります。</w:t>
      </w:r>
    </w:p>
    <w:p w14:paraId="7B393619" w14:textId="77777777" w:rsidR="00D60DA6" w:rsidRDefault="00D60DA6" w:rsidP="00D60DA6">
      <w:pPr>
        <w:widowControl/>
        <w:rPr>
          <w:kern w:val="0"/>
        </w:rPr>
      </w:pPr>
      <w:r>
        <w:rPr>
          <w:kern w:val="0"/>
        </w:rPr>
        <w:br w:type="page"/>
      </w:r>
    </w:p>
    <w:p w14:paraId="338448F1" w14:textId="77777777" w:rsidR="00D60DA6" w:rsidRPr="000D4780" w:rsidRDefault="00D60DA6" w:rsidP="000D4780">
      <w:pPr>
        <w:pStyle w:val="2"/>
        <w:rPr>
          <w:sz w:val="24"/>
          <w:szCs w:val="24"/>
        </w:rPr>
      </w:pPr>
      <w:bookmarkStart w:id="42" w:name="_Toc467604243"/>
      <w:r w:rsidRPr="000D4780">
        <w:rPr>
          <w:rFonts w:hint="eastAsia"/>
          <w:sz w:val="24"/>
          <w:szCs w:val="24"/>
        </w:rPr>
        <w:t>３　文化財施設</w:t>
      </w:r>
      <w:bookmarkEnd w:id="42"/>
    </w:p>
    <w:p w14:paraId="74EF0217" w14:textId="44806491" w:rsidR="00D60DA6" w:rsidRPr="000D4780" w:rsidRDefault="00D60DA6" w:rsidP="00D60DA6">
      <w:pPr>
        <w:widowControl/>
        <w:rPr>
          <w:rFonts w:asciiTheme="majorEastAsia" w:eastAsiaTheme="majorEastAsia" w:hAnsiTheme="majorEastAsia"/>
          <w:sz w:val="24"/>
          <w:szCs w:val="24"/>
        </w:rPr>
      </w:pPr>
      <w:r w:rsidRPr="000D4780">
        <w:rPr>
          <w:rFonts w:asciiTheme="majorEastAsia" w:eastAsiaTheme="majorEastAsia" w:hAnsiTheme="majorEastAsia" w:hint="eastAsia"/>
          <w:sz w:val="24"/>
          <w:szCs w:val="24"/>
        </w:rPr>
        <w:t>（１）現状や課題に関する基本認識</w:t>
      </w:r>
    </w:p>
    <w:p w14:paraId="10302392" w14:textId="0C9EEE10" w:rsidR="00D60DA6" w:rsidRDefault="0002498C" w:rsidP="00D60DA6">
      <w:pPr>
        <w:widowControl/>
      </w:pPr>
      <w:r w:rsidRPr="004C6FB3">
        <w:rPr>
          <w:noProof/>
        </w:rPr>
        <w:drawing>
          <wp:anchor distT="0" distB="0" distL="114300" distR="114300" simplePos="0" relativeHeight="251623936" behindDoc="0" locked="0" layoutInCell="1" allowOverlap="1" wp14:anchorId="0ABD59DA" wp14:editId="6FDCC3E2">
            <wp:simplePos x="0" y="0"/>
            <wp:positionH relativeFrom="margin">
              <wp:align>center</wp:align>
            </wp:positionH>
            <wp:positionV relativeFrom="paragraph">
              <wp:posOffset>215265</wp:posOffset>
            </wp:positionV>
            <wp:extent cx="5981700" cy="981075"/>
            <wp:effectExtent l="0" t="0" r="0" b="9525"/>
            <wp:wrapThrough wrapText="bothSides">
              <wp:wrapPolygon edited="0">
                <wp:start x="0" y="0"/>
                <wp:lineTo x="0" y="21390"/>
                <wp:lineTo x="21531" y="21390"/>
                <wp:lineTo x="21531" y="0"/>
                <wp:lineTo x="0" y="0"/>
              </wp:wrapPolygon>
            </wp:wrapThrough>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81700" cy="981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3F5924" w14:textId="4811996C" w:rsidR="00D60DA6" w:rsidRPr="000D4780" w:rsidRDefault="00D60DA6" w:rsidP="000D4780">
      <w:pPr>
        <w:widowControl/>
        <w:ind w:leftChars="135" w:left="283" w:firstLineChars="66" w:firstLine="158"/>
        <w:rPr>
          <w:rFonts w:asciiTheme="minorEastAsia" w:hAnsiTheme="minorEastAsia"/>
          <w:sz w:val="24"/>
          <w:szCs w:val="24"/>
        </w:rPr>
      </w:pPr>
      <w:r w:rsidRPr="000D4780">
        <w:rPr>
          <w:rFonts w:asciiTheme="minorEastAsia" w:hAnsiTheme="minorEastAsia" w:hint="eastAsia"/>
          <w:sz w:val="24"/>
          <w:szCs w:val="24"/>
        </w:rPr>
        <w:t>文化財施設としては、羽山横穴と旧武山家住宅を有しています。</w:t>
      </w:r>
    </w:p>
    <w:p w14:paraId="1A4BA3F4" w14:textId="4D9C4ECE" w:rsidR="00D60DA6" w:rsidRPr="000D4780" w:rsidRDefault="00D60DA6" w:rsidP="000D4780">
      <w:pPr>
        <w:widowControl/>
        <w:ind w:leftChars="135" w:left="283" w:firstLineChars="66" w:firstLine="158"/>
        <w:rPr>
          <w:rFonts w:asciiTheme="minorEastAsia" w:hAnsiTheme="minorEastAsia"/>
          <w:sz w:val="24"/>
          <w:szCs w:val="24"/>
        </w:rPr>
      </w:pPr>
      <w:r w:rsidRPr="000D4780">
        <w:rPr>
          <w:rFonts w:asciiTheme="minorEastAsia" w:hAnsiTheme="minorEastAsia" w:hint="eastAsia"/>
          <w:sz w:val="24"/>
          <w:szCs w:val="24"/>
        </w:rPr>
        <w:t>羽山横穴及び旧武山家住宅については年４回一般公開されています。</w:t>
      </w:r>
    </w:p>
    <w:p w14:paraId="62DD9471" w14:textId="618D2E40" w:rsidR="00D60DA6" w:rsidRPr="000D4780" w:rsidRDefault="00D60DA6" w:rsidP="000D4780">
      <w:pPr>
        <w:widowControl/>
        <w:ind w:leftChars="135" w:left="283" w:firstLineChars="66" w:firstLine="158"/>
        <w:rPr>
          <w:rFonts w:asciiTheme="minorEastAsia" w:hAnsiTheme="minorEastAsia"/>
          <w:sz w:val="24"/>
          <w:szCs w:val="24"/>
        </w:rPr>
      </w:pPr>
      <w:r w:rsidRPr="000D4780">
        <w:rPr>
          <w:rFonts w:asciiTheme="minorEastAsia" w:hAnsiTheme="minorEastAsia" w:hint="eastAsia"/>
          <w:sz w:val="24"/>
          <w:szCs w:val="24"/>
        </w:rPr>
        <w:t>また、旧武山家住宅については経年劣化が著しく、解体修理しての保護が必要であり、今後、多大な費用が必要となってきます。</w:t>
      </w:r>
    </w:p>
    <w:p w14:paraId="52B1EF20" w14:textId="77777777" w:rsidR="00787B35" w:rsidRPr="00787B35" w:rsidRDefault="00787B35" w:rsidP="000D4780">
      <w:pPr>
        <w:widowControl/>
        <w:ind w:leftChars="135" w:left="283" w:firstLineChars="66" w:firstLine="158"/>
        <w:rPr>
          <w:rFonts w:asciiTheme="minorEastAsia" w:hAnsiTheme="minorEastAsia"/>
          <w:sz w:val="24"/>
          <w:szCs w:val="24"/>
        </w:rPr>
      </w:pPr>
    </w:p>
    <w:p w14:paraId="6E394E27" w14:textId="77777777" w:rsidR="00D60DA6" w:rsidRDefault="00D60DA6" w:rsidP="00D60DA6">
      <w:pPr>
        <w:widowControl/>
        <w:rPr>
          <w:rFonts w:asciiTheme="majorEastAsia" w:eastAsiaTheme="majorEastAsia" w:hAnsiTheme="majorEastAsia"/>
        </w:rPr>
      </w:pPr>
    </w:p>
    <w:p w14:paraId="27782262" w14:textId="77777777" w:rsidR="00D60DA6" w:rsidRPr="000D4780" w:rsidRDefault="00D60DA6" w:rsidP="00D60DA6">
      <w:pPr>
        <w:widowControl/>
        <w:rPr>
          <w:rFonts w:asciiTheme="majorEastAsia" w:eastAsiaTheme="majorEastAsia" w:hAnsiTheme="majorEastAsia"/>
          <w:sz w:val="24"/>
          <w:szCs w:val="24"/>
        </w:rPr>
      </w:pPr>
      <w:r w:rsidRPr="000D4780">
        <w:rPr>
          <w:rFonts w:asciiTheme="majorEastAsia" w:eastAsiaTheme="majorEastAsia" w:hAnsiTheme="majorEastAsia" w:hint="eastAsia"/>
          <w:sz w:val="24"/>
          <w:szCs w:val="24"/>
        </w:rPr>
        <w:t>（２）管理に関する基本的な考え方</w:t>
      </w:r>
    </w:p>
    <w:p w14:paraId="46CBD8F3" w14:textId="77777777" w:rsidR="00D60DA6" w:rsidRDefault="00D60DA6" w:rsidP="000D4780">
      <w:pPr>
        <w:widowControl/>
        <w:ind w:leftChars="100" w:left="450" w:hangingChars="100" w:hanging="240"/>
      </w:pPr>
      <w:r w:rsidRPr="000D4780">
        <w:rPr>
          <w:rFonts w:hint="eastAsia"/>
          <w:sz w:val="24"/>
          <w:szCs w:val="24"/>
        </w:rPr>
        <w:t xml:space="preserve">　　平成</w:t>
      </w:r>
      <w:r w:rsidRPr="000D4780">
        <w:rPr>
          <w:sz w:val="24"/>
          <w:szCs w:val="24"/>
        </w:rPr>
        <w:t>29</w:t>
      </w:r>
      <w:r w:rsidRPr="000D4780">
        <w:rPr>
          <w:rFonts w:hint="eastAsia"/>
          <w:sz w:val="24"/>
          <w:szCs w:val="24"/>
        </w:rPr>
        <w:t>年度に策定予定の歴史文化基本構想に基づき修繕計画を新たに策定し、それに沿って修繕を実施する予定です。文化財を維持し、後世に残していくことのほか、学校の校外学習や団体利用等を進め、文化財の活用を促進します。</w:t>
      </w:r>
      <w:r>
        <w:br w:type="page"/>
      </w:r>
    </w:p>
    <w:p w14:paraId="0AA1A4E8" w14:textId="77777777" w:rsidR="00D60DA6" w:rsidRPr="000D4780" w:rsidRDefault="00D60DA6" w:rsidP="00D60DA6">
      <w:pPr>
        <w:pStyle w:val="2"/>
        <w:rPr>
          <w:sz w:val="24"/>
          <w:szCs w:val="24"/>
        </w:rPr>
      </w:pPr>
      <w:bookmarkStart w:id="43" w:name="_Toc467604244"/>
      <w:r w:rsidRPr="000D4780">
        <w:rPr>
          <w:rFonts w:hint="eastAsia"/>
          <w:sz w:val="24"/>
          <w:szCs w:val="24"/>
        </w:rPr>
        <w:t>４　図書館</w:t>
      </w:r>
      <w:bookmarkEnd w:id="43"/>
    </w:p>
    <w:p w14:paraId="7640186B" w14:textId="6BD5E2D5" w:rsidR="00D60DA6" w:rsidRPr="000D4780" w:rsidRDefault="00D60DA6" w:rsidP="00D60DA6">
      <w:pPr>
        <w:widowControl/>
        <w:rPr>
          <w:rFonts w:asciiTheme="majorEastAsia" w:eastAsiaTheme="majorEastAsia" w:hAnsiTheme="majorEastAsia"/>
          <w:sz w:val="24"/>
          <w:szCs w:val="24"/>
        </w:rPr>
      </w:pPr>
      <w:r w:rsidRPr="000D4780">
        <w:rPr>
          <w:rFonts w:asciiTheme="majorEastAsia" w:eastAsiaTheme="majorEastAsia" w:hAnsiTheme="majorEastAsia" w:hint="eastAsia"/>
          <w:sz w:val="24"/>
          <w:szCs w:val="24"/>
        </w:rPr>
        <w:t>（１）現状や課題に関する基本認識</w:t>
      </w:r>
    </w:p>
    <w:p w14:paraId="13F5AD4C" w14:textId="2FB82317" w:rsidR="00D60DA6" w:rsidRDefault="007610A2" w:rsidP="00D60DA6">
      <w:pPr>
        <w:widowControl/>
      </w:pPr>
      <w:r w:rsidRPr="007610A2">
        <w:rPr>
          <w:noProof/>
        </w:rPr>
        <w:drawing>
          <wp:anchor distT="0" distB="0" distL="114300" distR="114300" simplePos="0" relativeHeight="251632128" behindDoc="0" locked="0" layoutInCell="1" allowOverlap="1" wp14:anchorId="344620E9" wp14:editId="6AAC4483">
            <wp:simplePos x="0" y="0"/>
            <wp:positionH relativeFrom="margin">
              <wp:align>center</wp:align>
            </wp:positionH>
            <wp:positionV relativeFrom="paragraph">
              <wp:posOffset>347052</wp:posOffset>
            </wp:positionV>
            <wp:extent cx="5975985" cy="534035"/>
            <wp:effectExtent l="0" t="0" r="5715" b="0"/>
            <wp:wrapThrough wrapText="bothSides">
              <wp:wrapPolygon edited="0">
                <wp:start x="0" y="0"/>
                <wp:lineTo x="0" y="20804"/>
                <wp:lineTo x="19762" y="20804"/>
                <wp:lineTo x="21139" y="20033"/>
                <wp:lineTo x="21552" y="18492"/>
                <wp:lineTo x="21552" y="0"/>
                <wp:lineTo x="0" y="0"/>
              </wp:wrapPolygon>
            </wp:wrapThrough>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75985" cy="5340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ACA461" w14:textId="77777777" w:rsidR="006F573F" w:rsidRDefault="006F573F" w:rsidP="00E0422F">
      <w:pPr>
        <w:widowControl/>
        <w:ind w:leftChars="67" w:left="141" w:firstLineChars="135" w:firstLine="324"/>
        <w:rPr>
          <w:sz w:val="24"/>
          <w:szCs w:val="24"/>
        </w:rPr>
      </w:pPr>
    </w:p>
    <w:p w14:paraId="24E6D888" w14:textId="78D31B52" w:rsidR="00D60DA6" w:rsidRPr="000D4780" w:rsidRDefault="00D60DA6" w:rsidP="00E0422F">
      <w:pPr>
        <w:widowControl/>
        <w:ind w:leftChars="67" w:left="141" w:firstLineChars="135" w:firstLine="324"/>
        <w:rPr>
          <w:sz w:val="24"/>
          <w:szCs w:val="24"/>
        </w:rPr>
      </w:pPr>
      <w:r w:rsidRPr="000D4780">
        <w:rPr>
          <w:rFonts w:hint="eastAsia"/>
          <w:sz w:val="24"/>
          <w:szCs w:val="24"/>
        </w:rPr>
        <w:t>図書館は、中央図書館、小高図書館、鹿島図書館の</w:t>
      </w:r>
      <w:r w:rsidRPr="000D4780">
        <w:rPr>
          <w:sz w:val="24"/>
          <w:szCs w:val="24"/>
        </w:rPr>
        <w:t>3</w:t>
      </w:r>
      <w:r w:rsidRPr="000D4780">
        <w:rPr>
          <w:rFonts w:hint="eastAsia"/>
          <w:sz w:val="24"/>
          <w:szCs w:val="24"/>
        </w:rPr>
        <w:t>館です。中央図書館は、</w:t>
      </w:r>
      <w:r w:rsidRPr="000D4780">
        <w:rPr>
          <w:sz w:val="24"/>
          <w:szCs w:val="24"/>
        </w:rPr>
        <w:t>JR</w:t>
      </w:r>
      <w:r w:rsidRPr="000D4780">
        <w:rPr>
          <w:rFonts w:hint="eastAsia"/>
          <w:sz w:val="24"/>
          <w:szCs w:val="24"/>
        </w:rPr>
        <w:t>原ノ町駅前に平成</w:t>
      </w:r>
      <w:r w:rsidRPr="000D4780">
        <w:rPr>
          <w:sz w:val="24"/>
          <w:szCs w:val="24"/>
        </w:rPr>
        <w:t>21</w:t>
      </w:r>
      <w:r w:rsidRPr="000D4780">
        <w:rPr>
          <w:rFonts w:hint="eastAsia"/>
          <w:sz w:val="24"/>
          <w:szCs w:val="24"/>
        </w:rPr>
        <w:t>年</w:t>
      </w:r>
      <w:r w:rsidRPr="000D4780">
        <w:rPr>
          <w:sz w:val="24"/>
          <w:szCs w:val="24"/>
        </w:rPr>
        <w:t>12</w:t>
      </w:r>
      <w:r w:rsidRPr="000D4780">
        <w:rPr>
          <w:rFonts w:hint="eastAsia"/>
          <w:sz w:val="24"/>
          <w:szCs w:val="24"/>
        </w:rPr>
        <w:t>月に建設され、滞在型の施設として多くの利用があります。</w:t>
      </w:r>
    </w:p>
    <w:p w14:paraId="470D8D55" w14:textId="5632A9C7" w:rsidR="00D60DA6" w:rsidRPr="000D4780" w:rsidRDefault="00D60DA6" w:rsidP="000D4780">
      <w:pPr>
        <w:widowControl/>
        <w:ind w:leftChars="67" w:left="141" w:firstLineChars="135" w:firstLine="324"/>
        <w:rPr>
          <w:sz w:val="24"/>
          <w:szCs w:val="24"/>
        </w:rPr>
      </w:pPr>
      <w:r w:rsidRPr="000D4780">
        <w:rPr>
          <w:rFonts w:hint="eastAsia"/>
          <w:sz w:val="24"/>
          <w:szCs w:val="24"/>
        </w:rPr>
        <w:t>震災以降、教育施設が休館する中、平成</w:t>
      </w:r>
      <w:r w:rsidRPr="000D4780">
        <w:rPr>
          <w:sz w:val="24"/>
          <w:szCs w:val="24"/>
        </w:rPr>
        <w:t>23</w:t>
      </w:r>
      <w:r w:rsidRPr="000D4780">
        <w:rPr>
          <w:rFonts w:hint="eastAsia"/>
          <w:sz w:val="24"/>
          <w:szCs w:val="24"/>
        </w:rPr>
        <w:t>年</w:t>
      </w:r>
      <w:r w:rsidRPr="000D4780">
        <w:rPr>
          <w:sz w:val="24"/>
          <w:szCs w:val="24"/>
        </w:rPr>
        <w:t>8</w:t>
      </w:r>
      <w:r w:rsidRPr="000D4780">
        <w:rPr>
          <w:rFonts w:hint="eastAsia"/>
          <w:sz w:val="24"/>
          <w:szCs w:val="24"/>
        </w:rPr>
        <w:t>月</w:t>
      </w:r>
      <w:r w:rsidR="00A74153">
        <w:rPr>
          <w:sz w:val="24"/>
          <w:szCs w:val="24"/>
        </w:rPr>
        <w:t>9</w:t>
      </w:r>
      <w:r w:rsidRPr="000D4780">
        <w:rPr>
          <w:rFonts w:hint="eastAsia"/>
          <w:sz w:val="24"/>
          <w:szCs w:val="24"/>
        </w:rPr>
        <w:t>日にいち早く再開し、市民の知的欲求を支えました。また、市民の避難のため利用者が一時減少したものの、イベントを積極的に実施</w:t>
      </w:r>
      <w:r w:rsidR="00C76F57">
        <w:rPr>
          <w:rFonts w:hint="eastAsia"/>
          <w:sz w:val="24"/>
          <w:szCs w:val="24"/>
        </w:rPr>
        <w:t>したこともあり、</w:t>
      </w:r>
      <w:r w:rsidRPr="000D4780">
        <w:rPr>
          <w:rFonts w:hint="eastAsia"/>
          <w:sz w:val="24"/>
          <w:szCs w:val="24"/>
        </w:rPr>
        <w:t>利用者数は回復傾向にあります。</w:t>
      </w:r>
    </w:p>
    <w:p w14:paraId="6DF3CAFF" w14:textId="6575A2C6" w:rsidR="00D60DA6" w:rsidRPr="000D4780" w:rsidRDefault="00D60DA6" w:rsidP="000D4780">
      <w:pPr>
        <w:widowControl/>
        <w:ind w:leftChars="67" w:left="141" w:firstLineChars="135" w:firstLine="324"/>
        <w:rPr>
          <w:sz w:val="24"/>
          <w:szCs w:val="24"/>
        </w:rPr>
      </w:pPr>
      <w:r w:rsidRPr="000D4780">
        <w:rPr>
          <w:rFonts w:hint="eastAsia"/>
          <w:sz w:val="24"/>
          <w:szCs w:val="24"/>
        </w:rPr>
        <w:t>平成</w:t>
      </w:r>
      <w:r w:rsidRPr="000D4780">
        <w:rPr>
          <w:sz w:val="24"/>
          <w:szCs w:val="24"/>
        </w:rPr>
        <w:t>28</w:t>
      </w:r>
      <w:r w:rsidRPr="000D4780">
        <w:rPr>
          <w:rFonts w:hint="eastAsia"/>
          <w:sz w:val="24"/>
          <w:szCs w:val="24"/>
        </w:rPr>
        <w:t>年度から移動図書館車運行事業を開始し、保育園・幼稚園や災害公営住宅等へのサービスを開始しています。特に、災害公営住宅には、保健師とともに健康相談を実施するなど、復興期の課題解決に他分野とともにアウトリーチサービスを模索しています。</w:t>
      </w:r>
    </w:p>
    <w:p w14:paraId="3CBF7FAA" w14:textId="15B2A73E" w:rsidR="00D60DA6" w:rsidRPr="000D4780" w:rsidRDefault="00D60DA6" w:rsidP="000D4780">
      <w:pPr>
        <w:widowControl/>
        <w:ind w:leftChars="135" w:left="283" w:firstLineChars="64" w:firstLine="154"/>
        <w:rPr>
          <w:sz w:val="24"/>
          <w:szCs w:val="24"/>
        </w:rPr>
      </w:pPr>
      <w:r w:rsidRPr="000D4780">
        <w:rPr>
          <w:rFonts w:hint="eastAsia"/>
          <w:sz w:val="24"/>
          <w:szCs w:val="24"/>
        </w:rPr>
        <w:t>建物の耐震性には問題がなく、日常的な点検とこまめな節電に取り組み、コスト圧縮をしています。</w:t>
      </w:r>
    </w:p>
    <w:p w14:paraId="19916D4F" w14:textId="33A39328" w:rsidR="00D60DA6" w:rsidRDefault="00D60DA6" w:rsidP="000D4780">
      <w:pPr>
        <w:widowControl/>
        <w:ind w:leftChars="135" w:left="283" w:firstLineChars="64" w:firstLine="154"/>
        <w:rPr>
          <w:sz w:val="24"/>
          <w:szCs w:val="24"/>
        </w:rPr>
      </w:pPr>
      <w:r w:rsidRPr="000D4780">
        <w:rPr>
          <w:rFonts w:hint="eastAsia"/>
          <w:sz w:val="24"/>
          <w:szCs w:val="24"/>
        </w:rPr>
        <w:t>小高図書館</w:t>
      </w:r>
      <w:r w:rsidR="00787B35">
        <w:rPr>
          <w:rFonts w:hint="eastAsia"/>
          <w:sz w:val="24"/>
          <w:szCs w:val="24"/>
        </w:rPr>
        <w:t>及び鹿島図書館は、小高区及び鹿島区の生涯学習センター内に配置し</w:t>
      </w:r>
      <w:r w:rsidRPr="000D4780">
        <w:rPr>
          <w:rFonts w:hint="eastAsia"/>
          <w:sz w:val="24"/>
          <w:szCs w:val="24"/>
        </w:rPr>
        <w:t>ており、各生涯学習センターが管理しています。</w:t>
      </w:r>
    </w:p>
    <w:p w14:paraId="5AD33E11" w14:textId="202F7AC8" w:rsidR="00787B35" w:rsidRDefault="00787B35" w:rsidP="000D4780">
      <w:pPr>
        <w:widowControl/>
        <w:ind w:leftChars="135" w:left="283" w:firstLineChars="64" w:firstLine="154"/>
        <w:rPr>
          <w:sz w:val="24"/>
          <w:szCs w:val="24"/>
        </w:rPr>
      </w:pPr>
    </w:p>
    <w:p w14:paraId="6523C039" w14:textId="58860493" w:rsidR="00787B35" w:rsidRPr="006C688E" w:rsidRDefault="006C688E" w:rsidP="006C688E">
      <w:pPr>
        <w:pStyle w:val="ab"/>
        <w:numPr>
          <w:ilvl w:val="0"/>
          <w:numId w:val="27"/>
        </w:numPr>
        <w:ind w:leftChars="0" w:firstLine="6"/>
        <w:rPr>
          <w:rFonts w:asciiTheme="majorEastAsia" w:eastAsiaTheme="majorEastAsia" w:hAnsiTheme="majorEastAsia"/>
          <w:sz w:val="24"/>
        </w:rPr>
      </w:pPr>
      <w:r w:rsidRPr="00764549">
        <w:rPr>
          <w:noProof/>
        </w:rPr>
        <w:drawing>
          <wp:anchor distT="0" distB="0" distL="114300" distR="114300" simplePos="0" relativeHeight="251668992" behindDoc="0" locked="0" layoutInCell="1" allowOverlap="1" wp14:anchorId="5B1FFE7C" wp14:editId="5FD8829E">
            <wp:simplePos x="0" y="0"/>
            <wp:positionH relativeFrom="margin">
              <wp:align>center</wp:align>
            </wp:positionH>
            <wp:positionV relativeFrom="paragraph">
              <wp:posOffset>285261</wp:posOffset>
            </wp:positionV>
            <wp:extent cx="6118920" cy="3306960"/>
            <wp:effectExtent l="0" t="0" r="0" b="8255"/>
            <wp:wrapThrough wrapText="bothSides">
              <wp:wrapPolygon edited="0">
                <wp:start x="0" y="0"/>
                <wp:lineTo x="0" y="21529"/>
                <wp:lineTo x="21519" y="21529"/>
                <wp:lineTo x="21519" y="0"/>
                <wp:lineTo x="0" y="0"/>
              </wp:wrapPolygon>
            </wp:wrapThrough>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18920" cy="3306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7B35" w:rsidRPr="0066034E">
        <w:rPr>
          <w:rFonts w:asciiTheme="majorEastAsia" w:eastAsiaTheme="majorEastAsia" w:hAnsiTheme="majorEastAsia" w:hint="eastAsia"/>
          <w:sz w:val="24"/>
        </w:rPr>
        <w:t>利用者一人当たりのコスト</w:t>
      </w:r>
    </w:p>
    <w:p w14:paraId="50C6D189" w14:textId="681B6970" w:rsidR="00787B35" w:rsidRPr="000D4780" w:rsidRDefault="00787B35" w:rsidP="00E0422F">
      <w:pPr>
        <w:ind w:leftChars="200" w:left="420"/>
        <w:rPr>
          <w:sz w:val="24"/>
          <w:szCs w:val="24"/>
        </w:rPr>
      </w:pPr>
      <w:r>
        <w:rPr>
          <w:rFonts w:hint="eastAsia"/>
          <w:sz w:val="24"/>
          <w:szCs w:val="24"/>
        </w:rPr>
        <w:t xml:space="preserve">　図書館</w:t>
      </w:r>
      <w:r>
        <w:rPr>
          <w:rFonts w:asciiTheme="minorEastAsia" w:hAnsiTheme="minorEastAsia" w:hint="eastAsia"/>
          <w:sz w:val="24"/>
          <w:szCs w:val="24"/>
        </w:rPr>
        <w:t>の利用者一人当たりのコスト</w:t>
      </w:r>
      <w:r w:rsidRPr="006332C3">
        <w:rPr>
          <w:rFonts w:asciiTheme="minorEastAsia" w:hAnsiTheme="minorEastAsia" w:hint="eastAsia"/>
          <w:sz w:val="24"/>
          <w:szCs w:val="24"/>
        </w:rPr>
        <w:t>は、</w:t>
      </w:r>
      <w:r w:rsidR="00764549">
        <w:rPr>
          <w:rFonts w:asciiTheme="minorEastAsia" w:hAnsiTheme="minorEastAsia" w:hint="eastAsia"/>
          <w:sz w:val="24"/>
          <w:szCs w:val="24"/>
        </w:rPr>
        <w:t>平成25年度、平成26年度はほぼ同額でしたが、平成27年度は593円に減少しています。</w:t>
      </w:r>
    </w:p>
    <w:p w14:paraId="5CA5558F" w14:textId="40749083" w:rsidR="00D60DA6" w:rsidRPr="000D4780" w:rsidRDefault="00D60DA6" w:rsidP="00D60DA6">
      <w:pPr>
        <w:widowControl/>
        <w:rPr>
          <w:rFonts w:asciiTheme="majorEastAsia" w:eastAsiaTheme="majorEastAsia" w:hAnsiTheme="majorEastAsia"/>
          <w:sz w:val="24"/>
          <w:szCs w:val="24"/>
        </w:rPr>
      </w:pPr>
      <w:r w:rsidRPr="000D4780">
        <w:rPr>
          <w:rFonts w:asciiTheme="majorEastAsia" w:eastAsiaTheme="majorEastAsia" w:hAnsiTheme="majorEastAsia" w:hint="eastAsia"/>
          <w:sz w:val="24"/>
          <w:szCs w:val="24"/>
        </w:rPr>
        <w:t>（２）管理に関する基本的な考え方</w:t>
      </w:r>
    </w:p>
    <w:p w14:paraId="4DD03B85" w14:textId="2E9EAACC" w:rsidR="00D60DA6" w:rsidRPr="000D4780" w:rsidRDefault="00D60DA6" w:rsidP="00CD25E7">
      <w:pPr>
        <w:widowControl/>
        <w:ind w:leftChars="135" w:left="283" w:firstLineChars="100" w:firstLine="240"/>
        <w:rPr>
          <w:sz w:val="24"/>
          <w:szCs w:val="24"/>
        </w:rPr>
      </w:pPr>
      <w:r w:rsidRPr="000D4780">
        <w:rPr>
          <w:rFonts w:hint="eastAsia"/>
          <w:sz w:val="24"/>
          <w:szCs w:val="24"/>
        </w:rPr>
        <w:t>合築の市民情報交流センターとともに修繕計画を策定し、計画的な修繕に取り組み、その記録を保存しています。</w:t>
      </w:r>
    </w:p>
    <w:p w14:paraId="48883EB9" w14:textId="62B3C334" w:rsidR="00D60DA6" w:rsidRPr="000D4780" w:rsidRDefault="00D60DA6" w:rsidP="000D4780">
      <w:pPr>
        <w:widowControl/>
        <w:ind w:leftChars="135" w:left="283" w:firstLineChars="100" w:firstLine="240"/>
        <w:rPr>
          <w:sz w:val="24"/>
          <w:szCs w:val="24"/>
        </w:rPr>
      </w:pPr>
      <w:r w:rsidRPr="000D4780">
        <w:rPr>
          <w:rFonts w:hint="eastAsia"/>
          <w:sz w:val="24"/>
          <w:szCs w:val="24"/>
        </w:rPr>
        <w:t>また、日々の施設巡回を実施し、予防保全を図り施設の長寿命化に取り組みます。加えてさらなる経費削減に努めつつ、快適な施設を市民に提供します。</w:t>
      </w:r>
    </w:p>
    <w:p w14:paraId="2DDB1E25" w14:textId="1C1999D5" w:rsidR="00D60DA6" w:rsidRDefault="00D60DA6" w:rsidP="00D60DA6">
      <w:pPr>
        <w:widowControl/>
      </w:pPr>
      <w:r>
        <w:rPr>
          <w:kern w:val="0"/>
        </w:rPr>
        <w:br w:type="page"/>
      </w:r>
    </w:p>
    <w:p w14:paraId="4F0133DC" w14:textId="539B6526" w:rsidR="00D60DA6" w:rsidRPr="000D4780" w:rsidRDefault="00D60DA6" w:rsidP="000D4780">
      <w:pPr>
        <w:pStyle w:val="2"/>
        <w:rPr>
          <w:sz w:val="24"/>
          <w:szCs w:val="24"/>
        </w:rPr>
      </w:pPr>
      <w:bookmarkStart w:id="44" w:name="_Toc467604245"/>
      <w:r w:rsidRPr="000D4780">
        <w:rPr>
          <w:rFonts w:hint="eastAsia"/>
          <w:sz w:val="24"/>
          <w:szCs w:val="24"/>
        </w:rPr>
        <w:t>５　博物館等</w:t>
      </w:r>
      <w:bookmarkEnd w:id="44"/>
    </w:p>
    <w:p w14:paraId="7C2F669F" w14:textId="5DF1FA1E" w:rsidR="00D60DA6" w:rsidRPr="000D4780" w:rsidRDefault="00D60DA6" w:rsidP="00D60DA6">
      <w:pPr>
        <w:widowControl/>
        <w:rPr>
          <w:rFonts w:asciiTheme="majorEastAsia" w:eastAsiaTheme="majorEastAsia" w:hAnsiTheme="majorEastAsia"/>
          <w:sz w:val="24"/>
          <w:szCs w:val="24"/>
        </w:rPr>
      </w:pPr>
      <w:r w:rsidRPr="000D4780">
        <w:rPr>
          <w:rFonts w:asciiTheme="majorEastAsia" w:eastAsiaTheme="majorEastAsia" w:hAnsiTheme="majorEastAsia" w:hint="eastAsia"/>
          <w:sz w:val="24"/>
          <w:szCs w:val="24"/>
        </w:rPr>
        <w:t>（１）現状や課題に関する基本認識</w:t>
      </w:r>
    </w:p>
    <w:p w14:paraId="4180CA96" w14:textId="3FCA2C94" w:rsidR="00D60DA6" w:rsidRDefault="007610A2" w:rsidP="00D60DA6">
      <w:pPr>
        <w:widowControl/>
      </w:pPr>
      <w:r w:rsidRPr="007610A2">
        <w:rPr>
          <w:noProof/>
        </w:rPr>
        <w:drawing>
          <wp:anchor distT="0" distB="0" distL="114300" distR="114300" simplePos="0" relativeHeight="251634176" behindDoc="0" locked="0" layoutInCell="1" allowOverlap="1" wp14:anchorId="38223260" wp14:editId="4493E175">
            <wp:simplePos x="0" y="0"/>
            <wp:positionH relativeFrom="margin">
              <wp:align>center</wp:align>
            </wp:positionH>
            <wp:positionV relativeFrom="paragraph">
              <wp:posOffset>241105</wp:posOffset>
            </wp:positionV>
            <wp:extent cx="5975985" cy="520065"/>
            <wp:effectExtent l="0" t="0" r="5715" b="0"/>
            <wp:wrapThrough wrapText="bothSides">
              <wp:wrapPolygon edited="0">
                <wp:start x="0" y="0"/>
                <wp:lineTo x="0" y="20571"/>
                <wp:lineTo x="19762" y="20571"/>
                <wp:lineTo x="20863" y="19780"/>
                <wp:lineTo x="21552" y="17407"/>
                <wp:lineTo x="21552" y="0"/>
                <wp:lineTo x="0" y="0"/>
              </wp:wrapPolygon>
            </wp:wrapThrough>
            <wp:docPr id="495676" name="図 495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75985" cy="520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1EE7ED" w14:textId="77777777" w:rsidR="006F573F" w:rsidRPr="006F573F" w:rsidRDefault="006F573F" w:rsidP="006F573F">
      <w:pPr>
        <w:widowControl/>
        <w:ind w:leftChars="135" w:left="283" w:firstLineChars="66" w:firstLine="132"/>
        <w:rPr>
          <w:rFonts w:asciiTheme="minorEastAsia" w:hAnsiTheme="minorEastAsia"/>
          <w:sz w:val="20"/>
          <w:szCs w:val="24"/>
        </w:rPr>
      </w:pPr>
    </w:p>
    <w:p w14:paraId="7B8449B1" w14:textId="66DFE498" w:rsidR="007D5551" w:rsidRPr="007D5551" w:rsidRDefault="007D5551" w:rsidP="007D5551">
      <w:pPr>
        <w:widowControl/>
        <w:ind w:leftChars="135" w:left="283" w:firstLineChars="66" w:firstLine="158"/>
        <w:rPr>
          <w:rFonts w:asciiTheme="minorEastAsia" w:hAnsiTheme="minorEastAsia"/>
          <w:sz w:val="24"/>
          <w:szCs w:val="24"/>
        </w:rPr>
      </w:pPr>
      <w:r w:rsidRPr="007D5551">
        <w:rPr>
          <w:rFonts w:asciiTheme="minorEastAsia" w:hAnsiTheme="minorEastAsia" w:hint="eastAsia"/>
          <w:sz w:val="24"/>
          <w:szCs w:val="24"/>
        </w:rPr>
        <w:t>本市では、博物館を１館保有しています。利用人数は減少傾向にあり、利用者数１人あたりのコストも年々上昇している状況です。</w:t>
      </w:r>
    </w:p>
    <w:p w14:paraId="6F5424CA" w14:textId="22779483" w:rsidR="00D60DA6" w:rsidRDefault="007D5551" w:rsidP="007D5551">
      <w:pPr>
        <w:widowControl/>
        <w:ind w:leftChars="135" w:left="283" w:firstLineChars="66" w:firstLine="158"/>
        <w:rPr>
          <w:rFonts w:asciiTheme="minorEastAsia" w:hAnsiTheme="minorEastAsia"/>
          <w:sz w:val="24"/>
          <w:szCs w:val="24"/>
        </w:rPr>
      </w:pPr>
      <w:r w:rsidRPr="007D5551">
        <w:rPr>
          <w:rFonts w:asciiTheme="minorEastAsia" w:hAnsiTheme="minorEastAsia" w:hint="eastAsia"/>
          <w:sz w:val="24"/>
          <w:szCs w:val="24"/>
        </w:rPr>
        <w:t>また、数多くの貴重な収蔵物がありますが、増え続ける博物館資料や震災により解体した民俗資料館で収蔵していた資料などは、博物館外の公共施設に仮収蔵している状況です。</w:t>
      </w:r>
    </w:p>
    <w:p w14:paraId="1C736162" w14:textId="5EA7DA1D" w:rsidR="00787B35" w:rsidRDefault="00787B35" w:rsidP="007D5551">
      <w:pPr>
        <w:widowControl/>
        <w:ind w:leftChars="135" w:left="283" w:firstLineChars="66" w:firstLine="158"/>
        <w:rPr>
          <w:rFonts w:asciiTheme="minorEastAsia" w:hAnsiTheme="minorEastAsia"/>
          <w:sz w:val="24"/>
          <w:szCs w:val="24"/>
        </w:rPr>
      </w:pPr>
      <w:r>
        <w:rPr>
          <w:rFonts w:asciiTheme="minorEastAsia" w:hAnsiTheme="minorEastAsia" w:hint="eastAsia"/>
          <w:sz w:val="24"/>
          <w:szCs w:val="24"/>
        </w:rPr>
        <w:t>博物館のコスト状況は次のとおりです。</w:t>
      </w:r>
    </w:p>
    <w:p w14:paraId="62F941DD" w14:textId="769E3BD9" w:rsidR="00787B35" w:rsidRDefault="00787B35" w:rsidP="007D5551">
      <w:pPr>
        <w:widowControl/>
        <w:ind w:leftChars="135" w:left="283" w:firstLineChars="66" w:firstLine="158"/>
        <w:rPr>
          <w:rFonts w:asciiTheme="minorEastAsia" w:hAnsiTheme="minorEastAsia"/>
          <w:sz w:val="24"/>
          <w:szCs w:val="24"/>
        </w:rPr>
      </w:pPr>
    </w:p>
    <w:p w14:paraId="2EC99C3C" w14:textId="1901C957" w:rsidR="00787B35" w:rsidRPr="0066034E" w:rsidRDefault="00787B35" w:rsidP="00E15304">
      <w:pPr>
        <w:pStyle w:val="ab"/>
        <w:numPr>
          <w:ilvl w:val="0"/>
          <w:numId w:val="28"/>
        </w:numPr>
        <w:ind w:leftChars="0" w:firstLine="6"/>
        <w:rPr>
          <w:rFonts w:asciiTheme="majorEastAsia" w:eastAsiaTheme="majorEastAsia" w:hAnsiTheme="majorEastAsia"/>
          <w:sz w:val="24"/>
        </w:rPr>
      </w:pPr>
      <w:r w:rsidRPr="0066034E">
        <w:rPr>
          <w:rFonts w:asciiTheme="majorEastAsia" w:eastAsiaTheme="majorEastAsia" w:hAnsiTheme="majorEastAsia" w:hint="eastAsia"/>
          <w:sz w:val="24"/>
        </w:rPr>
        <w:t>利用者一人当たりのコスト</w:t>
      </w:r>
    </w:p>
    <w:p w14:paraId="077B666B" w14:textId="5393D03A" w:rsidR="00787B35" w:rsidRPr="000D4780" w:rsidRDefault="00764549" w:rsidP="00787B35">
      <w:pPr>
        <w:widowControl/>
        <w:ind w:leftChars="135" w:left="283" w:firstLineChars="64" w:firstLine="134"/>
        <w:jc w:val="center"/>
        <w:rPr>
          <w:sz w:val="24"/>
          <w:szCs w:val="24"/>
        </w:rPr>
      </w:pPr>
      <w:r w:rsidRPr="00764549">
        <w:rPr>
          <w:noProof/>
        </w:rPr>
        <w:drawing>
          <wp:anchor distT="0" distB="0" distL="114300" distR="114300" simplePos="0" relativeHeight="251715072" behindDoc="0" locked="0" layoutInCell="1" allowOverlap="1" wp14:anchorId="41F93FD0" wp14:editId="2ABA6A69">
            <wp:simplePos x="0" y="0"/>
            <wp:positionH relativeFrom="margin">
              <wp:align>center</wp:align>
            </wp:positionH>
            <wp:positionV relativeFrom="paragraph">
              <wp:posOffset>101795</wp:posOffset>
            </wp:positionV>
            <wp:extent cx="6118920" cy="3223440"/>
            <wp:effectExtent l="0" t="0" r="0" b="0"/>
            <wp:wrapThrough wrapText="bothSides">
              <wp:wrapPolygon edited="0">
                <wp:start x="0" y="0"/>
                <wp:lineTo x="0" y="21447"/>
                <wp:lineTo x="21519" y="21447"/>
                <wp:lineTo x="21519" y="0"/>
                <wp:lineTo x="0" y="0"/>
              </wp:wrapPolygon>
            </wp:wrapThrough>
            <wp:docPr id="495702" name="図 495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18920" cy="3223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14480E" w14:textId="55B77BEF" w:rsidR="00764549" w:rsidRDefault="00787B35" w:rsidP="00E0422F">
      <w:pPr>
        <w:ind w:leftChars="200" w:left="420" w:firstLineChars="100" w:firstLine="240"/>
        <w:rPr>
          <w:rFonts w:asciiTheme="minorEastAsia" w:hAnsiTheme="minorEastAsia"/>
        </w:rPr>
      </w:pPr>
      <w:r>
        <w:rPr>
          <w:rFonts w:hint="eastAsia"/>
          <w:sz w:val="24"/>
          <w:szCs w:val="24"/>
        </w:rPr>
        <w:t>博物館</w:t>
      </w:r>
      <w:r>
        <w:rPr>
          <w:rFonts w:asciiTheme="minorEastAsia" w:hAnsiTheme="minorEastAsia" w:hint="eastAsia"/>
          <w:sz w:val="24"/>
          <w:szCs w:val="24"/>
        </w:rPr>
        <w:t>の利用者一人当たりのコスト</w:t>
      </w:r>
      <w:r w:rsidRPr="006332C3">
        <w:rPr>
          <w:rFonts w:asciiTheme="minorEastAsia" w:hAnsiTheme="minorEastAsia" w:hint="eastAsia"/>
          <w:sz w:val="24"/>
          <w:szCs w:val="24"/>
        </w:rPr>
        <w:t>は、</w:t>
      </w:r>
      <w:r w:rsidR="00764549">
        <w:rPr>
          <w:rFonts w:asciiTheme="minorEastAsia" w:hAnsiTheme="minorEastAsia" w:hint="eastAsia"/>
          <w:sz w:val="24"/>
          <w:szCs w:val="24"/>
        </w:rPr>
        <w:t>平成27年度は6,527</w:t>
      </w:r>
      <w:r>
        <w:rPr>
          <w:rFonts w:asciiTheme="minorEastAsia" w:hAnsiTheme="minorEastAsia" w:hint="eastAsia"/>
          <w:sz w:val="24"/>
          <w:szCs w:val="24"/>
        </w:rPr>
        <w:t>円</w:t>
      </w:r>
      <w:r w:rsidR="00110F3A">
        <w:rPr>
          <w:rFonts w:asciiTheme="minorEastAsia" w:hAnsiTheme="minorEastAsia" w:hint="eastAsia"/>
          <w:sz w:val="24"/>
          <w:szCs w:val="24"/>
        </w:rPr>
        <w:t>です。</w:t>
      </w:r>
      <w:r w:rsidR="006B239E">
        <w:rPr>
          <w:rFonts w:asciiTheme="minorEastAsia" w:hAnsiTheme="minorEastAsia" w:hint="eastAsia"/>
          <w:sz w:val="24"/>
          <w:szCs w:val="24"/>
        </w:rPr>
        <w:t>平成25</w:t>
      </w:r>
      <w:r w:rsidR="00110F3A">
        <w:rPr>
          <w:rFonts w:asciiTheme="minorEastAsia" w:hAnsiTheme="minorEastAsia" w:hint="eastAsia"/>
          <w:sz w:val="24"/>
          <w:szCs w:val="24"/>
        </w:rPr>
        <w:t>年度以降、減少</w:t>
      </w:r>
      <w:r w:rsidR="006B239E">
        <w:rPr>
          <w:rFonts w:asciiTheme="minorEastAsia" w:hAnsiTheme="minorEastAsia" w:hint="eastAsia"/>
          <w:sz w:val="24"/>
          <w:szCs w:val="24"/>
        </w:rPr>
        <w:t>しています。</w:t>
      </w:r>
      <w:r w:rsidR="00764549">
        <w:rPr>
          <w:rFonts w:asciiTheme="minorEastAsia" w:hAnsiTheme="minorEastAsia"/>
        </w:rPr>
        <w:br w:type="page"/>
      </w:r>
    </w:p>
    <w:p w14:paraId="3E82B71A" w14:textId="77777777" w:rsidR="00D60DA6" w:rsidRPr="000D4780" w:rsidRDefault="00D60DA6" w:rsidP="00D60DA6">
      <w:pPr>
        <w:widowControl/>
        <w:rPr>
          <w:rFonts w:asciiTheme="majorEastAsia" w:eastAsiaTheme="majorEastAsia" w:hAnsiTheme="majorEastAsia"/>
          <w:sz w:val="24"/>
          <w:szCs w:val="24"/>
        </w:rPr>
      </w:pPr>
      <w:r w:rsidRPr="000D4780">
        <w:rPr>
          <w:rFonts w:asciiTheme="majorEastAsia" w:eastAsiaTheme="majorEastAsia" w:hAnsiTheme="majorEastAsia" w:hint="eastAsia"/>
          <w:sz w:val="24"/>
          <w:szCs w:val="24"/>
        </w:rPr>
        <w:t>（２）管理に関する基本的な考え方</w:t>
      </w:r>
    </w:p>
    <w:p w14:paraId="1A91136D" w14:textId="77777777" w:rsidR="007D5551" w:rsidRPr="007D5551" w:rsidRDefault="00D60DA6" w:rsidP="007D5551">
      <w:pPr>
        <w:widowControl/>
        <w:ind w:leftChars="100" w:left="450" w:hangingChars="100" w:hanging="240"/>
        <w:rPr>
          <w:sz w:val="24"/>
          <w:szCs w:val="24"/>
        </w:rPr>
      </w:pPr>
      <w:r w:rsidRPr="000D4780">
        <w:rPr>
          <w:rFonts w:hint="eastAsia"/>
          <w:sz w:val="24"/>
          <w:szCs w:val="24"/>
        </w:rPr>
        <w:t xml:space="preserve">　　</w:t>
      </w:r>
      <w:r w:rsidR="007D5551" w:rsidRPr="007D5551">
        <w:rPr>
          <w:rFonts w:hint="eastAsia"/>
          <w:sz w:val="24"/>
          <w:szCs w:val="24"/>
        </w:rPr>
        <w:t>本市の博物館は、新耐震基準で建築された施設で耐震性に問題はなく、今後、適正な施設管理をするために、予防保全を踏まえた修繕を計画的に実施します。</w:t>
      </w:r>
    </w:p>
    <w:p w14:paraId="5D49E8DC" w14:textId="79C79C43" w:rsidR="007D5551" w:rsidRDefault="007D5551" w:rsidP="00D17E4D">
      <w:pPr>
        <w:widowControl/>
        <w:ind w:leftChars="200" w:left="420" w:firstLineChars="100" w:firstLine="240"/>
        <w:rPr>
          <w:sz w:val="24"/>
          <w:szCs w:val="24"/>
        </w:rPr>
      </w:pPr>
      <w:r w:rsidRPr="007D5551">
        <w:rPr>
          <w:rFonts w:hint="eastAsia"/>
          <w:sz w:val="24"/>
          <w:szCs w:val="24"/>
        </w:rPr>
        <w:t>また、貴重な本市の博物館資料を後世に確実に引き継ぐことに合わせ、本市の博物館規模の適正化を図りつつ、本市の特色ある歴史文化を効果的に市内外に発信し、利用者数の増加</w:t>
      </w:r>
      <w:r w:rsidR="002E7B39">
        <w:rPr>
          <w:rFonts w:hint="eastAsia"/>
          <w:sz w:val="24"/>
          <w:szCs w:val="24"/>
        </w:rPr>
        <w:t>に</w:t>
      </w:r>
      <w:r w:rsidRPr="007D5551">
        <w:rPr>
          <w:rFonts w:hint="eastAsia"/>
          <w:sz w:val="24"/>
          <w:szCs w:val="24"/>
        </w:rPr>
        <w:t>より、利用者１人あたりの維持管理コストの低減を図ります。</w:t>
      </w:r>
    </w:p>
    <w:p w14:paraId="37B745F9" w14:textId="77772539" w:rsidR="00D60DA6" w:rsidRDefault="00D60DA6" w:rsidP="007D5551">
      <w:pPr>
        <w:widowControl/>
        <w:ind w:leftChars="100" w:left="420" w:hangingChars="100" w:hanging="210"/>
      </w:pPr>
      <w:r>
        <w:br w:type="page"/>
      </w:r>
    </w:p>
    <w:p w14:paraId="7718BC21" w14:textId="1C319330" w:rsidR="00D60DA6" w:rsidRPr="000D4780" w:rsidRDefault="00D60DA6" w:rsidP="00D60DA6">
      <w:pPr>
        <w:pStyle w:val="2"/>
        <w:rPr>
          <w:sz w:val="24"/>
          <w:szCs w:val="24"/>
        </w:rPr>
      </w:pPr>
      <w:bookmarkStart w:id="45" w:name="_Toc467604246"/>
      <w:r w:rsidRPr="000D4780">
        <w:rPr>
          <w:rFonts w:hint="eastAsia"/>
          <w:sz w:val="24"/>
          <w:szCs w:val="24"/>
        </w:rPr>
        <w:t>６　スポーツ系施設</w:t>
      </w:r>
      <w:bookmarkEnd w:id="45"/>
    </w:p>
    <w:p w14:paraId="0AF646A9" w14:textId="581DA6E0" w:rsidR="00D60DA6" w:rsidRDefault="00D60DA6" w:rsidP="00D60DA6">
      <w:pPr>
        <w:widowControl/>
        <w:rPr>
          <w:rFonts w:asciiTheme="majorEastAsia" w:eastAsiaTheme="majorEastAsia" w:hAnsiTheme="majorEastAsia"/>
        </w:rPr>
      </w:pPr>
      <w:r w:rsidRPr="000D4780">
        <w:rPr>
          <w:rFonts w:asciiTheme="majorEastAsia" w:eastAsiaTheme="majorEastAsia" w:hAnsiTheme="majorEastAsia" w:hint="eastAsia"/>
          <w:sz w:val="24"/>
          <w:szCs w:val="24"/>
        </w:rPr>
        <w:t>（１）現状や課題に関する基本認識</w:t>
      </w:r>
    </w:p>
    <w:p w14:paraId="250180DC" w14:textId="451006D3" w:rsidR="00D60DA6" w:rsidRDefault="007610A2" w:rsidP="00D60DA6">
      <w:pPr>
        <w:widowControl/>
        <w:rPr>
          <w:rFonts w:asciiTheme="minorEastAsia" w:hAnsiTheme="minorEastAsia"/>
        </w:rPr>
      </w:pPr>
      <w:r w:rsidRPr="007610A2">
        <w:rPr>
          <w:noProof/>
        </w:rPr>
        <w:drawing>
          <wp:anchor distT="0" distB="0" distL="114300" distR="114300" simplePos="0" relativeHeight="251656704" behindDoc="0" locked="0" layoutInCell="1" allowOverlap="1" wp14:anchorId="3B033B5C" wp14:editId="2AC2F5EF">
            <wp:simplePos x="0" y="0"/>
            <wp:positionH relativeFrom="margin">
              <wp:align>center</wp:align>
            </wp:positionH>
            <wp:positionV relativeFrom="paragraph">
              <wp:posOffset>199341</wp:posOffset>
            </wp:positionV>
            <wp:extent cx="5976620" cy="4003675"/>
            <wp:effectExtent l="0" t="0" r="5080" b="0"/>
            <wp:wrapThrough wrapText="bothSides">
              <wp:wrapPolygon edited="0">
                <wp:start x="0" y="0"/>
                <wp:lineTo x="0" y="21480"/>
                <wp:lineTo x="21550" y="21480"/>
                <wp:lineTo x="21550" y="0"/>
                <wp:lineTo x="0" y="0"/>
              </wp:wrapPolygon>
            </wp:wrapThrough>
            <wp:docPr id="495695" name="図 495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76620" cy="4003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07CF17" w14:textId="1AEA0280" w:rsidR="00CE1D62" w:rsidRPr="002165C0" w:rsidRDefault="00CE1D62" w:rsidP="00CE1D62">
      <w:pPr>
        <w:widowControl/>
        <w:ind w:leftChars="200" w:left="630" w:hangingChars="100" w:hanging="210"/>
        <w:rPr>
          <w:szCs w:val="24"/>
        </w:rPr>
      </w:pPr>
      <w:r w:rsidRPr="002165C0">
        <w:rPr>
          <w:rFonts w:hint="eastAsia"/>
          <w:szCs w:val="24"/>
        </w:rPr>
        <w:t>※スポーツ系施設については、指定管理者制度導</w:t>
      </w:r>
      <w:r w:rsidR="00696C9F">
        <w:rPr>
          <w:rFonts w:hint="eastAsia"/>
          <w:szCs w:val="24"/>
        </w:rPr>
        <w:t>入</w:t>
      </w:r>
      <w:r w:rsidRPr="002165C0">
        <w:rPr>
          <w:rFonts w:hint="eastAsia"/>
          <w:szCs w:val="24"/>
        </w:rPr>
        <w:t>施設であるため、使用料については、指定管理者事業収入に計上しており、市の歳入（使用料等）としての計上はありません。</w:t>
      </w:r>
    </w:p>
    <w:p w14:paraId="3F1BEF92" w14:textId="3AC15414" w:rsidR="006F573F" w:rsidRPr="002165C0" w:rsidRDefault="006F573F" w:rsidP="006F573F">
      <w:pPr>
        <w:widowControl/>
        <w:ind w:firstLineChars="200" w:firstLine="420"/>
        <w:rPr>
          <w:rFonts w:asciiTheme="minorEastAsia" w:hAnsiTheme="minorEastAsia"/>
          <w:szCs w:val="24"/>
        </w:rPr>
      </w:pPr>
      <w:r w:rsidRPr="002165C0">
        <w:rPr>
          <w:rFonts w:asciiTheme="minorEastAsia" w:hAnsiTheme="minorEastAsia" w:hint="eastAsia"/>
          <w:szCs w:val="24"/>
        </w:rPr>
        <w:t>※№8については、平成</w:t>
      </w:r>
      <w:r w:rsidR="00CE1D62" w:rsidRPr="002165C0">
        <w:rPr>
          <w:rFonts w:asciiTheme="minorEastAsia" w:hAnsiTheme="minorEastAsia" w:hint="eastAsia"/>
          <w:szCs w:val="24"/>
        </w:rPr>
        <w:t>27</w:t>
      </w:r>
      <w:r w:rsidRPr="002165C0">
        <w:rPr>
          <w:rFonts w:asciiTheme="minorEastAsia" w:hAnsiTheme="minorEastAsia" w:hint="eastAsia"/>
          <w:szCs w:val="24"/>
        </w:rPr>
        <w:t>年度</w:t>
      </w:r>
      <w:r w:rsidR="00CE1D62" w:rsidRPr="002165C0">
        <w:rPr>
          <w:rFonts w:asciiTheme="minorEastAsia" w:hAnsiTheme="minorEastAsia" w:hint="eastAsia"/>
          <w:szCs w:val="24"/>
        </w:rPr>
        <w:t>から指定管理者制度を導入しています。</w:t>
      </w:r>
    </w:p>
    <w:p w14:paraId="13DAE07C" w14:textId="77777777" w:rsidR="006F573F" w:rsidRPr="002165C0" w:rsidRDefault="006F573F" w:rsidP="000D4780">
      <w:pPr>
        <w:widowControl/>
        <w:ind w:firstLineChars="100" w:firstLine="240"/>
        <w:rPr>
          <w:rFonts w:asciiTheme="minorEastAsia" w:hAnsiTheme="minorEastAsia"/>
          <w:sz w:val="24"/>
          <w:szCs w:val="24"/>
        </w:rPr>
      </w:pPr>
    </w:p>
    <w:p w14:paraId="70A52178" w14:textId="39EFF17C" w:rsidR="00D60DA6" w:rsidRPr="000D4780" w:rsidRDefault="00D60DA6" w:rsidP="000D4780">
      <w:pPr>
        <w:widowControl/>
        <w:ind w:firstLineChars="100" w:firstLine="240"/>
        <w:rPr>
          <w:rFonts w:asciiTheme="minorEastAsia" w:hAnsiTheme="minorEastAsia"/>
          <w:sz w:val="24"/>
          <w:szCs w:val="24"/>
        </w:rPr>
      </w:pPr>
      <w:r w:rsidRPr="000D4780">
        <w:rPr>
          <w:rFonts w:asciiTheme="minorEastAsia" w:hAnsiTheme="minorEastAsia" w:hint="eastAsia"/>
          <w:sz w:val="24"/>
          <w:szCs w:val="24"/>
        </w:rPr>
        <w:t>スポーツ系施設については、野球場やテニス場、プール、陸上競技場や弓道場、体育館のほか馬事公苑と多種にわたっており、それらの多くは原町区に点在しています。施設の管理は指定管理者が担っています。なお、グラウンドについては、現在、仮設施設が立地するなどしているため、休止中となっているところがあります。</w:t>
      </w:r>
    </w:p>
    <w:p w14:paraId="55D36452" w14:textId="2461EEA0" w:rsidR="000D4780" w:rsidRDefault="00D60DA6" w:rsidP="00CD25E7">
      <w:pPr>
        <w:widowControl/>
        <w:ind w:firstLineChars="100" w:firstLine="240"/>
        <w:rPr>
          <w:rFonts w:asciiTheme="minorEastAsia" w:hAnsiTheme="minorEastAsia"/>
          <w:sz w:val="24"/>
          <w:szCs w:val="24"/>
        </w:rPr>
      </w:pPr>
      <w:r w:rsidRPr="000D4780">
        <w:rPr>
          <w:rFonts w:asciiTheme="minorEastAsia" w:hAnsiTheme="minorEastAsia" w:hint="eastAsia"/>
          <w:sz w:val="24"/>
          <w:szCs w:val="24"/>
        </w:rPr>
        <w:t>平成27年3月には“だれもがスポーツを楽しめる環境の充実”をテーマに『南相馬</w:t>
      </w:r>
    </w:p>
    <w:p w14:paraId="0A01DC67" w14:textId="7D841974" w:rsidR="00D60DA6" w:rsidRPr="000D4780" w:rsidRDefault="00D60DA6" w:rsidP="000D4780">
      <w:pPr>
        <w:widowControl/>
        <w:rPr>
          <w:rFonts w:asciiTheme="minorEastAsia" w:hAnsiTheme="minorEastAsia"/>
          <w:sz w:val="24"/>
          <w:szCs w:val="24"/>
        </w:rPr>
      </w:pPr>
      <w:r w:rsidRPr="000D4780">
        <w:rPr>
          <w:rFonts w:asciiTheme="minorEastAsia" w:hAnsiTheme="minorEastAsia" w:hint="eastAsia"/>
          <w:sz w:val="24"/>
          <w:szCs w:val="24"/>
        </w:rPr>
        <w:t>市スポーツ推進計画』を策定しており、それに沿って整備・更新などを行っていく予定です。</w:t>
      </w:r>
    </w:p>
    <w:p w14:paraId="40263790" w14:textId="61065EF1" w:rsidR="000D4780" w:rsidRDefault="00CD25E7" w:rsidP="00CD25E7">
      <w:pPr>
        <w:widowControl/>
        <w:ind w:firstLineChars="100" w:firstLine="240"/>
        <w:rPr>
          <w:rFonts w:asciiTheme="minorEastAsia" w:hAnsiTheme="minorEastAsia"/>
          <w:sz w:val="24"/>
          <w:szCs w:val="24"/>
        </w:rPr>
      </w:pPr>
      <w:r>
        <w:rPr>
          <w:rFonts w:asciiTheme="minorEastAsia" w:hAnsiTheme="minorEastAsia" w:hint="eastAsia"/>
          <w:sz w:val="24"/>
          <w:szCs w:val="24"/>
        </w:rPr>
        <w:t>また</w:t>
      </w:r>
      <w:r w:rsidR="00D60DA6" w:rsidRPr="000D4780">
        <w:rPr>
          <w:rFonts w:asciiTheme="minorEastAsia" w:hAnsiTheme="minorEastAsia" w:hint="eastAsia"/>
          <w:sz w:val="24"/>
          <w:szCs w:val="24"/>
        </w:rPr>
        <w:t>、耐震化については震災前に実施しており、耐震補強が必要な施設については</w:t>
      </w:r>
    </w:p>
    <w:p w14:paraId="5A414FCA" w14:textId="50555076" w:rsidR="006A615A" w:rsidRDefault="00D60DA6" w:rsidP="006F573F">
      <w:pPr>
        <w:widowControl/>
        <w:rPr>
          <w:rFonts w:asciiTheme="minorEastAsia" w:hAnsiTheme="minorEastAsia"/>
          <w:sz w:val="24"/>
          <w:szCs w:val="24"/>
        </w:rPr>
      </w:pPr>
      <w:r w:rsidRPr="000D4780">
        <w:rPr>
          <w:rFonts w:asciiTheme="minorEastAsia" w:hAnsiTheme="minorEastAsia" w:hint="eastAsia"/>
          <w:sz w:val="24"/>
          <w:szCs w:val="24"/>
        </w:rPr>
        <w:t>すべて実施済です。</w:t>
      </w:r>
    </w:p>
    <w:p w14:paraId="73FC981B" w14:textId="77777777" w:rsidR="006F573F" w:rsidRDefault="006F573F" w:rsidP="006F573F">
      <w:pPr>
        <w:widowControl/>
        <w:rPr>
          <w:rFonts w:asciiTheme="minorEastAsia" w:hAnsiTheme="minorEastAsia"/>
          <w:sz w:val="24"/>
          <w:szCs w:val="24"/>
        </w:rPr>
      </w:pPr>
    </w:p>
    <w:p w14:paraId="1809522F" w14:textId="0D06EDD6" w:rsidR="00787B35" w:rsidRDefault="00787B35" w:rsidP="00CD25E7">
      <w:pPr>
        <w:widowControl/>
        <w:ind w:firstLineChars="100" w:firstLine="240"/>
        <w:rPr>
          <w:rFonts w:asciiTheme="minorEastAsia" w:hAnsiTheme="minorEastAsia"/>
          <w:sz w:val="24"/>
          <w:szCs w:val="24"/>
        </w:rPr>
      </w:pPr>
    </w:p>
    <w:p w14:paraId="05FE9498" w14:textId="11BE3060" w:rsidR="004466A0" w:rsidRDefault="004466A0" w:rsidP="00CD25E7">
      <w:pPr>
        <w:widowControl/>
        <w:ind w:firstLineChars="100" w:firstLine="240"/>
        <w:rPr>
          <w:rFonts w:asciiTheme="minorEastAsia" w:hAnsiTheme="minorEastAsia"/>
          <w:sz w:val="24"/>
          <w:szCs w:val="24"/>
        </w:rPr>
      </w:pPr>
    </w:p>
    <w:p w14:paraId="5851ECCF" w14:textId="49060353" w:rsidR="00787B35" w:rsidRPr="0066034E" w:rsidRDefault="00787B35" w:rsidP="00E15304">
      <w:pPr>
        <w:pStyle w:val="ab"/>
        <w:numPr>
          <w:ilvl w:val="0"/>
          <w:numId w:val="29"/>
        </w:numPr>
        <w:ind w:leftChars="0" w:firstLine="6"/>
        <w:rPr>
          <w:rFonts w:asciiTheme="majorEastAsia" w:eastAsiaTheme="majorEastAsia" w:hAnsiTheme="majorEastAsia"/>
          <w:sz w:val="24"/>
        </w:rPr>
      </w:pPr>
      <w:r w:rsidRPr="0066034E">
        <w:rPr>
          <w:rFonts w:asciiTheme="majorEastAsia" w:eastAsiaTheme="majorEastAsia" w:hAnsiTheme="majorEastAsia" w:hint="eastAsia"/>
          <w:sz w:val="24"/>
        </w:rPr>
        <w:t>利用者一人当たりのコスト</w:t>
      </w:r>
    </w:p>
    <w:p w14:paraId="38A29B95" w14:textId="376EA344" w:rsidR="00787B35" w:rsidRDefault="00787B35" w:rsidP="00787B35">
      <w:pPr>
        <w:widowControl/>
        <w:ind w:firstLineChars="236" w:firstLine="566"/>
        <w:rPr>
          <w:rFonts w:asciiTheme="minorEastAsia" w:hAnsiTheme="minorEastAsia"/>
          <w:sz w:val="24"/>
          <w:szCs w:val="24"/>
        </w:rPr>
      </w:pPr>
      <w:r>
        <w:rPr>
          <w:rFonts w:asciiTheme="minorEastAsia" w:hAnsiTheme="minorEastAsia" w:hint="eastAsia"/>
          <w:sz w:val="24"/>
          <w:szCs w:val="24"/>
        </w:rPr>
        <w:t>【屋内施設】</w:t>
      </w:r>
    </w:p>
    <w:p w14:paraId="086A4084" w14:textId="3FD356D9" w:rsidR="006B239E" w:rsidRDefault="006B239E" w:rsidP="006B239E">
      <w:pPr>
        <w:widowControl/>
        <w:ind w:firstLineChars="100" w:firstLine="210"/>
      </w:pPr>
      <w:r w:rsidRPr="006B239E">
        <w:rPr>
          <w:noProof/>
        </w:rPr>
        <w:drawing>
          <wp:anchor distT="0" distB="0" distL="114300" distR="114300" simplePos="0" relativeHeight="251624960" behindDoc="0" locked="0" layoutInCell="1" allowOverlap="1" wp14:anchorId="5ECAD844" wp14:editId="256FFB8A">
            <wp:simplePos x="0" y="0"/>
            <wp:positionH relativeFrom="margin">
              <wp:align>center</wp:align>
            </wp:positionH>
            <wp:positionV relativeFrom="paragraph">
              <wp:posOffset>108585</wp:posOffset>
            </wp:positionV>
            <wp:extent cx="6243840" cy="3207960"/>
            <wp:effectExtent l="0" t="0" r="5080" b="0"/>
            <wp:wrapThrough wrapText="bothSides">
              <wp:wrapPolygon edited="0">
                <wp:start x="0" y="0"/>
                <wp:lineTo x="0" y="21425"/>
                <wp:lineTo x="21552" y="21425"/>
                <wp:lineTo x="21552" y="0"/>
                <wp:lineTo x="0" y="0"/>
              </wp:wrapPolygon>
            </wp:wrapThrough>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243840" cy="3207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C106C0" w14:textId="0C642F31" w:rsidR="006B239E" w:rsidRPr="00C20D00" w:rsidRDefault="00787B35" w:rsidP="00C20D00">
      <w:pPr>
        <w:widowControl/>
        <w:ind w:firstLineChars="150" w:firstLine="315"/>
        <w:rPr>
          <w:rFonts w:asciiTheme="minorEastAsia" w:hAnsiTheme="minorEastAsia"/>
          <w:szCs w:val="24"/>
        </w:rPr>
      </w:pPr>
      <w:r w:rsidRPr="00C20D00">
        <w:rPr>
          <w:rFonts w:asciiTheme="minorEastAsia" w:hAnsiTheme="minorEastAsia" w:hint="eastAsia"/>
          <w:szCs w:val="24"/>
        </w:rPr>
        <w:t>※小高体育センターは平成26年2月に再開したため、平成</w:t>
      </w:r>
      <w:r w:rsidR="00665E43" w:rsidRPr="00C20D00">
        <w:rPr>
          <w:rFonts w:asciiTheme="minorEastAsia" w:hAnsiTheme="minorEastAsia" w:hint="eastAsia"/>
          <w:szCs w:val="24"/>
        </w:rPr>
        <w:t>2</w:t>
      </w:r>
      <w:r w:rsidR="00665E43" w:rsidRPr="00C20D00">
        <w:rPr>
          <w:rFonts w:asciiTheme="minorEastAsia" w:hAnsiTheme="minorEastAsia"/>
          <w:szCs w:val="24"/>
        </w:rPr>
        <w:t>5</w:t>
      </w:r>
      <w:r w:rsidRPr="00C20D00">
        <w:rPr>
          <w:rFonts w:asciiTheme="minorEastAsia" w:hAnsiTheme="minorEastAsia" w:hint="eastAsia"/>
          <w:szCs w:val="24"/>
        </w:rPr>
        <w:t>年度</w:t>
      </w:r>
      <w:r w:rsidR="00665E43" w:rsidRPr="00C20D00">
        <w:rPr>
          <w:rFonts w:asciiTheme="minorEastAsia" w:hAnsiTheme="minorEastAsia" w:hint="eastAsia"/>
          <w:szCs w:val="24"/>
        </w:rPr>
        <w:t>は除いています。</w:t>
      </w:r>
    </w:p>
    <w:p w14:paraId="17EC2E00" w14:textId="77777777" w:rsidR="00C20D00" w:rsidRDefault="006B239E" w:rsidP="00C20D00">
      <w:pPr>
        <w:widowControl/>
        <w:ind w:firstLineChars="150" w:firstLine="315"/>
        <w:rPr>
          <w:rFonts w:asciiTheme="minorEastAsia" w:hAnsiTheme="minorEastAsia"/>
          <w:szCs w:val="24"/>
        </w:rPr>
      </w:pPr>
      <w:r w:rsidRPr="00C20D00">
        <w:rPr>
          <w:rFonts w:asciiTheme="minorEastAsia" w:hAnsiTheme="minorEastAsia" w:hint="eastAsia"/>
          <w:szCs w:val="24"/>
        </w:rPr>
        <w:t>※前川原体育館、南相馬市弓道場はコストデータがなく</w:t>
      </w:r>
      <w:r w:rsidR="00665E43" w:rsidRPr="00C20D00">
        <w:rPr>
          <w:rFonts w:asciiTheme="minorEastAsia" w:hAnsiTheme="minorEastAsia" w:hint="eastAsia"/>
          <w:szCs w:val="24"/>
        </w:rPr>
        <w:t>、</w:t>
      </w:r>
      <w:r w:rsidRPr="00C20D00">
        <w:rPr>
          <w:rFonts w:asciiTheme="minorEastAsia" w:hAnsiTheme="minorEastAsia" w:hint="eastAsia"/>
          <w:szCs w:val="24"/>
        </w:rPr>
        <w:t>また、小川町体育館は平成25年度および</w:t>
      </w:r>
    </w:p>
    <w:p w14:paraId="1B10C6C6" w14:textId="5AAD8486" w:rsidR="00787B35" w:rsidRPr="00C20D00" w:rsidRDefault="006B239E" w:rsidP="00C20D00">
      <w:pPr>
        <w:widowControl/>
        <w:ind w:leftChars="250" w:left="525"/>
        <w:rPr>
          <w:rFonts w:asciiTheme="minorEastAsia" w:hAnsiTheme="minorEastAsia"/>
          <w:szCs w:val="24"/>
        </w:rPr>
      </w:pPr>
      <w:r w:rsidRPr="00C20D00">
        <w:rPr>
          <w:rFonts w:asciiTheme="minorEastAsia" w:hAnsiTheme="minorEastAsia" w:hint="eastAsia"/>
          <w:szCs w:val="24"/>
        </w:rPr>
        <w:t>平成27年度、栄町剣道場は平成26年度および平成27年度のコストデータがないため</w:t>
      </w:r>
      <w:r w:rsidR="00787B35" w:rsidRPr="00C20D00">
        <w:rPr>
          <w:rFonts w:asciiTheme="minorEastAsia" w:hAnsiTheme="minorEastAsia" w:hint="eastAsia"/>
          <w:szCs w:val="24"/>
        </w:rPr>
        <w:t>対象外としています。</w:t>
      </w:r>
    </w:p>
    <w:p w14:paraId="51E53298" w14:textId="77777777" w:rsidR="00110F3A" w:rsidRDefault="00110F3A" w:rsidP="00665E43">
      <w:pPr>
        <w:ind w:leftChars="100" w:left="210" w:firstLineChars="177" w:firstLine="372"/>
        <w:rPr>
          <w:rFonts w:asciiTheme="minorEastAsia" w:hAnsiTheme="minorEastAsia"/>
        </w:rPr>
      </w:pPr>
    </w:p>
    <w:p w14:paraId="6E3E65B6" w14:textId="0AC1D06C" w:rsidR="00787B35" w:rsidRPr="00787B35" w:rsidRDefault="00787B35" w:rsidP="00110F3A">
      <w:pPr>
        <w:ind w:leftChars="100" w:left="210" w:firstLineChars="90" w:firstLine="216"/>
        <w:rPr>
          <w:rFonts w:asciiTheme="minorEastAsia" w:hAnsiTheme="minorEastAsia"/>
        </w:rPr>
      </w:pPr>
      <w:r w:rsidRPr="00787B35">
        <w:rPr>
          <w:rFonts w:asciiTheme="minorEastAsia" w:hAnsiTheme="minorEastAsia" w:hint="eastAsia"/>
          <w:sz w:val="24"/>
        </w:rPr>
        <w:t>屋内施設</w:t>
      </w:r>
      <w:r w:rsidR="00665E43">
        <w:rPr>
          <w:rFonts w:asciiTheme="minorEastAsia" w:hAnsiTheme="minorEastAsia" w:hint="eastAsia"/>
          <w:sz w:val="24"/>
        </w:rPr>
        <w:t>で利用者</w:t>
      </w:r>
      <w:r w:rsidR="00665E43">
        <w:rPr>
          <w:rFonts w:asciiTheme="minorEastAsia" w:hAnsiTheme="minorEastAsia" w:hint="eastAsia"/>
          <w:sz w:val="24"/>
          <w:szCs w:val="24"/>
        </w:rPr>
        <w:t>一人当たりのコストが最も高い施設</w:t>
      </w:r>
      <w:r w:rsidR="006B239E">
        <w:rPr>
          <w:rFonts w:asciiTheme="minorEastAsia" w:hAnsiTheme="minorEastAsia" w:hint="eastAsia"/>
          <w:sz w:val="24"/>
          <w:szCs w:val="24"/>
        </w:rPr>
        <w:t>（平成27年度）</w:t>
      </w:r>
      <w:r w:rsidR="00C17896">
        <w:rPr>
          <w:rFonts w:asciiTheme="minorEastAsia" w:hAnsiTheme="minorEastAsia" w:hint="eastAsia"/>
          <w:sz w:val="24"/>
          <w:szCs w:val="24"/>
        </w:rPr>
        <w:t>は小高体育センターで、2</w:t>
      </w:r>
      <w:r w:rsidR="001629DB">
        <w:rPr>
          <w:rFonts w:asciiTheme="minorEastAsia" w:hAnsiTheme="minorEastAsia" w:hint="eastAsia"/>
          <w:sz w:val="24"/>
          <w:szCs w:val="24"/>
        </w:rPr>
        <w:t>番</w:t>
      </w:r>
      <w:r w:rsidR="00665E43">
        <w:rPr>
          <w:rFonts w:asciiTheme="minorEastAsia" w:hAnsiTheme="minorEastAsia" w:hint="eastAsia"/>
          <w:sz w:val="24"/>
          <w:szCs w:val="24"/>
        </w:rPr>
        <w:t>目は南相馬市スポーツセンターです。屋内施設の利用者一人当たりのコストは、千倉体育館を除き、</w:t>
      </w:r>
      <w:r w:rsidR="006B239E">
        <w:rPr>
          <w:rFonts w:asciiTheme="minorEastAsia" w:hAnsiTheme="minorEastAsia" w:hint="eastAsia"/>
          <w:sz w:val="24"/>
          <w:szCs w:val="24"/>
        </w:rPr>
        <w:t>減少</w:t>
      </w:r>
      <w:r w:rsidR="00665E43">
        <w:rPr>
          <w:rFonts w:asciiTheme="minorEastAsia" w:hAnsiTheme="minorEastAsia" w:hint="eastAsia"/>
          <w:sz w:val="24"/>
          <w:szCs w:val="24"/>
        </w:rPr>
        <w:t>しています。</w:t>
      </w:r>
    </w:p>
    <w:p w14:paraId="5DD82734" w14:textId="77777777" w:rsidR="00787B35" w:rsidRDefault="00787B35" w:rsidP="00787B35">
      <w:pPr>
        <w:widowControl/>
        <w:rPr>
          <w:rFonts w:asciiTheme="minorEastAsia" w:hAnsiTheme="minorEastAsia"/>
        </w:rPr>
      </w:pPr>
    </w:p>
    <w:p w14:paraId="58D90954" w14:textId="77777777" w:rsidR="00787B35" w:rsidRDefault="00787B35" w:rsidP="00787B35">
      <w:pPr>
        <w:widowControl/>
        <w:rPr>
          <w:rFonts w:asciiTheme="minorEastAsia" w:hAnsiTheme="minorEastAsia"/>
        </w:rPr>
      </w:pPr>
    </w:p>
    <w:p w14:paraId="1947BC67" w14:textId="77777777" w:rsidR="00787B35" w:rsidRDefault="00787B35" w:rsidP="00787B35">
      <w:pPr>
        <w:widowControl/>
        <w:rPr>
          <w:rFonts w:asciiTheme="minorEastAsia" w:hAnsiTheme="minorEastAsia"/>
        </w:rPr>
      </w:pPr>
    </w:p>
    <w:p w14:paraId="70136992" w14:textId="77777777" w:rsidR="00787B35" w:rsidRDefault="00787B35" w:rsidP="00787B35">
      <w:pPr>
        <w:widowControl/>
        <w:rPr>
          <w:rFonts w:asciiTheme="minorEastAsia" w:hAnsiTheme="minorEastAsia"/>
        </w:rPr>
      </w:pPr>
    </w:p>
    <w:p w14:paraId="33C6020C" w14:textId="77777777" w:rsidR="00787B35" w:rsidRDefault="00787B35" w:rsidP="00787B35">
      <w:pPr>
        <w:widowControl/>
        <w:rPr>
          <w:rFonts w:asciiTheme="minorEastAsia" w:hAnsiTheme="minorEastAsia"/>
        </w:rPr>
      </w:pPr>
    </w:p>
    <w:p w14:paraId="4E495183" w14:textId="77777777" w:rsidR="00787B35" w:rsidRDefault="00787B35" w:rsidP="00787B35">
      <w:pPr>
        <w:widowControl/>
        <w:rPr>
          <w:rFonts w:asciiTheme="minorEastAsia" w:hAnsiTheme="minorEastAsia"/>
        </w:rPr>
      </w:pPr>
    </w:p>
    <w:p w14:paraId="6DC8EF8B" w14:textId="77777777" w:rsidR="00787B35" w:rsidRDefault="00787B35" w:rsidP="00787B35">
      <w:pPr>
        <w:widowControl/>
        <w:rPr>
          <w:rFonts w:asciiTheme="minorEastAsia" w:hAnsiTheme="minorEastAsia"/>
        </w:rPr>
      </w:pPr>
    </w:p>
    <w:p w14:paraId="509AA959" w14:textId="77777777" w:rsidR="00787B35" w:rsidRDefault="00787B35" w:rsidP="00787B35">
      <w:pPr>
        <w:widowControl/>
        <w:rPr>
          <w:rFonts w:asciiTheme="minorEastAsia" w:hAnsiTheme="minorEastAsia"/>
        </w:rPr>
      </w:pPr>
    </w:p>
    <w:p w14:paraId="585F8CEE" w14:textId="77777777" w:rsidR="00787B35" w:rsidRDefault="00787B35" w:rsidP="00787B35">
      <w:pPr>
        <w:widowControl/>
        <w:rPr>
          <w:rFonts w:asciiTheme="minorEastAsia" w:hAnsiTheme="minorEastAsia"/>
        </w:rPr>
      </w:pPr>
    </w:p>
    <w:p w14:paraId="64AE58E1" w14:textId="77777777" w:rsidR="00787B35" w:rsidRDefault="00787B35" w:rsidP="00787B35">
      <w:pPr>
        <w:widowControl/>
        <w:rPr>
          <w:rFonts w:asciiTheme="minorEastAsia" w:hAnsiTheme="minorEastAsia"/>
        </w:rPr>
      </w:pPr>
    </w:p>
    <w:p w14:paraId="0F94A873" w14:textId="77777777" w:rsidR="00787B35" w:rsidRDefault="00787B35" w:rsidP="00787B35">
      <w:pPr>
        <w:widowControl/>
        <w:rPr>
          <w:rFonts w:asciiTheme="minorEastAsia" w:hAnsiTheme="minorEastAsia"/>
        </w:rPr>
      </w:pPr>
    </w:p>
    <w:p w14:paraId="550F0F27" w14:textId="77777777" w:rsidR="00787B35" w:rsidRDefault="00787B35" w:rsidP="00787B35">
      <w:pPr>
        <w:widowControl/>
        <w:rPr>
          <w:rFonts w:asciiTheme="minorEastAsia" w:hAnsiTheme="minorEastAsia"/>
        </w:rPr>
      </w:pPr>
    </w:p>
    <w:p w14:paraId="3DC54108" w14:textId="77777777" w:rsidR="00787B35" w:rsidRDefault="00787B35" w:rsidP="00787B35">
      <w:pPr>
        <w:widowControl/>
        <w:rPr>
          <w:rFonts w:asciiTheme="minorEastAsia" w:hAnsiTheme="minorEastAsia"/>
        </w:rPr>
      </w:pPr>
    </w:p>
    <w:p w14:paraId="535C9F08" w14:textId="77777777" w:rsidR="00787B35" w:rsidRDefault="00787B35" w:rsidP="00787B35">
      <w:pPr>
        <w:widowControl/>
        <w:rPr>
          <w:rFonts w:asciiTheme="minorEastAsia" w:hAnsiTheme="minorEastAsia"/>
        </w:rPr>
      </w:pPr>
    </w:p>
    <w:p w14:paraId="24A877CD" w14:textId="7F39DCEC" w:rsidR="00787B35" w:rsidRDefault="00787B35" w:rsidP="00787B35">
      <w:pPr>
        <w:widowControl/>
        <w:ind w:firstLineChars="236" w:firstLine="566"/>
        <w:rPr>
          <w:rFonts w:asciiTheme="minorEastAsia" w:hAnsiTheme="minorEastAsia"/>
          <w:sz w:val="24"/>
          <w:szCs w:val="24"/>
        </w:rPr>
      </w:pPr>
      <w:r>
        <w:rPr>
          <w:rFonts w:asciiTheme="minorEastAsia" w:hAnsiTheme="minorEastAsia" w:hint="eastAsia"/>
          <w:sz w:val="24"/>
          <w:szCs w:val="24"/>
        </w:rPr>
        <w:t>【屋外施設】</w:t>
      </w:r>
    </w:p>
    <w:p w14:paraId="11F5248B" w14:textId="33AB8F82" w:rsidR="00787B35" w:rsidRDefault="006B239E" w:rsidP="00CD25E7">
      <w:pPr>
        <w:widowControl/>
        <w:ind w:firstLineChars="100" w:firstLine="210"/>
        <w:rPr>
          <w:rFonts w:asciiTheme="minorEastAsia" w:hAnsiTheme="minorEastAsia"/>
        </w:rPr>
      </w:pPr>
      <w:r w:rsidRPr="006B239E">
        <w:rPr>
          <w:noProof/>
        </w:rPr>
        <w:drawing>
          <wp:anchor distT="0" distB="0" distL="114300" distR="114300" simplePos="0" relativeHeight="251714048" behindDoc="0" locked="0" layoutInCell="1" allowOverlap="1" wp14:anchorId="210B30FD" wp14:editId="744AF47A">
            <wp:simplePos x="0" y="0"/>
            <wp:positionH relativeFrom="margin">
              <wp:align>center</wp:align>
            </wp:positionH>
            <wp:positionV relativeFrom="paragraph">
              <wp:posOffset>34730</wp:posOffset>
            </wp:positionV>
            <wp:extent cx="6228000" cy="3345120"/>
            <wp:effectExtent l="0" t="0" r="1905" b="8255"/>
            <wp:wrapThrough wrapText="bothSides">
              <wp:wrapPolygon edited="0">
                <wp:start x="0" y="0"/>
                <wp:lineTo x="0" y="21530"/>
                <wp:lineTo x="21541" y="21530"/>
                <wp:lineTo x="21541" y="0"/>
                <wp:lineTo x="0" y="0"/>
              </wp:wrapPolygon>
            </wp:wrapThrough>
            <wp:docPr id="495705" name="図 495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228000" cy="3345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F984E5" w14:textId="48C472FC" w:rsidR="00787B35" w:rsidRPr="00F6275E" w:rsidRDefault="00787B35" w:rsidP="006B239E">
      <w:pPr>
        <w:widowControl/>
        <w:ind w:leftChars="100" w:left="567" w:hangingChars="170" w:hanging="357"/>
        <w:rPr>
          <w:szCs w:val="16"/>
        </w:rPr>
      </w:pPr>
      <w:r>
        <w:rPr>
          <w:rFonts w:hint="eastAsia"/>
        </w:rPr>
        <w:t xml:space="preserve">　</w:t>
      </w:r>
      <w:r w:rsidRPr="00F6275E">
        <w:rPr>
          <w:rFonts w:hint="eastAsia"/>
          <w:szCs w:val="16"/>
        </w:rPr>
        <w:t>※北新田運動場は平成</w:t>
      </w:r>
      <w:r w:rsidRPr="00F6275E">
        <w:rPr>
          <w:rFonts w:hint="eastAsia"/>
          <w:szCs w:val="16"/>
        </w:rPr>
        <w:t>2</w:t>
      </w:r>
      <w:r w:rsidR="006B239E" w:rsidRPr="00F6275E">
        <w:rPr>
          <w:rFonts w:hint="eastAsia"/>
          <w:szCs w:val="16"/>
        </w:rPr>
        <w:t>5</w:t>
      </w:r>
      <w:r w:rsidRPr="00F6275E">
        <w:rPr>
          <w:rFonts w:hint="eastAsia"/>
          <w:szCs w:val="16"/>
        </w:rPr>
        <w:t>年度</w:t>
      </w:r>
      <w:r w:rsidR="006B239E" w:rsidRPr="00F6275E">
        <w:rPr>
          <w:rFonts w:hint="eastAsia"/>
          <w:szCs w:val="16"/>
        </w:rPr>
        <w:t>のデータがないため平成</w:t>
      </w:r>
      <w:r w:rsidR="006B239E" w:rsidRPr="00F6275E">
        <w:rPr>
          <w:rFonts w:hint="eastAsia"/>
          <w:szCs w:val="16"/>
        </w:rPr>
        <w:t>26</w:t>
      </w:r>
      <w:r w:rsidR="006B239E" w:rsidRPr="00F6275E">
        <w:rPr>
          <w:rFonts w:hint="eastAsia"/>
          <w:szCs w:val="16"/>
        </w:rPr>
        <w:t>年度および平成</w:t>
      </w:r>
      <w:r w:rsidR="006B239E" w:rsidRPr="00F6275E">
        <w:rPr>
          <w:rFonts w:hint="eastAsia"/>
          <w:szCs w:val="16"/>
        </w:rPr>
        <w:t>27</w:t>
      </w:r>
      <w:r w:rsidR="006B239E" w:rsidRPr="00F6275E">
        <w:rPr>
          <w:rFonts w:hint="eastAsia"/>
          <w:szCs w:val="16"/>
        </w:rPr>
        <w:t>年度のデータです</w:t>
      </w:r>
      <w:r w:rsidRPr="00F6275E">
        <w:rPr>
          <w:rFonts w:hint="eastAsia"/>
          <w:szCs w:val="16"/>
        </w:rPr>
        <w:t>。</w:t>
      </w:r>
    </w:p>
    <w:p w14:paraId="21659B20" w14:textId="72CF17A3" w:rsidR="00787B35" w:rsidRDefault="00787B35" w:rsidP="00F6275E">
      <w:pPr>
        <w:widowControl/>
        <w:ind w:leftChars="200" w:left="611" w:hangingChars="91" w:hanging="191"/>
        <w:rPr>
          <w:rFonts w:asciiTheme="minorEastAsia" w:hAnsiTheme="minorEastAsia"/>
          <w:sz w:val="16"/>
          <w:szCs w:val="24"/>
        </w:rPr>
      </w:pPr>
      <w:r w:rsidRPr="00F6275E">
        <w:rPr>
          <w:rFonts w:asciiTheme="minorEastAsia" w:hAnsiTheme="minorEastAsia" w:hint="eastAsia"/>
          <w:szCs w:val="24"/>
        </w:rPr>
        <w:t>※小高中部、小高片草、小高西部、小高東部の各運動場および千倉グラウンドは、現在</w:t>
      </w:r>
      <w:r w:rsidR="006B239E" w:rsidRPr="00F6275E">
        <w:rPr>
          <w:rFonts w:asciiTheme="minorEastAsia" w:hAnsiTheme="minorEastAsia" w:hint="eastAsia"/>
          <w:szCs w:val="24"/>
        </w:rPr>
        <w:t>利用休止中のため、夜の森公園テニスコートはコストデータがなく</w:t>
      </w:r>
      <w:r w:rsidRPr="00F6275E">
        <w:rPr>
          <w:rFonts w:asciiTheme="minorEastAsia" w:hAnsiTheme="minorEastAsia" w:hint="eastAsia"/>
          <w:szCs w:val="24"/>
        </w:rPr>
        <w:t>、</w:t>
      </w:r>
      <w:r w:rsidR="006B239E" w:rsidRPr="00F6275E">
        <w:rPr>
          <w:rFonts w:hint="eastAsia"/>
          <w:szCs w:val="16"/>
        </w:rPr>
        <w:t>北新田運動場は平成</w:t>
      </w:r>
      <w:r w:rsidR="006B239E" w:rsidRPr="00F6275E">
        <w:rPr>
          <w:rFonts w:hint="eastAsia"/>
          <w:szCs w:val="16"/>
        </w:rPr>
        <w:t>25</w:t>
      </w:r>
      <w:r w:rsidR="006B239E" w:rsidRPr="00F6275E">
        <w:rPr>
          <w:rFonts w:hint="eastAsia"/>
          <w:szCs w:val="16"/>
        </w:rPr>
        <w:t>年度、南相馬市野球場は平成</w:t>
      </w:r>
      <w:r w:rsidR="006B239E" w:rsidRPr="00F6275E">
        <w:rPr>
          <w:rFonts w:hint="eastAsia"/>
          <w:szCs w:val="16"/>
        </w:rPr>
        <w:t>26</w:t>
      </w:r>
      <w:r w:rsidR="006B239E" w:rsidRPr="00F6275E">
        <w:rPr>
          <w:rFonts w:hint="eastAsia"/>
          <w:szCs w:val="16"/>
        </w:rPr>
        <w:t>年度、みちのく鹿島野球場は平成</w:t>
      </w:r>
      <w:r w:rsidR="006B239E" w:rsidRPr="00F6275E">
        <w:rPr>
          <w:rFonts w:hint="eastAsia"/>
          <w:szCs w:val="16"/>
        </w:rPr>
        <w:t>27</w:t>
      </w:r>
      <w:r w:rsidR="006B239E" w:rsidRPr="00F6275E">
        <w:rPr>
          <w:rFonts w:hint="eastAsia"/>
          <w:szCs w:val="16"/>
        </w:rPr>
        <w:t>年</w:t>
      </w:r>
      <w:r w:rsidR="006B239E" w:rsidRPr="00F6275E">
        <w:rPr>
          <w:rFonts w:hint="eastAsia"/>
          <w:szCs w:val="16"/>
        </w:rPr>
        <w:t>7</w:t>
      </w:r>
      <w:r w:rsidR="006B239E" w:rsidRPr="00F6275E">
        <w:rPr>
          <w:rFonts w:hint="eastAsia"/>
          <w:szCs w:val="16"/>
        </w:rPr>
        <w:t>月、南相馬市馬事公苑は平成</w:t>
      </w:r>
      <w:r w:rsidR="006B239E" w:rsidRPr="00F6275E">
        <w:rPr>
          <w:rFonts w:hint="eastAsia"/>
          <w:szCs w:val="16"/>
        </w:rPr>
        <w:t>27</w:t>
      </w:r>
      <w:r w:rsidR="006B239E" w:rsidRPr="00F6275E">
        <w:rPr>
          <w:rFonts w:hint="eastAsia"/>
          <w:szCs w:val="16"/>
        </w:rPr>
        <w:t>年</w:t>
      </w:r>
      <w:r w:rsidR="006B239E" w:rsidRPr="00F6275E">
        <w:rPr>
          <w:rFonts w:hint="eastAsia"/>
          <w:szCs w:val="16"/>
        </w:rPr>
        <w:t>2</w:t>
      </w:r>
      <w:r w:rsidR="006B239E" w:rsidRPr="00F6275E">
        <w:rPr>
          <w:rFonts w:hint="eastAsia"/>
          <w:szCs w:val="16"/>
        </w:rPr>
        <w:t>月再開で平成</w:t>
      </w:r>
      <w:r w:rsidR="006B239E" w:rsidRPr="00F6275E">
        <w:rPr>
          <w:rFonts w:hint="eastAsia"/>
          <w:szCs w:val="16"/>
        </w:rPr>
        <w:t>27</w:t>
      </w:r>
      <w:r w:rsidR="006B239E" w:rsidRPr="00F6275E">
        <w:rPr>
          <w:rFonts w:hint="eastAsia"/>
          <w:szCs w:val="16"/>
        </w:rPr>
        <w:t>年度のデータしかないため、</w:t>
      </w:r>
      <w:r w:rsidRPr="00F6275E">
        <w:rPr>
          <w:rFonts w:asciiTheme="minorEastAsia" w:hAnsiTheme="minorEastAsia" w:hint="eastAsia"/>
          <w:szCs w:val="24"/>
        </w:rPr>
        <w:t>対象外としています。</w:t>
      </w:r>
    </w:p>
    <w:p w14:paraId="21519B3D" w14:textId="77777777" w:rsidR="00787B35" w:rsidRDefault="00787B35" w:rsidP="00787B35">
      <w:pPr>
        <w:ind w:firstLineChars="277" w:firstLine="665"/>
        <w:rPr>
          <w:rFonts w:asciiTheme="minorEastAsia" w:hAnsiTheme="minorEastAsia"/>
          <w:sz w:val="24"/>
        </w:rPr>
      </w:pPr>
    </w:p>
    <w:p w14:paraId="4F1F9DDB" w14:textId="75EC2F75" w:rsidR="006B239E" w:rsidRPr="00787B35" w:rsidRDefault="006B239E" w:rsidP="006B239E">
      <w:pPr>
        <w:ind w:leftChars="200" w:left="420" w:firstLineChars="77" w:firstLine="185"/>
        <w:rPr>
          <w:rFonts w:asciiTheme="minorEastAsia" w:hAnsiTheme="minorEastAsia"/>
        </w:rPr>
      </w:pPr>
      <w:r>
        <w:rPr>
          <w:rFonts w:asciiTheme="minorEastAsia" w:hAnsiTheme="minorEastAsia" w:hint="eastAsia"/>
          <w:sz w:val="24"/>
        </w:rPr>
        <w:t>屋外</w:t>
      </w:r>
      <w:r w:rsidRPr="00787B35">
        <w:rPr>
          <w:rFonts w:asciiTheme="minorEastAsia" w:hAnsiTheme="minorEastAsia" w:hint="eastAsia"/>
          <w:sz w:val="24"/>
        </w:rPr>
        <w:t>施設</w:t>
      </w:r>
      <w:r>
        <w:rPr>
          <w:rFonts w:asciiTheme="minorEastAsia" w:hAnsiTheme="minorEastAsia" w:hint="eastAsia"/>
          <w:sz w:val="24"/>
        </w:rPr>
        <w:t>で利用者</w:t>
      </w:r>
      <w:r>
        <w:rPr>
          <w:rFonts w:asciiTheme="minorEastAsia" w:hAnsiTheme="minorEastAsia" w:hint="eastAsia"/>
          <w:sz w:val="24"/>
          <w:szCs w:val="24"/>
        </w:rPr>
        <w:t>一人当たりのコストが最も高い施設（平成27年度）は</w:t>
      </w:r>
      <w:r w:rsidRPr="006B239E">
        <w:rPr>
          <w:rFonts w:asciiTheme="minorEastAsia" w:hAnsiTheme="minorEastAsia" w:hint="eastAsia"/>
          <w:sz w:val="24"/>
          <w:szCs w:val="24"/>
        </w:rPr>
        <w:t>雲雀ヶ原陸上競技場</w:t>
      </w:r>
      <w:r>
        <w:rPr>
          <w:rFonts w:asciiTheme="minorEastAsia" w:hAnsiTheme="minorEastAsia" w:hint="eastAsia"/>
          <w:sz w:val="24"/>
          <w:szCs w:val="24"/>
        </w:rPr>
        <w:t>です。屋外施設の利用者一人当たりのコストは、</w:t>
      </w:r>
      <w:r w:rsidRPr="006B239E">
        <w:rPr>
          <w:rFonts w:asciiTheme="minorEastAsia" w:hAnsiTheme="minorEastAsia" w:hint="eastAsia"/>
          <w:sz w:val="24"/>
          <w:szCs w:val="24"/>
        </w:rPr>
        <w:t>雲雀ヶ原陸上競技場</w:t>
      </w:r>
      <w:r>
        <w:rPr>
          <w:rFonts w:asciiTheme="minorEastAsia" w:hAnsiTheme="minorEastAsia" w:hint="eastAsia"/>
          <w:sz w:val="24"/>
          <w:szCs w:val="24"/>
        </w:rPr>
        <w:t>が平成26年度から増加していますが、全体としては減少傾向です。</w:t>
      </w:r>
    </w:p>
    <w:p w14:paraId="047E8139" w14:textId="77777777" w:rsidR="00787B35" w:rsidRPr="006B239E" w:rsidRDefault="00787B35" w:rsidP="00D60DA6">
      <w:pPr>
        <w:widowControl/>
      </w:pPr>
    </w:p>
    <w:p w14:paraId="2B184C8E" w14:textId="77777777" w:rsidR="00787B35" w:rsidRDefault="00787B35" w:rsidP="00D60DA6">
      <w:pPr>
        <w:widowControl/>
      </w:pPr>
    </w:p>
    <w:p w14:paraId="2C9D8EE0" w14:textId="77777777" w:rsidR="00D60DA6" w:rsidRPr="000D4780" w:rsidRDefault="00D60DA6" w:rsidP="00D60DA6">
      <w:pPr>
        <w:widowControl/>
        <w:rPr>
          <w:rFonts w:asciiTheme="majorEastAsia" w:eastAsiaTheme="majorEastAsia" w:hAnsiTheme="majorEastAsia"/>
          <w:sz w:val="24"/>
          <w:szCs w:val="24"/>
        </w:rPr>
      </w:pPr>
      <w:r w:rsidRPr="000D4780">
        <w:rPr>
          <w:rFonts w:asciiTheme="majorEastAsia" w:eastAsiaTheme="majorEastAsia" w:hAnsiTheme="majorEastAsia" w:hint="eastAsia"/>
          <w:sz w:val="24"/>
          <w:szCs w:val="24"/>
        </w:rPr>
        <w:t>（２）管理に関する基本的な考え方</w:t>
      </w:r>
    </w:p>
    <w:p w14:paraId="337EE62A" w14:textId="77777777" w:rsidR="00D60DA6" w:rsidRPr="000D4780" w:rsidRDefault="00D60DA6" w:rsidP="000D4780">
      <w:pPr>
        <w:widowControl/>
        <w:ind w:leftChars="100" w:left="450" w:hangingChars="100" w:hanging="240"/>
        <w:rPr>
          <w:rFonts w:asciiTheme="minorEastAsia" w:hAnsiTheme="minorEastAsia"/>
          <w:sz w:val="24"/>
          <w:szCs w:val="24"/>
        </w:rPr>
      </w:pPr>
      <w:r w:rsidRPr="000D4780">
        <w:rPr>
          <w:rFonts w:asciiTheme="minorEastAsia" w:hAnsiTheme="minorEastAsia" w:hint="eastAsia"/>
          <w:sz w:val="24"/>
          <w:szCs w:val="24"/>
        </w:rPr>
        <w:t xml:space="preserve">　　『南相馬市スポーツ推進計画』の内容に沿い、必要な部分から修繕、更新を行っていきます。運動不足の解消や他地域住民との交流などの側面もあることから利用状況による縮小や統合などは行わない方向としますが、老朽化に伴い更新が必要な際は再配置などを含め検討します。施設の管理運営は今後も指定管理者に委ねる予定です。</w:t>
      </w:r>
    </w:p>
    <w:p w14:paraId="2650BB57" w14:textId="27E1FAD9" w:rsidR="00D60DA6" w:rsidRPr="000D4780" w:rsidRDefault="00D60DA6" w:rsidP="000D4780">
      <w:pPr>
        <w:widowControl/>
        <w:ind w:leftChars="100" w:left="450" w:hangingChars="100" w:hanging="240"/>
        <w:rPr>
          <w:rFonts w:asciiTheme="minorEastAsia" w:hAnsiTheme="minorEastAsia"/>
          <w:sz w:val="24"/>
          <w:szCs w:val="24"/>
        </w:rPr>
      </w:pPr>
      <w:r w:rsidRPr="000D4780">
        <w:rPr>
          <w:rFonts w:asciiTheme="minorEastAsia" w:hAnsiTheme="minorEastAsia" w:hint="eastAsia"/>
          <w:sz w:val="24"/>
          <w:szCs w:val="24"/>
        </w:rPr>
        <w:t xml:space="preserve">　　グラウンドについては仮設住宅用地としての利用が終了する際に検討するものとしますが、グラウンドの再整備が必要となることが想定され、市民のニーズも取り入れ</w:t>
      </w:r>
      <w:r w:rsidR="007A48D5">
        <w:rPr>
          <w:rFonts w:asciiTheme="minorEastAsia" w:hAnsiTheme="minorEastAsia" w:hint="eastAsia"/>
          <w:sz w:val="24"/>
          <w:szCs w:val="24"/>
        </w:rPr>
        <w:t>ながら</w:t>
      </w:r>
      <w:r w:rsidRPr="000D4780">
        <w:rPr>
          <w:rFonts w:asciiTheme="minorEastAsia" w:hAnsiTheme="minorEastAsia" w:hint="eastAsia"/>
          <w:sz w:val="24"/>
          <w:szCs w:val="24"/>
        </w:rPr>
        <w:t>施設のあり方を含め検討していきます。</w:t>
      </w:r>
    </w:p>
    <w:p w14:paraId="7E532079" w14:textId="77777777" w:rsidR="00D60DA6" w:rsidRPr="000D4780" w:rsidRDefault="00D60DA6" w:rsidP="00D60DA6">
      <w:pPr>
        <w:pStyle w:val="2"/>
        <w:rPr>
          <w:sz w:val="24"/>
          <w:szCs w:val="24"/>
        </w:rPr>
      </w:pPr>
      <w:bookmarkStart w:id="46" w:name="_Toc467604247"/>
      <w:r w:rsidRPr="000D4780">
        <w:rPr>
          <w:rFonts w:hint="eastAsia"/>
          <w:sz w:val="24"/>
          <w:szCs w:val="24"/>
        </w:rPr>
        <w:t>７　レクリエーション施設</w:t>
      </w:r>
      <w:bookmarkEnd w:id="46"/>
    </w:p>
    <w:p w14:paraId="5611B965" w14:textId="77777777" w:rsidR="00D60DA6" w:rsidRPr="000D4780" w:rsidRDefault="00D60DA6" w:rsidP="00D60DA6">
      <w:pPr>
        <w:widowControl/>
        <w:rPr>
          <w:rFonts w:asciiTheme="majorEastAsia" w:eastAsiaTheme="majorEastAsia" w:hAnsiTheme="majorEastAsia"/>
          <w:sz w:val="24"/>
          <w:szCs w:val="24"/>
        </w:rPr>
      </w:pPr>
      <w:r w:rsidRPr="000D4780">
        <w:rPr>
          <w:rFonts w:asciiTheme="majorEastAsia" w:eastAsiaTheme="majorEastAsia" w:hAnsiTheme="majorEastAsia" w:hint="eastAsia"/>
          <w:sz w:val="24"/>
          <w:szCs w:val="24"/>
        </w:rPr>
        <w:t>（１）現状や課題に関する基本認識</w:t>
      </w:r>
    </w:p>
    <w:p w14:paraId="010236C8" w14:textId="724066ED" w:rsidR="00D60DA6" w:rsidRDefault="00C34EAB" w:rsidP="00D60DA6">
      <w:pPr>
        <w:widowControl/>
        <w:ind w:leftChars="135" w:left="283" w:firstLineChars="66" w:firstLine="139"/>
        <w:rPr>
          <w:rFonts w:ascii="ＭＳ Ｐゴシック" w:eastAsia="ＭＳ Ｐゴシック" w:hAnsi="ＭＳ Ｐゴシック"/>
        </w:rPr>
      </w:pPr>
      <w:r w:rsidRPr="00C34EAB">
        <w:rPr>
          <w:noProof/>
        </w:rPr>
        <w:drawing>
          <wp:anchor distT="0" distB="0" distL="114300" distR="114300" simplePos="0" relativeHeight="251667968" behindDoc="0" locked="0" layoutInCell="1" allowOverlap="1" wp14:anchorId="5027AE5B" wp14:editId="50EE78D8">
            <wp:simplePos x="0" y="0"/>
            <wp:positionH relativeFrom="margin">
              <wp:align>center</wp:align>
            </wp:positionH>
            <wp:positionV relativeFrom="paragraph">
              <wp:posOffset>237050</wp:posOffset>
            </wp:positionV>
            <wp:extent cx="5610225" cy="990600"/>
            <wp:effectExtent l="0" t="0" r="9525" b="0"/>
            <wp:wrapThrough wrapText="bothSides">
              <wp:wrapPolygon edited="0">
                <wp:start x="0" y="0"/>
                <wp:lineTo x="0" y="21185"/>
                <wp:lineTo x="21563" y="21185"/>
                <wp:lineTo x="21563" y="0"/>
                <wp:lineTo x="0" y="0"/>
              </wp:wrapPolygon>
            </wp:wrapThrough>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10225" cy="990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D7CD02" w14:textId="1676063D" w:rsidR="00D60DA6" w:rsidRPr="000D4780" w:rsidRDefault="00D60DA6" w:rsidP="007A48D5">
      <w:pPr>
        <w:widowControl/>
        <w:ind w:leftChars="135" w:left="283" w:firstLineChars="100" w:firstLine="240"/>
        <w:rPr>
          <w:rFonts w:asciiTheme="minorEastAsia" w:hAnsiTheme="minorEastAsia"/>
          <w:sz w:val="24"/>
          <w:szCs w:val="24"/>
        </w:rPr>
      </w:pPr>
      <w:r w:rsidRPr="000D4780">
        <w:rPr>
          <w:rFonts w:asciiTheme="minorEastAsia" w:hAnsiTheme="minorEastAsia" w:hint="eastAsia"/>
          <w:sz w:val="24"/>
          <w:szCs w:val="24"/>
        </w:rPr>
        <w:t>平成3年にハートランドはらまち農業体験実習館を山麓部に滞在型施設として開館し、平成18年度から指定管理者により運営しておりましたが、原発事故の影響により、現在は休館となっています。</w:t>
      </w:r>
    </w:p>
    <w:p w14:paraId="5BBF26C6" w14:textId="77777777" w:rsidR="00D60DA6" w:rsidRDefault="00D60DA6" w:rsidP="00D60DA6">
      <w:pPr>
        <w:widowControl/>
      </w:pPr>
    </w:p>
    <w:p w14:paraId="7D87ABBC" w14:textId="77777777" w:rsidR="00D60DA6" w:rsidRPr="000D4780" w:rsidRDefault="00D60DA6" w:rsidP="00D60DA6">
      <w:pPr>
        <w:widowControl/>
        <w:rPr>
          <w:rFonts w:asciiTheme="majorEastAsia" w:eastAsiaTheme="majorEastAsia" w:hAnsiTheme="majorEastAsia"/>
          <w:sz w:val="24"/>
          <w:szCs w:val="24"/>
        </w:rPr>
      </w:pPr>
      <w:r w:rsidRPr="000D4780">
        <w:rPr>
          <w:rFonts w:asciiTheme="majorEastAsia" w:eastAsiaTheme="majorEastAsia" w:hAnsiTheme="majorEastAsia" w:hint="eastAsia"/>
          <w:sz w:val="24"/>
          <w:szCs w:val="24"/>
        </w:rPr>
        <w:t>（２）管理に関する基本的な考え方</w:t>
      </w:r>
    </w:p>
    <w:p w14:paraId="58D44B46" w14:textId="5201BD42" w:rsidR="00D60DA6" w:rsidRPr="000D4780" w:rsidRDefault="00D60DA6" w:rsidP="000D4780">
      <w:pPr>
        <w:widowControl/>
        <w:ind w:leftChars="100" w:left="450" w:hangingChars="100" w:hanging="240"/>
        <w:rPr>
          <w:sz w:val="24"/>
          <w:szCs w:val="24"/>
        </w:rPr>
      </w:pPr>
      <w:r w:rsidRPr="000D4780">
        <w:rPr>
          <w:rFonts w:hint="eastAsia"/>
          <w:sz w:val="24"/>
          <w:szCs w:val="24"/>
        </w:rPr>
        <w:t xml:space="preserve">　　震災発生以前と同様の利用形態で運営するには</w:t>
      </w:r>
      <w:r w:rsidR="007A48D5">
        <w:rPr>
          <w:rFonts w:hint="eastAsia"/>
          <w:sz w:val="24"/>
          <w:szCs w:val="24"/>
        </w:rPr>
        <w:t>、</w:t>
      </w:r>
      <w:r w:rsidRPr="000D4780">
        <w:rPr>
          <w:rFonts w:hint="eastAsia"/>
          <w:sz w:val="24"/>
          <w:szCs w:val="24"/>
        </w:rPr>
        <w:t>放射性物質等の様々な課題があることから、現在、施設の利用用途等を検討中です。利用用途等が決まり次第、更新計画を策定する予定です。</w:t>
      </w:r>
    </w:p>
    <w:p w14:paraId="63589F8F" w14:textId="77777777" w:rsidR="00D60DA6" w:rsidRDefault="00D60DA6" w:rsidP="00D60DA6">
      <w:pPr>
        <w:widowControl/>
      </w:pPr>
      <w:r>
        <w:rPr>
          <w:kern w:val="0"/>
        </w:rPr>
        <w:br w:type="page"/>
      </w:r>
    </w:p>
    <w:p w14:paraId="59EE16B3" w14:textId="77777777" w:rsidR="00D60DA6" w:rsidRPr="000D4780" w:rsidRDefault="00D60DA6" w:rsidP="00D60DA6">
      <w:pPr>
        <w:pStyle w:val="2"/>
        <w:rPr>
          <w:sz w:val="24"/>
          <w:szCs w:val="24"/>
        </w:rPr>
      </w:pPr>
      <w:bookmarkStart w:id="47" w:name="_Toc467604248"/>
      <w:r w:rsidRPr="000D4780">
        <w:rPr>
          <w:rFonts w:hint="eastAsia"/>
          <w:sz w:val="24"/>
          <w:szCs w:val="24"/>
        </w:rPr>
        <w:t>８　産業振興施設</w:t>
      </w:r>
      <w:bookmarkEnd w:id="47"/>
    </w:p>
    <w:p w14:paraId="1DE9C47F" w14:textId="59B0B9D4" w:rsidR="00D60DA6" w:rsidRPr="000D4780" w:rsidRDefault="00C209A6" w:rsidP="00D60DA6">
      <w:pPr>
        <w:widowControl/>
        <w:rPr>
          <w:rFonts w:asciiTheme="majorEastAsia" w:eastAsiaTheme="majorEastAsia" w:hAnsiTheme="majorEastAsia"/>
          <w:sz w:val="24"/>
          <w:szCs w:val="24"/>
        </w:rPr>
      </w:pPr>
      <w:r w:rsidRPr="00C209A6">
        <w:rPr>
          <w:noProof/>
        </w:rPr>
        <w:drawing>
          <wp:anchor distT="0" distB="0" distL="114300" distR="114300" simplePos="0" relativeHeight="251650560" behindDoc="0" locked="0" layoutInCell="1" allowOverlap="1" wp14:anchorId="3DBCEE77" wp14:editId="78007C3D">
            <wp:simplePos x="0" y="0"/>
            <wp:positionH relativeFrom="margin">
              <wp:align>center</wp:align>
            </wp:positionH>
            <wp:positionV relativeFrom="paragraph">
              <wp:posOffset>399317</wp:posOffset>
            </wp:positionV>
            <wp:extent cx="5617845" cy="2967990"/>
            <wp:effectExtent l="0" t="0" r="1905" b="3810"/>
            <wp:wrapThrough wrapText="bothSides">
              <wp:wrapPolygon edited="0">
                <wp:start x="0" y="0"/>
                <wp:lineTo x="0" y="21489"/>
                <wp:lineTo x="21534" y="21489"/>
                <wp:lineTo x="21534" y="0"/>
                <wp:lineTo x="0" y="0"/>
              </wp:wrapPolygon>
            </wp:wrapThrough>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17845" cy="2967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0DA6" w:rsidRPr="000D4780">
        <w:rPr>
          <w:rFonts w:asciiTheme="majorEastAsia" w:eastAsiaTheme="majorEastAsia" w:hAnsiTheme="majorEastAsia" w:hint="eastAsia"/>
          <w:sz w:val="24"/>
          <w:szCs w:val="24"/>
        </w:rPr>
        <w:t>（１）現状や課題に関する基本認識</w:t>
      </w:r>
    </w:p>
    <w:p w14:paraId="2C23EC18" w14:textId="49804A57" w:rsidR="00D60DA6" w:rsidRDefault="00D60DA6" w:rsidP="00D60DA6">
      <w:pPr>
        <w:widowControl/>
        <w:rPr>
          <w:rFonts w:ascii="ＭＳ Ｐゴシック" w:eastAsia="ＭＳ Ｐゴシック" w:hAnsi="ＭＳ Ｐゴシック"/>
        </w:rPr>
      </w:pPr>
    </w:p>
    <w:p w14:paraId="2291C01E" w14:textId="77777777" w:rsidR="00C209A6" w:rsidRDefault="00D60DA6" w:rsidP="007A48D5">
      <w:pPr>
        <w:widowControl/>
        <w:ind w:leftChars="135" w:left="283" w:firstLineChars="100" w:firstLine="240"/>
        <w:rPr>
          <w:rFonts w:asciiTheme="minorEastAsia" w:hAnsiTheme="minorEastAsia"/>
          <w:sz w:val="24"/>
          <w:szCs w:val="24"/>
        </w:rPr>
      </w:pPr>
      <w:r w:rsidRPr="000D4780">
        <w:rPr>
          <w:rFonts w:asciiTheme="minorEastAsia" w:hAnsiTheme="minorEastAsia" w:hint="eastAsia"/>
          <w:sz w:val="24"/>
          <w:szCs w:val="24"/>
        </w:rPr>
        <w:t>市内に、営農共同施設、漁船保全修理施設、角川原総合研修センター</w:t>
      </w:r>
      <w:r w:rsidR="00C209A6">
        <w:rPr>
          <w:rFonts w:asciiTheme="minorEastAsia" w:hAnsiTheme="minorEastAsia" w:hint="eastAsia"/>
          <w:sz w:val="24"/>
          <w:szCs w:val="24"/>
        </w:rPr>
        <w:t>のほかに排水機場及び揚水機場</w:t>
      </w:r>
      <w:r w:rsidRPr="000D4780">
        <w:rPr>
          <w:rFonts w:asciiTheme="minorEastAsia" w:hAnsiTheme="minorEastAsia" w:hint="eastAsia"/>
          <w:sz w:val="24"/>
          <w:szCs w:val="24"/>
        </w:rPr>
        <w:t>を有しています。</w:t>
      </w:r>
    </w:p>
    <w:p w14:paraId="1E282749" w14:textId="4C8415BD" w:rsidR="00D60DA6" w:rsidRDefault="00D60DA6" w:rsidP="007A48D5">
      <w:pPr>
        <w:widowControl/>
        <w:ind w:leftChars="135" w:left="283" w:firstLineChars="100" w:firstLine="240"/>
        <w:rPr>
          <w:rFonts w:asciiTheme="minorEastAsia" w:hAnsiTheme="minorEastAsia"/>
          <w:sz w:val="24"/>
          <w:szCs w:val="24"/>
        </w:rPr>
      </w:pPr>
      <w:r w:rsidRPr="000D4780">
        <w:rPr>
          <w:rFonts w:asciiTheme="minorEastAsia" w:hAnsiTheme="minorEastAsia" w:hint="eastAsia"/>
          <w:sz w:val="24"/>
          <w:szCs w:val="24"/>
        </w:rPr>
        <w:t>営農共同施設は農機具を洗浄する施設、漁船保全修理施設は漁船を修理など行う施設です。</w:t>
      </w:r>
    </w:p>
    <w:p w14:paraId="38C7EE9B" w14:textId="69198E6B" w:rsidR="002E7B39" w:rsidRPr="000D4780" w:rsidRDefault="002E7B39" w:rsidP="007A48D5">
      <w:pPr>
        <w:widowControl/>
        <w:ind w:leftChars="135" w:left="283" w:firstLineChars="100" w:firstLine="240"/>
        <w:rPr>
          <w:rFonts w:asciiTheme="minorEastAsia" w:hAnsiTheme="minorEastAsia"/>
          <w:sz w:val="24"/>
          <w:szCs w:val="24"/>
        </w:rPr>
      </w:pPr>
      <w:r w:rsidRPr="000D4780">
        <w:rPr>
          <w:rFonts w:asciiTheme="minorEastAsia" w:hAnsiTheme="minorEastAsia" w:hint="eastAsia"/>
          <w:sz w:val="24"/>
          <w:szCs w:val="24"/>
        </w:rPr>
        <w:t>営農共同施設は市内に</w:t>
      </w:r>
      <w:r w:rsidRPr="000D1563">
        <w:rPr>
          <w:rFonts w:asciiTheme="minorEastAsia" w:hAnsiTheme="minorEastAsia" w:hint="eastAsia"/>
          <w:sz w:val="24"/>
          <w:szCs w:val="24"/>
        </w:rPr>
        <w:t>2</w:t>
      </w:r>
      <w:r w:rsidRPr="000D4780">
        <w:rPr>
          <w:rFonts w:asciiTheme="minorEastAsia" w:hAnsiTheme="minorEastAsia" w:hint="eastAsia"/>
          <w:sz w:val="24"/>
          <w:szCs w:val="24"/>
        </w:rPr>
        <w:t>か所ありますが、現状１か所のみ稼動しており、漁船保全修理施設はここ数年かけて整備されました。</w:t>
      </w:r>
    </w:p>
    <w:p w14:paraId="6A14A087" w14:textId="3DEB91CB" w:rsidR="00D60DA6" w:rsidRDefault="00D60DA6" w:rsidP="000D4780">
      <w:pPr>
        <w:widowControl/>
        <w:ind w:leftChars="135" w:left="283" w:firstLineChars="66" w:firstLine="158"/>
        <w:rPr>
          <w:sz w:val="24"/>
          <w:szCs w:val="24"/>
        </w:rPr>
      </w:pPr>
      <w:r w:rsidRPr="000D4780">
        <w:rPr>
          <w:rFonts w:hint="eastAsia"/>
          <w:sz w:val="24"/>
          <w:szCs w:val="24"/>
        </w:rPr>
        <w:t>角川</w:t>
      </w:r>
      <w:r w:rsidR="002E7B39">
        <w:rPr>
          <w:rFonts w:hint="eastAsia"/>
          <w:sz w:val="24"/>
          <w:szCs w:val="24"/>
        </w:rPr>
        <w:t>原総合研修センターは市民の営農意欲向上等の研修に供する施設であり、</w:t>
      </w:r>
      <w:r w:rsidR="006A615A">
        <w:rPr>
          <w:rFonts w:hint="eastAsia"/>
          <w:sz w:val="24"/>
          <w:szCs w:val="24"/>
        </w:rPr>
        <w:t>平成元年に設置されたため、既に</w:t>
      </w:r>
      <w:r w:rsidR="006A615A">
        <w:rPr>
          <w:rFonts w:hint="eastAsia"/>
          <w:sz w:val="24"/>
          <w:szCs w:val="24"/>
        </w:rPr>
        <w:t>25</w:t>
      </w:r>
      <w:r w:rsidRPr="000D4780">
        <w:rPr>
          <w:rFonts w:hint="eastAsia"/>
          <w:sz w:val="24"/>
          <w:szCs w:val="24"/>
        </w:rPr>
        <w:t>年以上経過しています。</w:t>
      </w:r>
    </w:p>
    <w:p w14:paraId="0242E182" w14:textId="08A74062" w:rsidR="00C209A6" w:rsidRPr="000D4780" w:rsidRDefault="00C209A6" w:rsidP="000D4780">
      <w:pPr>
        <w:widowControl/>
        <w:ind w:leftChars="135" w:left="283" w:firstLineChars="66" w:firstLine="158"/>
        <w:rPr>
          <w:rFonts w:asciiTheme="minorEastAsia" w:hAnsiTheme="minorEastAsia"/>
          <w:sz w:val="24"/>
          <w:szCs w:val="24"/>
        </w:rPr>
      </w:pPr>
      <w:r w:rsidRPr="00C209A6">
        <w:rPr>
          <w:rFonts w:asciiTheme="minorEastAsia" w:hAnsiTheme="minorEastAsia" w:hint="eastAsia"/>
          <w:sz w:val="24"/>
          <w:szCs w:val="24"/>
        </w:rPr>
        <w:t>排水機場については、震災によ</w:t>
      </w:r>
      <w:r w:rsidR="006A615A">
        <w:rPr>
          <w:rFonts w:asciiTheme="minorEastAsia" w:hAnsiTheme="minorEastAsia" w:hint="eastAsia"/>
          <w:sz w:val="24"/>
          <w:szCs w:val="24"/>
        </w:rPr>
        <w:t>り被災したことにより一部稼動していない施設がありますが、平成29</w:t>
      </w:r>
      <w:r w:rsidRPr="00C209A6">
        <w:rPr>
          <w:rFonts w:asciiTheme="minorEastAsia" w:hAnsiTheme="minorEastAsia" w:hint="eastAsia"/>
          <w:sz w:val="24"/>
          <w:szCs w:val="24"/>
        </w:rPr>
        <w:t>年度には復旧する予定です。</w:t>
      </w:r>
    </w:p>
    <w:p w14:paraId="2E704BF7" w14:textId="77777777" w:rsidR="00D60DA6" w:rsidRDefault="00D60DA6" w:rsidP="00D60DA6">
      <w:pPr>
        <w:widowControl/>
        <w:rPr>
          <w:rFonts w:asciiTheme="majorEastAsia" w:eastAsiaTheme="majorEastAsia" w:hAnsiTheme="majorEastAsia"/>
        </w:rPr>
      </w:pPr>
    </w:p>
    <w:p w14:paraId="19B44999" w14:textId="77777777" w:rsidR="00D60DA6" w:rsidRPr="000D4780" w:rsidRDefault="00D60DA6" w:rsidP="00D60DA6">
      <w:pPr>
        <w:widowControl/>
        <w:rPr>
          <w:rFonts w:asciiTheme="majorEastAsia" w:eastAsiaTheme="majorEastAsia" w:hAnsiTheme="majorEastAsia"/>
          <w:sz w:val="24"/>
          <w:szCs w:val="24"/>
        </w:rPr>
      </w:pPr>
      <w:r w:rsidRPr="000D4780">
        <w:rPr>
          <w:rFonts w:asciiTheme="majorEastAsia" w:eastAsiaTheme="majorEastAsia" w:hAnsiTheme="majorEastAsia" w:hint="eastAsia"/>
          <w:sz w:val="24"/>
          <w:szCs w:val="24"/>
        </w:rPr>
        <w:t>（２）管理に関する基本的な考え方</w:t>
      </w:r>
    </w:p>
    <w:p w14:paraId="34784408" w14:textId="0A383242" w:rsidR="00D60DA6" w:rsidRPr="000D4780" w:rsidRDefault="00D60DA6" w:rsidP="000D4780">
      <w:pPr>
        <w:widowControl/>
        <w:ind w:leftChars="100" w:left="450" w:hangingChars="100" w:hanging="240"/>
        <w:rPr>
          <w:rFonts w:asciiTheme="minorEastAsia" w:hAnsiTheme="minorEastAsia"/>
          <w:sz w:val="24"/>
          <w:szCs w:val="24"/>
        </w:rPr>
      </w:pPr>
      <w:r w:rsidRPr="000D4780">
        <w:rPr>
          <w:rFonts w:hint="eastAsia"/>
          <w:sz w:val="24"/>
          <w:szCs w:val="24"/>
        </w:rPr>
        <w:t xml:space="preserve">　　</w:t>
      </w:r>
      <w:r w:rsidRPr="000D4780">
        <w:rPr>
          <w:rFonts w:asciiTheme="minorEastAsia" w:hAnsiTheme="minorEastAsia" w:hint="eastAsia"/>
          <w:sz w:val="24"/>
          <w:szCs w:val="24"/>
        </w:rPr>
        <w:t>営農再開の時期と利用状況により、稼動していない営農共同施設を点検後再開する予定です。漁船保全修理施設はここ数年で整備しましたが、海岸部という立地のため、日々の点検はこまめに行う必要があります。これらの施設は利用者が限定され、市で保有する必要性が必ずしも高くない施設もあることから、市で所有し続けることが適切かも含めて</w:t>
      </w:r>
      <w:r w:rsidR="000D1563">
        <w:rPr>
          <w:rFonts w:asciiTheme="minorEastAsia" w:hAnsiTheme="minorEastAsia" w:hint="eastAsia"/>
          <w:sz w:val="24"/>
          <w:szCs w:val="24"/>
        </w:rPr>
        <w:t>施設の</w:t>
      </w:r>
      <w:r w:rsidRPr="000D4780">
        <w:rPr>
          <w:rFonts w:asciiTheme="minorEastAsia" w:hAnsiTheme="minorEastAsia" w:hint="eastAsia"/>
          <w:sz w:val="24"/>
          <w:szCs w:val="24"/>
        </w:rPr>
        <w:t>あり方を検討します。</w:t>
      </w:r>
    </w:p>
    <w:p w14:paraId="04D6AB65" w14:textId="77777777" w:rsidR="00D60DA6" w:rsidRDefault="00D60DA6" w:rsidP="000D4780">
      <w:pPr>
        <w:widowControl/>
        <w:ind w:leftChars="100" w:left="450" w:hangingChars="100" w:hanging="240"/>
      </w:pPr>
      <w:r w:rsidRPr="000D4780">
        <w:rPr>
          <w:rFonts w:asciiTheme="minorEastAsia" w:hAnsiTheme="minorEastAsia" w:hint="eastAsia"/>
          <w:sz w:val="24"/>
          <w:szCs w:val="24"/>
        </w:rPr>
        <w:t xml:space="preserve">　　</w:t>
      </w:r>
      <w:r w:rsidRPr="000D4780">
        <w:rPr>
          <w:rFonts w:hint="eastAsia"/>
          <w:sz w:val="24"/>
          <w:szCs w:val="24"/>
        </w:rPr>
        <w:t>角川原総合研修センターは避難所に指定されていることから点検をこまめに行っていきますが、建替え時には利用者数などを考慮し検討する施設となります。</w:t>
      </w:r>
      <w:r w:rsidRPr="000D4780">
        <w:rPr>
          <w:rFonts w:asciiTheme="minorEastAsia" w:hAnsiTheme="minorEastAsia" w:hint="eastAsia"/>
          <w:sz w:val="24"/>
          <w:szCs w:val="24"/>
        </w:rPr>
        <w:t xml:space="preserve">　　</w:t>
      </w:r>
      <w:r>
        <w:br w:type="page"/>
      </w:r>
    </w:p>
    <w:p w14:paraId="3A79F5EB" w14:textId="040EC94B" w:rsidR="00D60DA6" w:rsidRPr="000D4780" w:rsidRDefault="00D60DA6" w:rsidP="00D60DA6">
      <w:pPr>
        <w:pStyle w:val="2"/>
        <w:rPr>
          <w:sz w:val="24"/>
          <w:szCs w:val="24"/>
        </w:rPr>
      </w:pPr>
      <w:bookmarkStart w:id="48" w:name="_Toc467604249"/>
      <w:r w:rsidRPr="000D4780">
        <w:rPr>
          <w:rFonts w:hint="eastAsia"/>
          <w:sz w:val="24"/>
          <w:szCs w:val="24"/>
        </w:rPr>
        <w:t>９　観光施設</w:t>
      </w:r>
      <w:bookmarkEnd w:id="48"/>
    </w:p>
    <w:p w14:paraId="73DC02FF" w14:textId="464CE71C" w:rsidR="00D60DA6" w:rsidRPr="000D4780" w:rsidRDefault="00C607CC" w:rsidP="00D60DA6">
      <w:pPr>
        <w:widowControl/>
        <w:rPr>
          <w:rFonts w:asciiTheme="majorEastAsia" w:eastAsiaTheme="majorEastAsia" w:hAnsiTheme="majorEastAsia"/>
          <w:sz w:val="24"/>
          <w:szCs w:val="24"/>
        </w:rPr>
      </w:pPr>
      <w:r w:rsidRPr="00C607CC">
        <w:rPr>
          <w:noProof/>
        </w:rPr>
        <w:drawing>
          <wp:anchor distT="0" distB="0" distL="114300" distR="114300" simplePos="0" relativeHeight="251658752" behindDoc="0" locked="0" layoutInCell="1" allowOverlap="1" wp14:anchorId="17A48835" wp14:editId="1A64D2A8">
            <wp:simplePos x="0" y="0"/>
            <wp:positionH relativeFrom="margin">
              <wp:align>center</wp:align>
            </wp:positionH>
            <wp:positionV relativeFrom="paragraph">
              <wp:posOffset>245745</wp:posOffset>
            </wp:positionV>
            <wp:extent cx="5977255" cy="1195705"/>
            <wp:effectExtent l="0" t="0" r="4445" b="4445"/>
            <wp:wrapThrough wrapText="bothSides">
              <wp:wrapPolygon edited="0">
                <wp:start x="0" y="0"/>
                <wp:lineTo x="0" y="21336"/>
                <wp:lineTo x="21547" y="21336"/>
                <wp:lineTo x="21547" y="0"/>
                <wp:lineTo x="0" y="0"/>
              </wp:wrapPolygon>
            </wp:wrapThrough>
            <wp:docPr id="495699" name="図 495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77255" cy="1195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0DA6" w:rsidRPr="000D4780">
        <w:rPr>
          <w:rFonts w:asciiTheme="majorEastAsia" w:eastAsiaTheme="majorEastAsia" w:hAnsiTheme="majorEastAsia" w:hint="eastAsia"/>
          <w:sz w:val="24"/>
          <w:szCs w:val="24"/>
        </w:rPr>
        <w:t>（１）現状や課題に関する基本認識</w:t>
      </w:r>
    </w:p>
    <w:p w14:paraId="48318381" w14:textId="3A9DEC00" w:rsidR="00CE1D62" w:rsidRPr="002165C0" w:rsidRDefault="00CE1D62" w:rsidP="00CE1D62">
      <w:pPr>
        <w:widowControl/>
        <w:ind w:firstLineChars="200" w:firstLine="420"/>
        <w:rPr>
          <w:szCs w:val="24"/>
        </w:rPr>
      </w:pPr>
      <w:r w:rsidRPr="002165C0">
        <w:rPr>
          <w:rFonts w:hint="eastAsia"/>
          <w:szCs w:val="24"/>
        </w:rPr>
        <w:t>※指定管理者制度導</w:t>
      </w:r>
      <w:r w:rsidR="00696C9F">
        <w:rPr>
          <w:rFonts w:hint="eastAsia"/>
          <w:szCs w:val="24"/>
        </w:rPr>
        <w:t>入</w:t>
      </w:r>
      <w:r w:rsidRPr="002165C0">
        <w:rPr>
          <w:rFonts w:hint="eastAsia"/>
          <w:szCs w:val="24"/>
        </w:rPr>
        <w:t>施設であるため、使用料については、指定管理者事業収入に計上しており、</w:t>
      </w:r>
    </w:p>
    <w:p w14:paraId="69BDC4DC" w14:textId="2AC90424" w:rsidR="006F573F" w:rsidRPr="002165C0" w:rsidRDefault="00CE1D62" w:rsidP="00CE1D62">
      <w:pPr>
        <w:widowControl/>
        <w:ind w:leftChars="300" w:left="630"/>
        <w:rPr>
          <w:rFonts w:asciiTheme="minorEastAsia" w:hAnsiTheme="minorEastAsia"/>
          <w:sz w:val="24"/>
          <w:szCs w:val="24"/>
        </w:rPr>
      </w:pPr>
      <w:r w:rsidRPr="002165C0">
        <w:rPr>
          <w:rFonts w:hint="eastAsia"/>
          <w:szCs w:val="24"/>
        </w:rPr>
        <w:t>市の歳入（使用料等）としての計上はありません。</w:t>
      </w:r>
      <w:r w:rsidR="006F573F" w:rsidRPr="002165C0">
        <w:rPr>
          <w:rFonts w:asciiTheme="minorEastAsia" w:hAnsiTheme="minorEastAsia" w:hint="eastAsia"/>
          <w:szCs w:val="24"/>
        </w:rPr>
        <w:t>ただし、№</w:t>
      </w:r>
      <w:r w:rsidRPr="002165C0">
        <w:rPr>
          <w:rFonts w:asciiTheme="minorEastAsia" w:hAnsiTheme="minorEastAsia" w:hint="eastAsia"/>
          <w:szCs w:val="24"/>
        </w:rPr>
        <w:t>2については、施設の家賃相当分を</w:t>
      </w:r>
      <w:r w:rsidR="006F573F" w:rsidRPr="002165C0">
        <w:rPr>
          <w:rFonts w:asciiTheme="minorEastAsia" w:hAnsiTheme="minorEastAsia" w:hint="eastAsia"/>
          <w:szCs w:val="24"/>
        </w:rPr>
        <w:t>使用料</w:t>
      </w:r>
      <w:r w:rsidRPr="002165C0">
        <w:rPr>
          <w:rFonts w:asciiTheme="minorEastAsia" w:hAnsiTheme="minorEastAsia" w:hint="eastAsia"/>
          <w:szCs w:val="24"/>
        </w:rPr>
        <w:t>に計上しています。</w:t>
      </w:r>
    </w:p>
    <w:p w14:paraId="30361D84" w14:textId="77777777" w:rsidR="006F573F" w:rsidRDefault="006F573F" w:rsidP="000A451C">
      <w:pPr>
        <w:widowControl/>
        <w:ind w:leftChars="135" w:left="283" w:firstLineChars="100" w:firstLine="240"/>
        <w:rPr>
          <w:rFonts w:asciiTheme="minorEastAsia" w:hAnsiTheme="minorEastAsia"/>
          <w:sz w:val="24"/>
          <w:szCs w:val="24"/>
        </w:rPr>
      </w:pPr>
    </w:p>
    <w:p w14:paraId="33FBA38E" w14:textId="0A0825C0" w:rsidR="000A451C" w:rsidRPr="000A451C" w:rsidRDefault="000A451C" w:rsidP="000A451C">
      <w:pPr>
        <w:widowControl/>
        <w:ind w:leftChars="135" w:left="283" w:firstLineChars="100" w:firstLine="240"/>
        <w:rPr>
          <w:rFonts w:asciiTheme="minorEastAsia" w:hAnsiTheme="minorEastAsia"/>
          <w:sz w:val="24"/>
          <w:szCs w:val="24"/>
        </w:rPr>
      </w:pPr>
      <w:r w:rsidRPr="000A451C">
        <w:rPr>
          <w:rFonts w:asciiTheme="minorEastAsia" w:hAnsiTheme="minorEastAsia" w:hint="eastAsia"/>
          <w:sz w:val="24"/>
          <w:szCs w:val="24"/>
        </w:rPr>
        <w:t>観光施設としては、野馬追通り銘醸館、道の駅南相馬、ＳＡ利活用拠点施設（セデッテかしま）の３施設を有しています。</w:t>
      </w:r>
    </w:p>
    <w:p w14:paraId="57BE3DC0" w14:textId="77777777" w:rsidR="000A451C" w:rsidRPr="000A451C" w:rsidRDefault="000A451C" w:rsidP="000A451C">
      <w:pPr>
        <w:widowControl/>
        <w:ind w:leftChars="135" w:left="283"/>
        <w:rPr>
          <w:rFonts w:asciiTheme="minorEastAsia" w:hAnsiTheme="minorEastAsia"/>
          <w:sz w:val="24"/>
          <w:szCs w:val="24"/>
        </w:rPr>
      </w:pPr>
      <w:r w:rsidRPr="000A451C">
        <w:rPr>
          <w:rFonts w:asciiTheme="minorEastAsia" w:hAnsiTheme="minorEastAsia" w:hint="eastAsia"/>
          <w:sz w:val="24"/>
          <w:szCs w:val="24"/>
        </w:rPr>
        <w:t xml:space="preserve">　野馬追通り銘醸館は、本市が宿場町として栄えた野馬追通りに面し、明治・大正・昭和の一連の時代と生活の変遷を伝える歴史的建造物である旧松本銘醸の建物群を再生させた施設であり、現在は、街なか観光及び市民交流の拠点施設として活用しています。</w:t>
      </w:r>
    </w:p>
    <w:p w14:paraId="3853CD4F" w14:textId="0190AF46" w:rsidR="000A451C" w:rsidRPr="000A451C" w:rsidRDefault="00C676F8" w:rsidP="000A451C">
      <w:pPr>
        <w:widowControl/>
        <w:ind w:leftChars="135" w:left="283" w:firstLineChars="100" w:firstLine="240"/>
        <w:rPr>
          <w:rFonts w:asciiTheme="minorEastAsia" w:hAnsiTheme="minorEastAsia"/>
          <w:sz w:val="24"/>
          <w:szCs w:val="24"/>
        </w:rPr>
      </w:pPr>
      <w:r>
        <w:rPr>
          <w:rFonts w:asciiTheme="minorEastAsia" w:hAnsiTheme="minorEastAsia" w:hint="eastAsia"/>
          <w:sz w:val="24"/>
          <w:szCs w:val="24"/>
        </w:rPr>
        <w:t>道の駅南相馬は、原町区内の国道6</w:t>
      </w:r>
      <w:r w:rsidR="000A451C" w:rsidRPr="000A451C">
        <w:rPr>
          <w:rFonts w:asciiTheme="minorEastAsia" w:hAnsiTheme="minorEastAsia" w:hint="eastAsia"/>
          <w:sz w:val="24"/>
          <w:szCs w:val="24"/>
        </w:rPr>
        <w:t>号沿いに平成</w:t>
      </w:r>
      <w:r>
        <w:rPr>
          <w:rFonts w:asciiTheme="minorEastAsia" w:hAnsiTheme="minorEastAsia" w:hint="eastAsia"/>
          <w:sz w:val="24"/>
          <w:szCs w:val="24"/>
        </w:rPr>
        <w:t>19</w:t>
      </w:r>
      <w:r w:rsidR="000A451C" w:rsidRPr="000A451C">
        <w:rPr>
          <w:rFonts w:asciiTheme="minorEastAsia" w:hAnsiTheme="minorEastAsia" w:hint="eastAsia"/>
          <w:sz w:val="24"/>
          <w:szCs w:val="24"/>
        </w:rPr>
        <w:t>年に開所</w:t>
      </w:r>
      <w:r>
        <w:rPr>
          <w:rFonts w:asciiTheme="minorEastAsia" w:hAnsiTheme="minorEastAsia" w:hint="eastAsia"/>
          <w:sz w:val="24"/>
          <w:szCs w:val="24"/>
        </w:rPr>
        <w:t>し、「休憩機能」「情報提供機能」「交流機能」を併せ持ち、年間60</w:t>
      </w:r>
      <w:r w:rsidR="000A451C" w:rsidRPr="000A451C">
        <w:rPr>
          <w:rFonts w:asciiTheme="minorEastAsia" w:hAnsiTheme="minorEastAsia" w:hint="eastAsia"/>
          <w:sz w:val="24"/>
          <w:szCs w:val="24"/>
        </w:rPr>
        <w:t>万人以上の利用者が訪れる観光施設です。</w:t>
      </w:r>
    </w:p>
    <w:p w14:paraId="01F83262" w14:textId="5AC46C31" w:rsidR="000A451C" w:rsidRPr="000A451C" w:rsidRDefault="000A451C" w:rsidP="000A451C">
      <w:pPr>
        <w:widowControl/>
        <w:ind w:leftChars="135" w:left="283"/>
        <w:rPr>
          <w:rFonts w:asciiTheme="minorEastAsia" w:hAnsiTheme="minorEastAsia"/>
          <w:sz w:val="24"/>
          <w:szCs w:val="24"/>
        </w:rPr>
      </w:pPr>
      <w:r w:rsidRPr="000A451C">
        <w:rPr>
          <w:rFonts w:asciiTheme="minorEastAsia" w:hAnsiTheme="minorEastAsia" w:hint="eastAsia"/>
          <w:sz w:val="24"/>
          <w:szCs w:val="24"/>
        </w:rPr>
        <w:t xml:space="preserve">　ＳＡ利活用拠点施設（セデッテかしま）は、鹿島区</w:t>
      </w:r>
      <w:r w:rsidR="00C676F8">
        <w:rPr>
          <w:rFonts w:asciiTheme="minorEastAsia" w:hAnsiTheme="minorEastAsia" w:hint="eastAsia"/>
          <w:sz w:val="24"/>
          <w:szCs w:val="24"/>
        </w:rPr>
        <w:t>の常磐自動車道「南相馬鹿島ＳＡ」に隣接する観光施設として平成27</w:t>
      </w:r>
      <w:r w:rsidRPr="000A451C">
        <w:rPr>
          <w:rFonts w:asciiTheme="minorEastAsia" w:hAnsiTheme="minorEastAsia" w:hint="eastAsia"/>
          <w:sz w:val="24"/>
          <w:szCs w:val="24"/>
        </w:rPr>
        <w:t>年に開所し、常磐自動車道と一般道のどちらからも乗り入れできる、年間</w:t>
      </w:r>
      <w:r w:rsidR="00C676F8">
        <w:rPr>
          <w:rFonts w:asciiTheme="minorEastAsia" w:hAnsiTheme="minorEastAsia" w:hint="eastAsia"/>
          <w:sz w:val="24"/>
          <w:szCs w:val="24"/>
        </w:rPr>
        <w:t>120</w:t>
      </w:r>
      <w:r w:rsidRPr="000A451C">
        <w:rPr>
          <w:rFonts w:asciiTheme="minorEastAsia" w:hAnsiTheme="minorEastAsia" w:hint="eastAsia"/>
          <w:sz w:val="24"/>
          <w:szCs w:val="24"/>
        </w:rPr>
        <w:t>万人以上の利用者が訪れる施設として、道の駅南相馬と同様の機能を持ち道の駅南相馬と共に本市の交流人口の拡大に寄与する重要な施設です。</w:t>
      </w:r>
    </w:p>
    <w:p w14:paraId="29B1958C" w14:textId="77777777" w:rsidR="000A451C" w:rsidRPr="000A451C" w:rsidRDefault="000A451C" w:rsidP="000A451C">
      <w:pPr>
        <w:widowControl/>
        <w:ind w:leftChars="135" w:left="283"/>
        <w:rPr>
          <w:rFonts w:asciiTheme="minorEastAsia" w:hAnsiTheme="minorEastAsia"/>
          <w:sz w:val="24"/>
          <w:szCs w:val="24"/>
        </w:rPr>
      </w:pPr>
      <w:r w:rsidRPr="000A451C">
        <w:rPr>
          <w:rFonts w:asciiTheme="minorEastAsia" w:hAnsiTheme="minorEastAsia" w:hint="eastAsia"/>
          <w:sz w:val="24"/>
          <w:szCs w:val="24"/>
        </w:rPr>
        <w:t xml:space="preserve">　野馬追通り銘醸館は市民文化会館の利用者も利用できる場所に位置しているものの、職員不足により営業時間等に制限があり、課題となっています。</w:t>
      </w:r>
    </w:p>
    <w:p w14:paraId="12E6DB30" w14:textId="1FC48277" w:rsidR="00D60DA6" w:rsidRDefault="000A451C" w:rsidP="000048B6">
      <w:pPr>
        <w:widowControl/>
        <w:ind w:leftChars="135" w:left="283"/>
        <w:rPr>
          <w:rFonts w:asciiTheme="minorEastAsia" w:hAnsiTheme="minorEastAsia"/>
          <w:sz w:val="24"/>
          <w:szCs w:val="24"/>
        </w:rPr>
      </w:pPr>
      <w:r w:rsidRPr="000A451C">
        <w:rPr>
          <w:rFonts w:asciiTheme="minorEastAsia" w:hAnsiTheme="minorEastAsia" w:hint="eastAsia"/>
          <w:sz w:val="24"/>
          <w:szCs w:val="24"/>
        </w:rPr>
        <w:t xml:space="preserve">　</w:t>
      </w:r>
    </w:p>
    <w:p w14:paraId="50CDCD92" w14:textId="77777777" w:rsidR="000048B6" w:rsidRDefault="000048B6" w:rsidP="000048B6">
      <w:pPr>
        <w:widowControl/>
        <w:ind w:leftChars="135" w:left="283"/>
        <w:rPr>
          <w:rFonts w:asciiTheme="minorEastAsia" w:hAnsiTheme="minorEastAsia"/>
          <w:sz w:val="24"/>
          <w:szCs w:val="24"/>
        </w:rPr>
      </w:pPr>
    </w:p>
    <w:p w14:paraId="025438AD" w14:textId="77777777" w:rsidR="000048B6" w:rsidRDefault="000048B6" w:rsidP="000048B6">
      <w:pPr>
        <w:widowControl/>
        <w:ind w:leftChars="135" w:left="283"/>
        <w:rPr>
          <w:rFonts w:asciiTheme="minorEastAsia" w:hAnsiTheme="minorEastAsia"/>
          <w:sz w:val="24"/>
          <w:szCs w:val="24"/>
        </w:rPr>
      </w:pPr>
    </w:p>
    <w:p w14:paraId="740F0821" w14:textId="77777777" w:rsidR="000048B6" w:rsidRDefault="000048B6" w:rsidP="000048B6">
      <w:pPr>
        <w:widowControl/>
        <w:ind w:leftChars="135" w:left="283"/>
        <w:rPr>
          <w:rFonts w:asciiTheme="minorEastAsia" w:hAnsiTheme="minorEastAsia"/>
          <w:sz w:val="24"/>
          <w:szCs w:val="24"/>
        </w:rPr>
      </w:pPr>
    </w:p>
    <w:p w14:paraId="7FB7DE89" w14:textId="77777777" w:rsidR="000048B6" w:rsidRDefault="000048B6" w:rsidP="000048B6">
      <w:pPr>
        <w:widowControl/>
        <w:ind w:leftChars="135" w:left="283"/>
        <w:rPr>
          <w:rFonts w:asciiTheme="minorEastAsia" w:hAnsiTheme="minorEastAsia"/>
          <w:sz w:val="24"/>
          <w:szCs w:val="24"/>
        </w:rPr>
      </w:pPr>
    </w:p>
    <w:p w14:paraId="4BE12AF9" w14:textId="77777777" w:rsidR="000048B6" w:rsidRDefault="000048B6" w:rsidP="000048B6">
      <w:pPr>
        <w:widowControl/>
        <w:ind w:leftChars="135" w:left="283"/>
        <w:rPr>
          <w:rFonts w:asciiTheme="minorEastAsia" w:hAnsiTheme="minorEastAsia"/>
          <w:sz w:val="24"/>
          <w:szCs w:val="24"/>
        </w:rPr>
      </w:pPr>
    </w:p>
    <w:p w14:paraId="7CB0AC2C" w14:textId="77777777" w:rsidR="00CE1D62" w:rsidRDefault="00CE1D62" w:rsidP="000048B6">
      <w:pPr>
        <w:widowControl/>
        <w:ind w:leftChars="135" w:left="283"/>
        <w:rPr>
          <w:rFonts w:asciiTheme="minorEastAsia" w:hAnsiTheme="minorEastAsia"/>
          <w:sz w:val="24"/>
          <w:szCs w:val="24"/>
        </w:rPr>
      </w:pPr>
    </w:p>
    <w:p w14:paraId="20C9FEAF" w14:textId="77777777" w:rsidR="00CE1D62" w:rsidRDefault="00CE1D62" w:rsidP="000048B6">
      <w:pPr>
        <w:widowControl/>
        <w:ind w:leftChars="135" w:left="283"/>
        <w:rPr>
          <w:rFonts w:asciiTheme="minorEastAsia" w:hAnsiTheme="minorEastAsia"/>
          <w:sz w:val="24"/>
          <w:szCs w:val="24"/>
        </w:rPr>
      </w:pPr>
    </w:p>
    <w:p w14:paraId="003C4C3B" w14:textId="77777777" w:rsidR="00CE1D62" w:rsidRDefault="00CE1D62" w:rsidP="000048B6">
      <w:pPr>
        <w:widowControl/>
        <w:ind w:leftChars="135" w:left="283"/>
        <w:rPr>
          <w:rFonts w:asciiTheme="minorEastAsia" w:hAnsiTheme="minorEastAsia"/>
          <w:sz w:val="24"/>
          <w:szCs w:val="24"/>
        </w:rPr>
      </w:pPr>
    </w:p>
    <w:p w14:paraId="24451FF1" w14:textId="77777777" w:rsidR="00CE1D62" w:rsidRDefault="00CE1D62" w:rsidP="000048B6">
      <w:pPr>
        <w:widowControl/>
        <w:ind w:leftChars="135" w:left="283"/>
        <w:rPr>
          <w:rFonts w:asciiTheme="minorEastAsia" w:hAnsiTheme="minorEastAsia"/>
          <w:sz w:val="24"/>
          <w:szCs w:val="24"/>
        </w:rPr>
      </w:pPr>
    </w:p>
    <w:p w14:paraId="183A8061" w14:textId="77777777" w:rsidR="000048B6" w:rsidRDefault="000048B6" w:rsidP="000048B6">
      <w:pPr>
        <w:widowControl/>
        <w:ind w:leftChars="135" w:left="283"/>
        <w:rPr>
          <w:rFonts w:asciiTheme="minorEastAsia" w:hAnsiTheme="minorEastAsia"/>
          <w:sz w:val="24"/>
          <w:szCs w:val="24"/>
        </w:rPr>
      </w:pPr>
    </w:p>
    <w:p w14:paraId="175BCEA0" w14:textId="77777777" w:rsidR="000048B6" w:rsidRDefault="000048B6" w:rsidP="000048B6">
      <w:pPr>
        <w:widowControl/>
        <w:ind w:leftChars="135" w:left="283"/>
        <w:rPr>
          <w:rFonts w:asciiTheme="minorEastAsia" w:hAnsiTheme="minorEastAsia"/>
          <w:sz w:val="24"/>
          <w:szCs w:val="24"/>
        </w:rPr>
      </w:pPr>
    </w:p>
    <w:p w14:paraId="38128B3F" w14:textId="77777777" w:rsidR="000048B6" w:rsidRDefault="000048B6" w:rsidP="000048B6">
      <w:pPr>
        <w:widowControl/>
        <w:ind w:leftChars="135" w:left="283"/>
        <w:rPr>
          <w:rFonts w:asciiTheme="minorEastAsia" w:hAnsiTheme="minorEastAsia"/>
        </w:rPr>
      </w:pPr>
    </w:p>
    <w:p w14:paraId="7780F7D7" w14:textId="77777777" w:rsidR="00787B35" w:rsidRPr="0066034E" w:rsidRDefault="00787B35" w:rsidP="00E15304">
      <w:pPr>
        <w:pStyle w:val="ab"/>
        <w:numPr>
          <w:ilvl w:val="0"/>
          <w:numId w:val="17"/>
        </w:numPr>
        <w:ind w:leftChars="0" w:firstLine="66"/>
        <w:rPr>
          <w:rFonts w:asciiTheme="majorEastAsia" w:eastAsiaTheme="majorEastAsia" w:hAnsiTheme="majorEastAsia"/>
          <w:sz w:val="24"/>
        </w:rPr>
      </w:pPr>
      <w:r w:rsidRPr="0066034E">
        <w:rPr>
          <w:rFonts w:asciiTheme="majorEastAsia" w:eastAsiaTheme="majorEastAsia" w:hAnsiTheme="majorEastAsia" w:hint="eastAsia"/>
          <w:sz w:val="24"/>
        </w:rPr>
        <w:t>利用者一人当たりのコスト</w:t>
      </w:r>
    </w:p>
    <w:p w14:paraId="44A31262" w14:textId="77777777" w:rsidR="00787B35" w:rsidRDefault="00787B35" w:rsidP="00787B35">
      <w:pPr>
        <w:pStyle w:val="ab"/>
        <w:widowControl/>
        <w:ind w:leftChars="0" w:left="426"/>
        <w:rPr>
          <w:rFonts w:ascii="ＭＳ Ｐゴシック" w:eastAsia="ＭＳ Ｐゴシック" w:hAnsi="ＭＳ Ｐゴシック"/>
          <w:sz w:val="24"/>
          <w:szCs w:val="24"/>
        </w:rPr>
      </w:pPr>
    </w:p>
    <w:p w14:paraId="3F05098D" w14:textId="572305EA" w:rsidR="00787B35" w:rsidRDefault="006B239E" w:rsidP="00787B35">
      <w:pPr>
        <w:pStyle w:val="ab"/>
        <w:widowControl/>
        <w:ind w:leftChars="0" w:left="426"/>
        <w:rPr>
          <w:rFonts w:ascii="ＭＳ Ｐゴシック" w:eastAsia="ＭＳ Ｐゴシック" w:hAnsi="ＭＳ Ｐゴシック"/>
          <w:sz w:val="24"/>
          <w:szCs w:val="24"/>
        </w:rPr>
      </w:pPr>
      <w:r w:rsidRPr="006B239E">
        <w:rPr>
          <w:noProof/>
        </w:rPr>
        <w:drawing>
          <wp:anchor distT="0" distB="0" distL="114300" distR="114300" simplePos="0" relativeHeight="251713024" behindDoc="0" locked="0" layoutInCell="1" allowOverlap="1" wp14:anchorId="48418D89" wp14:editId="1B110BDA">
            <wp:simplePos x="0" y="0"/>
            <wp:positionH relativeFrom="margin">
              <wp:align>center</wp:align>
            </wp:positionH>
            <wp:positionV relativeFrom="paragraph">
              <wp:posOffset>94517</wp:posOffset>
            </wp:positionV>
            <wp:extent cx="6119640" cy="3238560"/>
            <wp:effectExtent l="0" t="0" r="0" b="0"/>
            <wp:wrapThrough wrapText="bothSides">
              <wp:wrapPolygon edited="0">
                <wp:start x="0" y="0"/>
                <wp:lineTo x="0" y="21473"/>
                <wp:lineTo x="21517" y="21473"/>
                <wp:lineTo x="21517" y="0"/>
                <wp:lineTo x="0" y="0"/>
              </wp:wrapPolygon>
            </wp:wrapThrough>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119640" cy="3238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4A756C" w14:textId="77777777" w:rsidR="00F6275E" w:rsidRDefault="00787B35" w:rsidP="00F6275E">
      <w:pPr>
        <w:widowControl/>
        <w:ind w:leftChars="200" w:left="991" w:hangingChars="272" w:hanging="571"/>
        <w:rPr>
          <w:szCs w:val="16"/>
        </w:rPr>
      </w:pPr>
      <w:r w:rsidRPr="00F6275E">
        <w:rPr>
          <w:rFonts w:hint="eastAsia"/>
          <w:szCs w:val="16"/>
        </w:rPr>
        <w:t>※</w:t>
      </w:r>
      <w:r w:rsidRPr="00F6275E">
        <w:rPr>
          <w:rFonts w:hint="eastAsia"/>
          <w:szCs w:val="16"/>
        </w:rPr>
        <w:t>SA</w:t>
      </w:r>
      <w:r w:rsidRPr="00F6275E">
        <w:rPr>
          <w:rFonts w:hint="eastAsia"/>
          <w:szCs w:val="16"/>
        </w:rPr>
        <w:t>利活用拠点施設（セデッテかしま）は平成</w:t>
      </w:r>
      <w:r w:rsidRPr="00F6275E">
        <w:rPr>
          <w:rFonts w:hint="eastAsia"/>
          <w:szCs w:val="16"/>
        </w:rPr>
        <w:t>27</w:t>
      </w:r>
      <w:r w:rsidRPr="00F6275E">
        <w:rPr>
          <w:rFonts w:hint="eastAsia"/>
          <w:szCs w:val="16"/>
        </w:rPr>
        <w:t>年</w:t>
      </w:r>
      <w:r w:rsidRPr="00F6275E">
        <w:rPr>
          <w:rFonts w:hint="eastAsia"/>
          <w:szCs w:val="16"/>
        </w:rPr>
        <w:t>4</w:t>
      </w:r>
      <w:r w:rsidR="006B239E" w:rsidRPr="00F6275E">
        <w:rPr>
          <w:rFonts w:hint="eastAsia"/>
          <w:szCs w:val="16"/>
        </w:rPr>
        <w:t>月開所で</w:t>
      </w:r>
      <w:r w:rsidRPr="00F6275E">
        <w:rPr>
          <w:rFonts w:hint="eastAsia"/>
          <w:szCs w:val="16"/>
        </w:rPr>
        <w:t>平成</w:t>
      </w:r>
      <w:r w:rsidRPr="00F6275E">
        <w:rPr>
          <w:rFonts w:hint="eastAsia"/>
          <w:szCs w:val="16"/>
        </w:rPr>
        <w:t>27</w:t>
      </w:r>
      <w:r w:rsidR="006B239E" w:rsidRPr="00F6275E">
        <w:rPr>
          <w:rFonts w:hint="eastAsia"/>
          <w:szCs w:val="16"/>
        </w:rPr>
        <w:t>年度の値のみのため、対</w:t>
      </w:r>
    </w:p>
    <w:p w14:paraId="62B4A57C" w14:textId="248792B1" w:rsidR="00787B35" w:rsidRPr="00F6275E" w:rsidRDefault="006B239E" w:rsidP="00F6275E">
      <w:pPr>
        <w:widowControl/>
        <w:ind w:leftChars="300" w:left="991" w:hangingChars="172" w:hanging="361"/>
        <w:rPr>
          <w:szCs w:val="16"/>
        </w:rPr>
      </w:pPr>
      <w:r w:rsidRPr="00F6275E">
        <w:rPr>
          <w:rFonts w:hint="eastAsia"/>
          <w:szCs w:val="16"/>
        </w:rPr>
        <w:t>象外としています。</w:t>
      </w:r>
    </w:p>
    <w:p w14:paraId="3F4C38CB" w14:textId="77777777" w:rsidR="00787B35" w:rsidRPr="00787B35" w:rsidRDefault="00787B35" w:rsidP="00787B35">
      <w:pPr>
        <w:pStyle w:val="ab"/>
        <w:widowControl/>
        <w:ind w:leftChars="0" w:left="426"/>
        <w:rPr>
          <w:rFonts w:ascii="ＭＳ Ｐゴシック" w:eastAsia="ＭＳ Ｐゴシック" w:hAnsi="ＭＳ Ｐゴシック"/>
          <w:sz w:val="24"/>
          <w:szCs w:val="24"/>
        </w:rPr>
      </w:pPr>
    </w:p>
    <w:p w14:paraId="21E16BAD" w14:textId="593D26E1" w:rsidR="006B239E" w:rsidRPr="00787B35" w:rsidRDefault="006B239E" w:rsidP="006B239E">
      <w:pPr>
        <w:ind w:leftChars="200" w:left="420" w:firstLineChars="77" w:firstLine="185"/>
        <w:rPr>
          <w:rFonts w:asciiTheme="minorEastAsia" w:hAnsiTheme="minorEastAsia"/>
        </w:rPr>
      </w:pPr>
      <w:r>
        <w:rPr>
          <w:rFonts w:asciiTheme="minorEastAsia" w:hAnsiTheme="minorEastAsia" w:hint="eastAsia"/>
          <w:sz w:val="24"/>
        </w:rPr>
        <w:t>観光</w:t>
      </w:r>
      <w:r w:rsidRPr="00787B35">
        <w:rPr>
          <w:rFonts w:asciiTheme="minorEastAsia" w:hAnsiTheme="minorEastAsia" w:hint="eastAsia"/>
          <w:sz w:val="24"/>
        </w:rPr>
        <w:t>施設</w:t>
      </w:r>
      <w:r>
        <w:rPr>
          <w:rFonts w:asciiTheme="minorEastAsia" w:hAnsiTheme="minorEastAsia" w:hint="eastAsia"/>
          <w:sz w:val="24"/>
        </w:rPr>
        <w:t>で利用者</w:t>
      </w:r>
      <w:r>
        <w:rPr>
          <w:rFonts w:asciiTheme="minorEastAsia" w:hAnsiTheme="minorEastAsia" w:hint="eastAsia"/>
          <w:sz w:val="24"/>
          <w:szCs w:val="24"/>
        </w:rPr>
        <w:t>一人当たりのコストが最も高い施設（平成27年度）は野馬追通り銘醸館です。観光施設の利用者一人当たりのコストは、道の駅南相馬はほぼ横ばいですが、全体として増加傾向です。</w:t>
      </w:r>
    </w:p>
    <w:p w14:paraId="020A1A5C" w14:textId="77777777" w:rsidR="000C3E19" w:rsidRDefault="000C3E19" w:rsidP="00D60DA6">
      <w:pPr>
        <w:widowControl/>
        <w:rPr>
          <w:rFonts w:asciiTheme="majorEastAsia" w:eastAsiaTheme="majorEastAsia" w:hAnsiTheme="majorEastAsia"/>
        </w:rPr>
      </w:pPr>
    </w:p>
    <w:p w14:paraId="4A2EC690" w14:textId="77777777" w:rsidR="006B239E" w:rsidRDefault="006B239E" w:rsidP="00D60DA6">
      <w:pPr>
        <w:widowControl/>
        <w:rPr>
          <w:rFonts w:asciiTheme="majorEastAsia" w:eastAsiaTheme="majorEastAsia" w:hAnsiTheme="majorEastAsia"/>
        </w:rPr>
      </w:pPr>
    </w:p>
    <w:p w14:paraId="4B73088C" w14:textId="77777777" w:rsidR="00D60DA6" w:rsidRPr="000D4780" w:rsidRDefault="00D60DA6" w:rsidP="00D60DA6">
      <w:pPr>
        <w:widowControl/>
        <w:rPr>
          <w:rFonts w:asciiTheme="majorEastAsia" w:eastAsiaTheme="majorEastAsia" w:hAnsiTheme="majorEastAsia"/>
          <w:sz w:val="24"/>
          <w:szCs w:val="24"/>
        </w:rPr>
      </w:pPr>
      <w:r w:rsidRPr="000D4780">
        <w:rPr>
          <w:rFonts w:asciiTheme="majorEastAsia" w:eastAsiaTheme="majorEastAsia" w:hAnsiTheme="majorEastAsia" w:hint="eastAsia"/>
          <w:sz w:val="24"/>
          <w:szCs w:val="24"/>
        </w:rPr>
        <w:t>（２）管理に関する基本的な考え方</w:t>
      </w:r>
    </w:p>
    <w:p w14:paraId="171BBAAE" w14:textId="77777777" w:rsidR="00D60DA6" w:rsidRPr="000D4780" w:rsidRDefault="00D60DA6" w:rsidP="00D60DA6">
      <w:pPr>
        <w:widowControl/>
        <w:ind w:leftChars="200" w:left="420"/>
        <w:rPr>
          <w:rFonts w:asciiTheme="minorEastAsia" w:hAnsiTheme="minorEastAsia"/>
          <w:sz w:val="24"/>
          <w:szCs w:val="24"/>
        </w:rPr>
      </w:pPr>
      <w:r w:rsidRPr="000D4780">
        <w:rPr>
          <w:rFonts w:hint="eastAsia"/>
          <w:sz w:val="24"/>
          <w:szCs w:val="24"/>
        </w:rPr>
        <w:t xml:space="preserve">　</w:t>
      </w:r>
      <w:r w:rsidRPr="000D4780">
        <w:rPr>
          <w:rFonts w:asciiTheme="minorEastAsia" w:hAnsiTheme="minorEastAsia" w:hint="eastAsia"/>
          <w:sz w:val="24"/>
          <w:szCs w:val="24"/>
        </w:rPr>
        <w:t>道の駅南相馬については建築から日が浅く、耐震性については問題ありません。利用者数も多いことから、長期的に維持していけるよう、予防保全的な修繕を計画的に実施できるよう、点検や修繕情報の収集を行っていきます。</w:t>
      </w:r>
    </w:p>
    <w:p w14:paraId="1DD55432" w14:textId="7307A7FD" w:rsidR="00D60DA6" w:rsidRPr="000D4780" w:rsidRDefault="00D60DA6" w:rsidP="000D4780">
      <w:pPr>
        <w:widowControl/>
        <w:ind w:leftChars="100" w:left="450" w:hangingChars="100" w:hanging="240"/>
        <w:rPr>
          <w:rFonts w:asciiTheme="minorEastAsia" w:hAnsiTheme="minorEastAsia"/>
          <w:sz w:val="24"/>
          <w:szCs w:val="24"/>
        </w:rPr>
      </w:pPr>
      <w:r w:rsidRPr="000D4780">
        <w:rPr>
          <w:rFonts w:asciiTheme="minorEastAsia" w:hAnsiTheme="minorEastAsia" w:hint="eastAsia"/>
          <w:sz w:val="24"/>
          <w:szCs w:val="24"/>
        </w:rPr>
        <w:t xml:space="preserve">　　野馬追通り銘醸館は平成18年に耐震化は実施済みですが、建物が古く、修繕が必要な状態です。歴史を伝える歴史的建造物でもあることから、今後、大規模</w:t>
      </w:r>
      <w:r w:rsidR="00C404A8">
        <w:rPr>
          <w:rFonts w:asciiTheme="minorEastAsia" w:hAnsiTheme="minorEastAsia" w:hint="eastAsia"/>
          <w:sz w:val="24"/>
          <w:szCs w:val="24"/>
        </w:rPr>
        <w:t>改修</w:t>
      </w:r>
      <w:r w:rsidRPr="000D4780">
        <w:rPr>
          <w:rFonts w:asciiTheme="minorEastAsia" w:hAnsiTheme="minorEastAsia" w:hint="eastAsia"/>
          <w:sz w:val="24"/>
          <w:szCs w:val="24"/>
        </w:rPr>
        <w:t>を実施し、存続していく予定です。</w:t>
      </w:r>
    </w:p>
    <w:p w14:paraId="1C0BB15F" w14:textId="3A311759" w:rsidR="00D60DA6" w:rsidRDefault="00D60DA6" w:rsidP="000D4780">
      <w:pPr>
        <w:widowControl/>
        <w:ind w:leftChars="200" w:left="420" w:firstLineChars="100" w:firstLine="240"/>
        <w:rPr>
          <w:rFonts w:asciiTheme="minorEastAsia" w:hAnsiTheme="minorEastAsia"/>
        </w:rPr>
      </w:pPr>
      <w:r w:rsidRPr="000D4780">
        <w:rPr>
          <w:rFonts w:asciiTheme="minorEastAsia" w:hAnsiTheme="minorEastAsia" w:hint="eastAsia"/>
          <w:sz w:val="24"/>
          <w:szCs w:val="24"/>
        </w:rPr>
        <w:t>ＳＡ利活用拠点施設（セデッテかしま）は、</w:t>
      </w:r>
      <w:r w:rsidRPr="000D4780">
        <w:rPr>
          <w:rFonts w:hint="eastAsia"/>
          <w:sz w:val="24"/>
          <w:szCs w:val="24"/>
        </w:rPr>
        <w:t>地域の活性化や産業振興の観点から重要な施設であり、多くの利用者がいることから</w:t>
      </w:r>
      <w:r w:rsidR="000D1563">
        <w:rPr>
          <w:rFonts w:hint="eastAsia"/>
          <w:sz w:val="24"/>
          <w:szCs w:val="24"/>
        </w:rPr>
        <w:t>、</w:t>
      </w:r>
      <w:r w:rsidRPr="000D4780">
        <w:rPr>
          <w:rFonts w:hint="eastAsia"/>
          <w:sz w:val="24"/>
          <w:szCs w:val="24"/>
        </w:rPr>
        <w:t>安全管理の面からも建築してから日が浅いものの、日々の点検を実施し、適切に修繕を行っていきます。また、施設の長寿命化に向け、修繕記録等の情報を整理します。</w:t>
      </w:r>
      <w:r>
        <w:rPr>
          <w:rFonts w:asciiTheme="minorEastAsia" w:hAnsiTheme="minorEastAsia" w:hint="eastAsia"/>
        </w:rPr>
        <w:br w:type="page"/>
      </w:r>
    </w:p>
    <w:p w14:paraId="07A04DA0" w14:textId="77777777" w:rsidR="00D60DA6" w:rsidRPr="000D4780" w:rsidRDefault="00D60DA6" w:rsidP="00D60DA6">
      <w:pPr>
        <w:pStyle w:val="2"/>
        <w:rPr>
          <w:sz w:val="24"/>
          <w:szCs w:val="24"/>
        </w:rPr>
      </w:pPr>
      <w:bookmarkStart w:id="49" w:name="_Toc467604250"/>
      <w:r w:rsidRPr="000D4780">
        <w:rPr>
          <w:sz w:val="24"/>
          <w:szCs w:val="24"/>
        </w:rPr>
        <w:t>10</w:t>
      </w:r>
      <w:r w:rsidRPr="000D4780">
        <w:rPr>
          <w:rFonts w:hint="eastAsia"/>
          <w:sz w:val="24"/>
          <w:szCs w:val="24"/>
        </w:rPr>
        <w:t xml:space="preserve">　学校</w:t>
      </w:r>
      <w:bookmarkEnd w:id="49"/>
    </w:p>
    <w:p w14:paraId="2BCEAAE0" w14:textId="3329E024" w:rsidR="00D60DA6" w:rsidRDefault="00D60DA6" w:rsidP="00E15304">
      <w:pPr>
        <w:pStyle w:val="ab"/>
        <w:widowControl/>
        <w:numPr>
          <w:ilvl w:val="0"/>
          <w:numId w:val="18"/>
        </w:numPr>
        <w:ind w:leftChars="0"/>
        <w:rPr>
          <w:rFonts w:asciiTheme="majorEastAsia" w:eastAsiaTheme="majorEastAsia" w:hAnsiTheme="majorEastAsia"/>
        </w:rPr>
      </w:pPr>
      <w:r w:rsidRPr="000D4780">
        <w:rPr>
          <w:rFonts w:asciiTheme="majorEastAsia" w:eastAsiaTheme="majorEastAsia" w:hAnsiTheme="majorEastAsia" w:hint="eastAsia"/>
          <w:sz w:val="24"/>
          <w:szCs w:val="24"/>
        </w:rPr>
        <w:t>現状や課題に関する基本認識</w:t>
      </w:r>
    </w:p>
    <w:p w14:paraId="0E5F76B0" w14:textId="447F6778" w:rsidR="00D60DA6" w:rsidRPr="00D60DA6" w:rsidRDefault="00BB4233" w:rsidP="00D60DA6">
      <w:pPr>
        <w:widowControl/>
        <w:rPr>
          <w:rFonts w:asciiTheme="majorEastAsia" w:eastAsiaTheme="majorEastAsia" w:hAnsiTheme="majorEastAsia"/>
        </w:rPr>
      </w:pPr>
      <w:r w:rsidRPr="00BB4233">
        <w:rPr>
          <w:noProof/>
        </w:rPr>
        <w:drawing>
          <wp:anchor distT="0" distB="0" distL="114300" distR="114300" simplePos="0" relativeHeight="251676160" behindDoc="0" locked="0" layoutInCell="1" allowOverlap="1" wp14:anchorId="32AF848D" wp14:editId="6C00BA9B">
            <wp:simplePos x="0" y="0"/>
            <wp:positionH relativeFrom="margin">
              <wp:align>center</wp:align>
            </wp:positionH>
            <wp:positionV relativeFrom="paragraph">
              <wp:posOffset>342265</wp:posOffset>
            </wp:positionV>
            <wp:extent cx="5937885" cy="2870200"/>
            <wp:effectExtent l="0" t="0" r="5715" b="6350"/>
            <wp:wrapThrough wrapText="bothSides">
              <wp:wrapPolygon edited="0">
                <wp:start x="0" y="0"/>
                <wp:lineTo x="0" y="21504"/>
                <wp:lineTo x="21551" y="21504"/>
                <wp:lineTo x="21551" y="0"/>
                <wp:lineTo x="0" y="0"/>
              </wp:wrapPolygon>
            </wp:wrapThrough>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37885" cy="287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0DA6">
        <w:rPr>
          <w:rFonts w:asciiTheme="majorEastAsia" w:eastAsiaTheme="majorEastAsia" w:hAnsiTheme="majorEastAsia" w:hint="eastAsia"/>
        </w:rPr>
        <w:t>・</w:t>
      </w:r>
      <w:r w:rsidR="00D60DA6" w:rsidRPr="000D4780">
        <w:rPr>
          <w:rFonts w:asciiTheme="minorEastAsia" w:hAnsiTheme="minorEastAsia" w:hint="eastAsia"/>
          <w:sz w:val="24"/>
          <w:szCs w:val="24"/>
        </w:rPr>
        <w:t>小学校</w:t>
      </w:r>
    </w:p>
    <w:p w14:paraId="1E6612D2" w14:textId="74A04B8D" w:rsidR="00D60DA6" w:rsidRDefault="00422F0D" w:rsidP="00F6275E">
      <w:pPr>
        <w:widowControl/>
        <w:ind w:leftChars="68" w:left="284" w:hangingChars="67" w:hanging="141"/>
        <w:rPr>
          <w:rFonts w:asciiTheme="minorEastAsia" w:hAnsiTheme="minorEastAsia"/>
          <w:kern w:val="0"/>
          <w:szCs w:val="19"/>
        </w:rPr>
      </w:pPr>
      <w:r w:rsidRPr="00F6275E">
        <w:rPr>
          <w:rFonts w:asciiTheme="minorEastAsia" w:hAnsiTheme="minorEastAsia" w:hint="eastAsia"/>
          <w:kern w:val="0"/>
          <w:szCs w:val="19"/>
        </w:rPr>
        <w:t>※学校別のコストについては、小学校全体のコストを総延べ床面積で案分し、各学校の数値としています。</w:t>
      </w:r>
    </w:p>
    <w:p w14:paraId="01FE8E39" w14:textId="77777777" w:rsidR="00F6275E" w:rsidRPr="000D1563" w:rsidRDefault="00F6275E" w:rsidP="00F6275E">
      <w:pPr>
        <w:widowControl/>
        <w:ind w:leftChars="68" w:left="270" w:hangingChars="67" w:hanging="127"/>
        <w:rPr>
          <w:rFonts w:asciiTheme="minorEastAsia" w:hAnsiTheme="minorEastAsia"/>
          <w:kern w:val="0"/>
          <w:sz w:val="19"/>
          <w:szCs w:val="19"/>
        </w:rPr>
      </w:pPr>
    </w:p>
    <w:p w14:paraId="46A3A962" w14:textId="4512B5E7" w:rsidR="000D4780" w:rsidRDefault="000C3E19" w:rsidP="000D4780">
      <w:pPr>
        <w:widowControl/>
        <w:rPr>
          <w:rFonts w:asciiTheme="minorEastAsia" w:hAnsiTheme="minorEastAsia"/>
          <w:kern w:val="0"/>
        </w:rPr>
      </w:pPr>
      <w:r w:rsidRPr="000C3E19">
        <w:rPr>
          <w:noProof/>
        </w:rPr>
        <w:drawing>
          <wp:anchor distT="0" distB="0" distL="114300" distR="114300" simplePos="0" relativeHeight="251670016" behindDoc="0" locked="0" layoutInCell="1" allowOverlap="1" wp14:anchorId="22A83BDC" wp14:editId="7303C311">
            <wp:simplePos x="0" y="0"/>
            <wp:positionH relativeFrom="margin">
              <wp:align>center</wp:align>
            </wp:positionH>
            <wp:positionV relativeFrom="paragraph">
              <wp:posOffset>335280</wp:posOffset>
            </wp:positionV>
            <wp:extent cx="5939155" cy="1428750"/>
            <wp:effectExtent l="0" t="0" r="4445" b="0"/>
            <wp:wrapThrough wrapText="bothSides">
              <wp:wrapPolygon edited="0">
                <wp:start x="0" y="0"/>
                <wp:lineTo x="0" y="21312"/>
                <wp:lineTo x="21547" y="21312"/>
                <wp:lineTo x="21547" y="0"/>
                <wp:lineTo x="0" y="0"/>
              </wp:wrapPolygon>
            </wp:wrapThrough>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39155"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4780">
        <w:rPr>
          <w:rFonts w:asciiTheme="minorEastAsia" w:hAnsiTheme="minorEastAsia" w:hint="eastAsia"/>
          <w:kern w:val="0"/>
        </w:rPr>
        <w:t>・中学校</w:t>
      </w:r>
    </w:p>
    <w:p w14:paraId="1295B178" w14:textId="2C9401B8" w:rsidR="00422F0D" w:rsidRPr="00F6275E" w:rsidRDefault="00422F0D" w:rsidP="00F6275E">
      <w:pPr>
        <w:widowControl/>
        <w:ind w:leftChars="68" w:left="284" w:hangingChars="67" w:hanging="141"/>
        <w:rPr>
          <w:rFonts w:asciiTheme="minorEastAsia" w:hAnsiTheme="minorEastAsia"/>
          <w:kern w:val="0"/>
          <w:szCs w:val="19"/>
        </w:rPr>
      </w:pPr>
      <w:r w:rsidRPr="00F6275E">
        <w:rPr>
          <w:rFonts w:asciiTheme="minorEastAsia" w:hAnsiTheme="minorEastAsia" w:hint="eastAsia"/>
          <w:kern w:val="0"/>
          <w:szCs w:val="19"/>
        </w:rPr>
        <w:t>※学校別のコストについては、小学校全体のコストを総延べ床面積で案分し、各学校の数値としています。</w:t>
      </w:r>
    </w:p>
    <w:p w14:paraId="00135DB5" w14:textId="77777777" w:rsidR="00F6275E" w:rsidRDefault="00F6275E" w:rsidP="000D4780">
      <w:pPr>
        <w:widowControl/>
        <w:ind w:leftChars="135" w:left="283" w:firstLineChars="66" w:firstLine="158"/>
        <w:rPr>
          <w:rFonts w:asciiTheme="minorEastAsia" w:hAnsiTheme="minorEastAsia"/>
          <w:kern w:val="0"/>
          <w:sz w:val="24"/>
          <w:szCs w:val="24"/>
        </w:rPr>
      </w:pPr>
    </w:p>
    <w:p w14:paraId="1C196B41" w14:textId="127BEF82" w:rsidR="00570034" w:rsidRPr="000D4780" w:rsidRDefault="00D60DA6" w:rsidP="000D4780">
      <w:pPr>
        <w:widowControl/>
        <w:ind w:leftChars="135" w:left="283" w:firstLineChars="66" w:firstLine="158"/>
        <w:rPr>
          <w:rFonts w:asciiTheme="minorEastAsia" w:hAnsiTheme="minorEastAsia"/>
          <w:sz w:val="24"/>
          <w:szCs w:val="24"/>
        </w:rPr>
      </w:pPr>
      <w:r w:rsidRPr="000D4780">
        <w:rPr>
          <w:rFonts w:asciiTheme="minorEastAsia" w:hAnsiTheme="minorEastAsia" w:hint="eastAsia"/>
          <w:kern w:val="0"/>
          <w:sz w:val="24"/>
          <w:szCs w:val="24"/>
        </w:rPr>
        <w:t>現在の市内には、小学校が15校、中学校が6校あります。これらの小中学校施設については、</w:t>
      </w:r>
      <w:r w:rsidR="00570034" w:rsidRPr="000D4780">
        <w:rPr>
          <w:rFonts w:asciiTheme="minorEastAsia" w:hAnsiTheme="minorEastAsia" w:hint="eastAsia"/>
          <w:sz w:val="24"/>
          <w:szCs w:val="24"/>
        </w:rPr>
        <w:t>建築後30年以上経過している施設が全体の</w:t>
      </w:r>
      <w:r w:rsidR="00540C4C">
        <w:rPr>
          <w:rFonts w:asciiTheme="minorEastAsia" w:hAnsiTheme="minorEastAsia" w:hint="eastAsia"/>
          <w:sz w:val="24"/>
          <w:szCs w:val="24"/>
        </w:rPr>
        <w:t>8</w:t>
      </w:r>
      <w:r w:rsidRPr="000D4780">
        <w:rPr>
          <w:rFonts w:asciiTheme="minorEastAsia" w:hAnsiTheme="minorEastAsia" w:hint="eastAsia"/>
          <w:sz w:val="24"/>
          <w:szCs w:val="24"/>
        </w:rPr>
        <w:t>割以上となっており、新耐震基準（昭和56</w:t>
      </w:r>
      <w:r w:rsidR="00570034" w:rsidRPr="000D4780">
        <w:rPr>
          <w:rFonts w:asciiTheme="minorEastAsia" w:hAnsiTheme="minorEastAsia" w:hint="eastAsia"/>
          <w:sz w:val="24"/>
          <w:szCs w:val="24"/>
        </w:rPr>
        <w:t>年）以前の建物については、耐震改修の際に外壁や防水等をはじめとした大規模改修を行っているものの、新耐震基準で建築した建物でも建築後30年を経過し始めており、それらについては外装も含めた全面改修が必要となっています。また、</w:t>
      </w:r>
      <w:r w:rsidR="00570034" w:rsidRPr="000D4780">
        <w:rPr>
          <w:rFonts w:ascii="ＭＳ 明朝" w:eastAsia="ＭＳ 明朝" w:hAnsi="ＭＳ 明朝" w:hint="eastAsia"/>
          <w:sz w:val="24"/>
          <w:szCs w:val="24"/>
        </w:rPr>
        <w:t>小規模な修繕は、不具合が生じた後に対応する事後保全となることが多く、近年は膨大な件数が発生しており、</w:t>
      </w:r>
      <w:r w:rsidR="00A64337" w:rsidRPr="000D4780">
        <w:rPr>
          <w:rFonts w:ascii="ＭＳ 明朝" w:eastAsia="ＭＳ 明朝" w:hAnsi="ＭＳ 明朝" w:hint="eastAsia"/>
          <w:sz w:val="24"/>
          <w:szCs w:val="24"/>
        </w:rPr>
        <w:t>施設の老朽化が進むことで、今後も続くと考えられます。</w:t>
      </w:r>
    </w:p>
    <w:p w14:paraId="49811E2F" w14:textId="29E41E9C" w:rsidR="00D60DA6" w:rsidRDefault="00570034" w:rsidP="000D4780">
      <w:pPr>
        <w:widowControl/>
        <w:ind w:leftChars="100" w:left="210" w:firstLineChars="100" w:firstLine="240"/>
        <w:rPr>
          <w:rFonts w:asciiTheme="minorEastAsia" w:hAnsiTheme="minorEastAsia"/>
          <w:sz w:val="24"/>
          <w:szCs w:val="24"/>
        </w:rPr>
      </w:pPr>
      <w:r w:rsidRPr="000D4780">
        <w:rPr>
          <w:rFonts w:asciiTheme="minorEastAsia" w:hAnsiTheme="minorEastAsia" w:hint="eastAsia"/>
          <w:sz w:val="24"/>
          <w:szCs w:val="24"/>
        </w:rPr>
        <w:t>また、老朽改修だけではなく、施設の環境整備として、普通教室の床や壁、トイレ施設、校庭など、新しい教育環境に必要な設備の付加が必要となります。さらに、運動場、プール、フェンス等の外構の老朽化も深刻であり、これらについても順次改修・更新が必要な状況です。</w:t>
      </w:r>
    </w:p>
    <w:p w14:paraId="2F772109" w14:textId="77777777" w:rsidR="000D4780" w:rsidRDefault="000D4780" w:rsidP="000D4780">
      <w:pPr>
        <w:widowControl/>
        <w:ind w:leftChars="100" w:left="210" w:firstLineChars="100" w:firstLine="240"/>
        <w:rPr>
          <w:rFonts w:asciiTheme="minorEastAsia" w:hAnsiTheme="minorEastAsia"/>
          <w:sz w:val="24"/>
          <w:szCs w:val="24"/>
        </w:rPr>
      </w:pPr>
    </w:p>
    <w:p w14:paraId="6B61A38E" w14:textId="463DCAB9" w:rsidR="00493AA2" w:rsidRDefault="00A64337" w:rsidP="00570034">
      <w:pPr>
        <w:widowControl/>
        <w:rPr>
          <w:rFonts w:ascii="ＭＳ Ｐゴシック" w:eastAsia="ＭＳ Ｐゴシック" w:hAnsi="ＭＳ Ｐゴシック"/>
        </w:rPr>
      </w:pPr>
      <w:r>
        <w:rPr>
          <w:rFonts w:asciiTheme="minorEastAsia" w:hAnsiTheme="minorEastAsia"/>
          <w:noProof/>
        </w:rPr>
        <w:drawing>
          <wp:anchor distT="0" distB="0" distL="114300" distR="114300" simplePos="0" relativeHeight="251660800" behindDoc="1" locked="0" layoutInCell="1" allowOverlap="1" wp14:anchorId="5317DE38" wp14:editId="725F5FA1">
            <wp:simplePos x="0" y="0"/>
            <wp:positionH relativeFrom="margin">
              <wp:align>center</wp:align>
            </wp:positionH>
            <wp:positionV relativeFrom="paragraph">
              <wp:posOffset>129541</wp:posOffset>
            </wp:positionV>
            <wp:extent cx="5324475" cy="2295525"/>
            <wp:effectExtent l="0" t="0" r="9525" b="9525"/>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337845" cy="230128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Ｐゴシック" w:eastAsia="ＭＳ Ｐゴシック" w:hAnsi="ＭＳ Ｐゴシック" w:hint="eastAsia"/>
        </w:rPr>
        <w:t xml:space="preserve">　　　</w:t>
      </w:r>
    </w:p>
    <w:p w14:paraId="3959F5A9" w14:textId="6890D381" w:rsidR="00493AA2" w:rsidRDefault="00A64337" w:rsidP="00A64337">
      <w:pPr>
        <w:widowControl/>
        <w:tabs>
          <w:tab w:val="left" w:pos="3876"/>
        </w:tabs>
        <w:rPr>
          <w:rFonts w:ascii="ＭＳ Ｐゴシック" w:eastAsia="ＭＳ Ｐゴシック" w:hAnsi="ＭＳ Ｐゴシック"/>
        </w:rPr>
      </w:pPr>
      <w:r>
        <w:rPr>
          <w:rFonts w:ascii="ＭＳ Ｐゴシック" w:eastAsia="ＭＳ Ｐゴシック" w:hAnsi="ＭＳ Ｐゴシック"/>
        </w:rPr>
        <w:tab/>
      </w:r>
    </w:p>
    <w:p w14:paraId="4B321D39" w14:textId="77777777" w:rsidR="00493AA2" w:rsidRDefault="00493AA2" w:rsidP="00570034">
      <w:pPr>
        <w:widowControl/>
        <w:rPr>
          <w:rFonts w:ascii="ＭＳ Ｐゴシック" w:eastAsia="ＭＳ Ｐゴシック" w:hAnsi="ＭＳ Ｐゴシック"/>
        </w:rPr>
      </w:pPr>
    </w:p>
    <w:p w14:paraId="3968FD6F" w14:textId="77777777" w:rsidR="00A64337" w:rsidRDefault="00A64337" w:rsidP="00570034">
      <w:pPr>
        <w:widowControl/>
        <w:rPr>
          <w:rFonts w:ascii="ＭＳ Ｐゴシック" w:eastAsia="ＭＳ Ｐゴシック" w:hAnsi="ＭＳ Ｐゴシック"/>
        </w:rPr>
      </w:pPr>
    </w:p>
    <w:p w14:paraId="54FDA42A" w14:textId="77777777" w:rsidR="00A64337" w:rsidRDefault="00A64337" w:rsidP="00570034">
      <w:pPr>
        <w:widowControl/>
        <w:rPr>
          <w:rFonts w:ascii="ＭＳ Ｐゴシック" w:eastAsia="ＭＳ Ｐゴシック" w:hAnsi="ＭＳ Ｐゴシック"/>
        </w:rPr>
      </w:pPr>
    </w:p>
    <w:p w14:paraId="218FD379" w14:textId="77777777" w:rsidR="00A64337" w:rsidRDefault="00A64337" w:rsidP="00570034">
      <w:pPr>
        <w:widowControl/>
        <w:rPr>
          <w:rFonts w:ascii="ＭＳ Ｐゴシック" w:eastAsia="ＭＳ Ｐゴシック" w:hAnsi="ＭＳ Ｐゴシック"/>
        </w:rPr>
      </w:pPr>
    </w:p>
    <w:p w14:paraId="25B0983C" w14:textId="77777777" w:rsidR="00A64337" w:rsidRDefault="00A64337" w:rsidP="00570034">
      <w:pPr>
        <w:widowControl/>
        <w:rPr>
          <w:rFonts w:ascii="ＭＳ Ｐゴシック" w:eastAsia="ＭＳ Ｐゴシック" w:hAnsi="ＭＳ Ｐゴシック"/>
        </w:rPr>
      </w:pPr>
    </w:p>
    <w:p w14:paraId="02CCF005" w14:textId="57F3DCD2" w:rsidR="00A64337" w:rsidRDefault="00A64337" w:rsidP="00570034">
      <w:pPr>
        <w:widowControl/>
        <w:rPr>
          <w:rFonts w:ascii="ＭＳ Ｐゴシック" w:eastAsia="ＭＳ Ｐゴシック" w:hAnsi="ＭＳ Ｐゴシック"/>
        </w:rPr>
      </w:pPr>
    </w:p>
    <w:p w14:paraId="0B20A877" w14:textId="09667162" w:rsidR="00A64337" w:rsidRDefault="00A64337" w:rsidP="00597992">
      <w:pPr>
        <w:widowControl/>
        <w:jc w:val="center"/>
        <w:rPr>
          <w:rFonts w:ascii="ＭＳ Ｐゴシック" w:eastAsia="ＭＳ Ｐゴシック" w:hAnsi="ＭＳ Ｐゴシック"/>
        </w:rPr>
      </w:pPr>
    </w:p>
    <w:p w14:paraId="7EEB9CFE" w14:textId="7BE18C7D" w:rsidR="00A64337" w:rsidRDefault="00A64337" w:rsidP="006C688E">
      <w:pPr>
        <w:widowControl/>
        <w:jc w:val="center"/>
        <w:rPr>
          <w:rFonts w:ascii="ＭＳ Ｐゴシック" w:eastAsia="ＭＳ Ｐゴシック" w:hAnsi="ＭＳ Ｐゴシック"/>
        </w:rPr>
      </w:pPr>
    </w:p>
    <w:p w14:paraId="29684470" w14:textId="77777777" w:rsidR="00247F56" w:rsidRDefault="00247F56" w:rsidP="00570034">
      <w:pPr>
        <w:widowControl/>
        <w:rPr>
          <w:rFonts w:ascii="ＭＳ Ｐゴシック" w:eastAsia="ＭＳ Ｐゴシック" w:hAnsi="ＭＳ Ｐゴシック"/>
        </w:rPr>
      </w:pPr>
    </w:p>
    <w:p w14:paraId="1A3C64AD" w14:textId="16D7961E" w:rsidR="00597992" w:rsidRDefault="00597992" w:rsidP="00570034">
      <w:pPr>
        <w:widowControl/>
        <w:rPr>
          <w:rFonts w:ascii="ＭＳ Ｐゴシック" w:eastAsia="ＭＳ Ｐゴシック" w:hAnsi="ＭＳ Ｐゴシック"/>
        </w:rPr>
      </w:pPr>
      <w:r>
        <w:rPr>
          <w:rFonts w:asciiTheme="minorEastAsia" w:hAnsiTheme="minorEastAsia"/>
          <w:noProof/>
        </w:rPr>
        <w:drawing>
          <wp:anchor distT="0" distB="0" distL="114300" distR="114300" simplePos="0" relativeHeight="251663872" behindDoc="0" locked="0" layoutInCell="1" allowOverlap="1" wp14:anchorId="0F46FA37" wp14:editId="366B7D84">
            <wp:simplePos x="0" y="0"/>
            <wp:positionH relativeFrom="margin">
              <wp:align>center</wp:align>
            </wp:positionH>
            <wp:positionV relativeFrom="paragraph">
              <wp:posOffset>205740</wp:posOffset>
            </wp:positionV>
            <wp:extent cx="5324475" cy="2114550"/>
            <wp:effectExtent l="0" t="0" r="9525" b="0"/>
            <wp:wrapThrough wrapText="bothSides">
              <wp:wrapPolygon edited="0">
                <wp:start x="0" y="0"/>
                <wp:lineTo x="0" y="21405"/>
                <wp:lineTo x="21561" y="21405"/>
                <wp:lineTo x="21561" y="0"/>
                <wp:lineTo x="0" y="0"/>
              </wp:wrapPolygon>
            </wp:wrapThrough>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324475" cy="2114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7CC357" w14:textId="77777777" w:rsidR="00597992" w:rsidRDefault="00597992" w:rsidP="00570034">
      <w:pPr>
        <w:widowControl/>
        <w:rPr>
          <w:rFonts w:ascii="ＭＳ Ｐゴシック" w:eastAsia="ＭＳ Ｐゴシック" w:hAnsi="ＭＳ Ｐゴシック"/>
        </w:rPr>
      </w:pPr>
    </w:p>
    <w:p w14:paraId="176C1B84" w14:textId="77777777" w:rsidR="00247F56" w:rsidRDefault="00247F56" w:rsidP="00570034">
      <w:pPr>
        <w:widowControl/>
        <w:rPr>
          <w:rFonts w:ascii="ＭＳ Ｐゴシック" w:eastAsia="ＭＳ Ｐゴシック" w:hAnsi="ＭＳ Ｐゴシック"/>
        </w:rPr>
      </w:pPr>
    </w:p>
    <w:p w14:paraId="2C5EC5C3" w14:textId="77777777" w:rsidR="00597992" w:rsidRDefault="00597992" w:rsidP="00570034">
      <w:pPr>
        <w:widowControl/>
        <w:rPr>
          <w:rFonts w:ascii="ＭＳ Ｐゴシック" w:eastAsia="ＭＳ Ｐゴシック" w:hAnsi="ＭＳ Ｐゴシック"/>
        </w:rPr>
      </w:pPr>
    </w:p>
    <w:p w14:paraId="4AD585B5" w14:textId="77777777" w:rsidR="00597992" w:rsidRDefault="00597992" w:rsidP="00570034">
      <w:pPr>
        <w:widowControl/>
        <w:rPr>
          <w:rFonts w:ascii="ＭＳ Ｐゴシック" w:eastAsia="ＭＳ Ｐゴシック" w:hAnsi="ＭＳ Ｐゴシック"/>
        </w:rPr>
      </w:pPr>
    </w:p>
    <w:p w14:paraId="7C774F9C" w14:textId="77777777" w:rsidR="00597992" w:rsidRDefault="00597992" w:rsidP="00570034">
      <w:pPr>
        <w:widowControl/>
        <w:rPr>
          <w:rFonts w:ascii="ＭＳ Ｐゴシック" w:eastAsia="ＭＳ Ｐゴシック" w:hAnsi="ＭＳ Ｐゴシック"/>
        </w:rPr>
      </w:pPr>
    </w:p>
    <w:p w14:paraId="0836123B" w14:textId="77777777" w:rsidR="00597992" w:rsidRDefault="00597992" w:rsidP="00570034">
      <w:pPr>
        <w:widowControl/>
        <w:rPr>
          <w:rFonts w:ascii="ＭＳ Ｐゴシック" w:eastAsia="ＭＳ Ｐゴシック" w:hAnsi="ＭＳ Ｐゴシック"/>
        </w:rPr>
      </w:pPr>
    </w:p>
    <w:p w14:paraId="3D75A3F7" w14:textId="77777777" w:rsidR="00597992" w:rsidRDefault="00597992" w:rsidP="00570034">
      <w:pPr>
        <w:widowControl/>
        <w:rPr>
          <w:rFonts w:ascii="ＭＳ Ｐゴシック" w:eastAsia="ＭＳ Ｐゴシック" w:hAnsi="ＭＳ Ｐゴシック"/>
        </w:rPr>
      </w:pPr>
    </w:p>
    <w:p w14:paraId="1D660CF8" w14:textId="77777777" w:rsidR="00597992" w:rsidRDefault="00597992" w:rsidP="00570034">
      <w:pPr>
        <w:widowControl/>
        <w:rPr>
          <w:rFonts w:ascii="ＭＳ Ｐゴシック" w:eastAsia="ＭＳ Ｐゴシック" w:hAnsi="ＭＳ Ｐゴシック"/>
        </w:rPr>
      </w:pPr>
    </w:p>
    <w:p w14:paraId="6F0C4E06" w14:textId="77777777" w:rsidR="00597992" w:rsidRDefault="00597992" w:rsidP="00570034">
      <w:pPr>
        <w:widowControl/>
        <w:rPr>
          <w:rFonts w:ascii="ＭＳ Ｐゴシック" w:eastAsia="ＭＳ Ｐゴシック" w:hAnsi="ＭＳ Ｐゴシック"/>
        </w:rPr>
      </w:pPr>
    </w:p>
    <w:p w14:paraId="08D9597D" w14:textId="77777777" w:rsidR="00597992" w:rsidRDefault="00597992" w:rsidP="00570034">
      <w:pPr>
        <w:widowControl/>
        <w:rPr>
          <w:rFonts w:ascii="ＭＳ Ｐゴシック" w:eastAsia="ＭＳ Ｐゴシック" w:hAnsi="ＭＳ Ｐゴシック"/>
        </w:rPr>
      </w:pPr>
    </w:p>
    <w:p w14:paraId="2FF2C336" w14:textId="3ACBC5CC" w:rsidR="00A64337" w:rsidRPr="000D4780" w:rsidRDefault="00A64337" w:rsidP="000D4780">
      <w:pPr>
        <w:widowControl/>
        <w:ind w:leftChars="135" w:left="283" w:firstLineChars="66" w:firstLine="158"/>
        <w:rPr>
          <w:rFonts w:asciiTheme="minorEastAsia" w:hAnsiTheme="minorEastAsia"/>
          <w:sz w:val="24"/>
          <w:szCs w:val="24"/>
        </w:rPr>
      </w:pPr>
      <w:r w:rsidRPr="000D4780">
        <w:rPr>
          <w:rFonts w:asciiTheme="minorEastAsia" w:hAnsiTheme="minorEastAsia" w:hint="eastAsia"/>
          <w:sz w:val="24"/>
          <w:szCs w:val="24"/>
        </w:rPr>
        <w:t>児童・生徒数は減少傾向で推移していましたが、平成23年度に東日本大震災の影響で急減して以降、</w:t>
      </w:r>
      <w:r w:rsidR="002228FC">
        <w:rPr>
          <w:rFonts w:asciiTheme="minorEastAsia" w:hAnsiTheme="minorEastAsia" w:hint="eastAsia"/>
          <w:sz w:val="24"/>
          <w:szCs w:val="24"/>
        </w:rPr>
        <w:t>徐々に</w:t>
      </w:r>
      <w:r w:rsidR="00540C4C">
        <w:rPr>
          <w:rFonts w:asciiTheme="minorEastAsia" w:hAnsiTheme="minorEastAsia" w:hint="eastAsia"/>
          <w:sz w:val="24"/>
          <w:szCs w:val="24"/>
        </w:rPr>
        <w:t>回復傾向にありますが、震災前の半数</w:t>
      </w:r>
      <w:r w:rsidRPr="000D4780">
        <w:rPr>
          <w:rFonts w:asciiTheme="minorEastAsia" w:hAnsiTheme="minorEastAsia" w:hint="eastAsia"/>
          <w:sz w:val="24"/>
          <w:szCs w:val="24"/>
        </w:rPr>
        <w:t>程度となっています。</w:t>
      </w:r>
    </w:p>
    <w:p w14:paraId="258352A9" w14:textId="3A06D5E4" w:rsidR="00597992" w:rsidRDefault="00597992">
      <w:pPr>
        <w:widowControl/>
        <w:rPr>
          <w:rFonts w:asciiTheme="minorEastAsia" w:hAnsiTheme="minorEastAsia"/>
        </w:rPr>
      </w:pPr>
      <w:r>
        <w:rPr>
          <w:rFonts w:asciiTheme="minorEastAsia" w:hAnsiTheme="minorEastAsia"/>
        </w:rPr>
        <w:br w:type="page"/>
      </w:r>
    </w:p>
    <w:p w14:paraId="39E4210C" w14:textId="227C2BB9" w:rsidR="00D60DA6" w:rsidRPr="000D4780" w:rsidRDefault="00D60DA6" w:rsidP="00D60DA6">
      <w:pPr>
        <w:widowControl/>
        <w:rPr>
          <w:rFonts w:asciiTheme="minorEastAsia" w:hAnsiTheme="minorEastAsia"/>
          <w:sz w:val="24"/>
          <w:szCs w:val="24"/>
        </w:rPr>
      </w:pPr>
      <w:r w:rsidRPr="000D4780">
        <w:rPr>
          <w:rFonts w:asciiTheme="minorEastAsia" w:hAnsiTheme="minorEastAsia" w:hint="eastAsia"/>
          <w:sz w:val="24"/>
          <w:szCs w:val="24"/>
        </w:rPr>
        <w:t>【小学校】</w:t>
      </w:r>
    </w:p>
    <w:p w14:paraId="010FE4C0" w14:textId="6356C67C" w:rsidR="00D60DA6" w:rsidRDefault="00D60DA6">
      <w:pPr>
        <w:widowControl/>
        <w:rPr>
          <w:rFonts w:ascii="ＭＳ Ｐゴシック" w:eastAsia="ＭＳ Ｐゴシック" w:hAnsi="ＭＳ Ｐゴシック"/>
        </w:rPr>
      </w:pPr>
    </w:p>
    <w:p w14:paraId="7BFF084A" w14:textId="1BE7C7D1" w:rsidR="00D60DA6" w:rsidRPr="000D4780" w:rsidRDefault="00BB4233" w:rsidP="00E15304">
      <w:pPr>
        <w:pStyle w:val="ab"/>
        <w:widowControl/>
        <w:numPr>
          <w:ilvl w:val="0"/>
          <w:numId w:val="19"/>
        </w:numPr>
        <w:ind w:leftChars="0"/>
        <w:rPr>
          <w:rFonts w:ascii="ＭＳ Ｐゴシック" w:eastAsia="ＭＳ Ｐゴシック" w:hAnsi="ＭＳ Ｐゴシック"/>
          <w:sz w:val="24"/>
          <w:szCs w:val="24"/>
        </w:rPr>
      </w:pPr>
      <w:r>
        <w:rPr>
          <w:noProof/>
        </w:rPr>
        <w:drawing>
          <wp:anchor distT="0" distB="0" distL="114300" distR="114300" simplePos="0" relativeHeight="251677184" behindDoc="0" locked="0" layoutInCell="1" allowOverlap="1" wp14:anchorId="430695A3" wp14:editId="2A666CDF">
            <wp:simplePos x="0" y="0"/>
            <wp:positionH relativeFrom="margin">
              <wp:align>center</wp:align>
            </wp:positionH>
            <wp:positionV relativeFrom="paragraph">
              <wp:posOffset>386715</wp:posOffset>
            </wp:positionV>
            <wp:extent cx="5569560" cy="2246040"/>
            <wp:effectExtent l="0" t="0" r="0" b="1905"/>
            <wp:wrapThrough wrapText="bothSides">
              <wp:wrapPolygon edited="0">
                <wp:start x="0" y="0"/>
                <wp:lineTo x="0" y="21435"/>
                <wp:lineTo x="21501" y="21435"/>
                <wp:lineTo x="21501" y="0"/>
                <wp:lineTo x="0" y="0"/>
              </wp:wrapPolygon>
            </wp:wrapThrough>
            <wp:docPr id="243" name="図 243"/>
            <wp:cNvGraphicFramePr/>
            <a:graphic xmlns:a="http://schemas.openxmlformats.org/drawingml/2006/main">
              <a:graphicData uri="http://schemas.openxmlformats.org/drawingml/2006/picture">
                <pic:pic xmlns:pic="http://schemas.openxmlformats.org/drawingml/2006/picture">
                  <pic:nvPicPr>
                    <pic:cNvPr id="495699" name="図 495699"/>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569560" cy="2246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0697">
        <w:rPr>
          <w:rFonts w:ascii="ＭＳ Ｐゴシック" w:eastAsia="ＭＳ Ｐゴシック" w:hAnsi="ＭＳ Ｐゴシック" w:hint="eastAsia"/>
          <w:sz w:val="24"/>
          <w:szCs w:val="24"/>
        </w:rPr>
        <w:t>児童</w:t>
      </w:r>
      <w:r w:rsidR="00D60DA6" w:rsidRPr="000D4780">
        <w:rPr>
          <w:rFonts w:ascii="ＭＳ Ｐゴシック" w:eastAsia="ＭＳ Ｐゴシック" w:hAnsi="ＭＳ Ｐゴシック" w:hint="eastAsia"/>
          <w:sz w:val="24"/>
          <w:szCs w:val="24"/>
        </w:rPr>
        <w:t>数の状況</w:t>
      </w:r>
    </w:p>
    <w:p w14:paraId="1EEBD445" w14:textId="4DE5D1C0" w:rsidR="00D60DA6" w:rsidRDefault="00D60DA6" w:rsidP="00D60DA6">
      <w:pPr>
        <w:widowControl/>
        <w:jc w:val="center"/>
        <w:rPr>
          <w:rFonts w:ascii="ＭＳ Ｐゴシック" w:eastAsia="ＭＳ Ｐゴシック" w:hAnsi="ＭＳ Ｐゴシック"/>
        </w:rPr>
      </w:pPr>
    </w:p>
    <w:p w14:paraId="668E9355" w14:textId="77777777" w:rsidR="008D1EA8" w:rsidRDefault="008D1EA8" w:rsidP="000D4780">
      <w:pPr>
        <w:widowControl/>
        <w:ind w:leftChars="135" w:left="283" w:firstLineChars="66" w:firstLine="158"/>
        <w:rPr>
          <w:rFonts w:asciiTheme="minorEastAsia" w:hAnsiTheme="minorEastAsia"/>
          <w:sz w:val="24"/>
          <w:szCs w:val="24"/>
        </w:rPr>
      </w:pPr>
    </w:p>
    <w:p w14:paraId="06B723A3" w14:textId="77777777" w:rsidR="008D1EA8" w:rsidRDefault="008D1EA8" w:rsidP="000D4780">
      <w:pPr>
        <w:widowControl/>
        <w:ind w:leftChars="135" w:left="283" w:firstLineChars="66" w:firstLine="158"/>
        <w:rPr>
          <w:rFonts w:asciiTheme="minorEastAsia" w:hAnsiTheme="minorEastAsia"/>
          <w:sz w:val="24"/>
          <w:szCs w:val="24"/>
        </w:rPr>
      </w:pPr>
    </w:p>
    <w:p w14:paraId="3ADECC14" w14:textId="77777777" w:rsidR="008D1EA8" w:rsidRDefault="008D1EA8" w:rsidP="000D4780">
      <w:pPr>
        <w:widowControl/>
        <w:ind w:leftChars="135" w:left="283" w:firstLineChars="66" w:firstLine="158"/>
        <w:rPr>
          <w:rFonts w:asciiTheme="minorEastAsia" w:hAnsiTheme="minorEastAsia"/>
          <w:sz w:val="24"/>
          <w:szCs w:val="24"/>
        </w:rPr>
      </w:pPr>
    </w:p>
    <w:p w14:paraId="1047E705" w14:textId="77777777" w:rsidR="008D1EA8" w:rsidRDefault="008D1EA8" w:rsidP="000D4780">
      <w:pPr>
        <w:widowControl/>
        <w:ind w:leftChars="135" w:left="283" w:firstLineChars="66" w:firstLine="158"/>
        <w:rPr>
          <w:rFonts w:asciiTheme="minorEastAsia" w:hAnsiTheme="minorEastAsia"/>
          <w:sz w:val="24"/>
          <w:szCs w:val="24"/>
        </w:rPr>
      </w:pPr>
    </w:p>
    <w:p w14:paraId="317676CB" w14:textId="77777777" w:rsidR="008D1EA8" w:rsidRDefault="008D1EA8" w:rsidP="000D4780">
      <w:pPr>
        <w:widowControl/>
        <w:ind w:leftChars="135" w:left="283" w:firstLineChars="66" w:firstLine="158"/>
        <w:rPr>
          <w:rFonts w:asciiTheme="minorEastAsia" w:hAnsiTheme="minorEastAsia"/>
          <w:sz w:val="24"/>
          <w:szCs w:val="24"/>
        </w:rPr>
      </w:pPr>
    </w:p>
    <w:p w14:paraId="28B82AA1" w14:textId="77777777" w:rsidR="008D1EA8" w:rsidRDefault="008D1EA8" w:rsidP="000D4780">
      <w:pPr>
        <w:widowControl/>
        <w:ind w:leftChars="135" w:left="283" w:firstLineChars="66" w:firstLine="158"/>
        <w:rPr>
          <w:rFonts w:asciiTheme="minorEastAsia" w:hAnsiTheme="minorEastAsia"/>
          <w:sz w:val="24"/>
          <w:szCs w:val="24"/>
        </w:rPr>
      </w:pPr>
    </w:p>
    <w:p w14:paraId="3C483702" w14:textId="77777777" w:rsidR="008D1EA8" w:rsidRDefault="008D1EA8" w:rsidP="000D4780">
      <w:pPr>
        <w:widowControl/>
        <w:ind w:leftChars="135" w:left="283" w:firstLineChars="66" w:firstLine="158"/>
        <w:rPr>
          <w:rFonts w:asciiTheme="minorEastAsia" w:hAnsiTheme="minorEastAsia"/>
          <w:sz w:val="24"/>
          <w:szCs w:val="24"/>
        </w:rPr>
      </w:pPr>
    </w:p>
    <w:p w14:paraId="39731D5F" w14:textId="77777777" w:rsidR="008D1EA8" w:rsidRDefault="008D1EA8" w:rsidP="000D4780">
      <w:pPr>
        <w:widowControl/>
        <w:ind w:leftChars="135" w:left="283" w:firstLineChars="66" w:firstLine="158"/>
        <w:rPr>
          <w:rFonts w:asciiTheme="minorEastAsia" w:hAnsiTheme="minorEastAsia"/>
          <w:sz w:val="24"/>
          <w:szCs w:val="24"/>
        </w:rPr>
      </w:pPr>
    </w:p>
    <w:p w14:paraId="103A9098" w14:textId="77777777" w:rsidR="008D1EA8" w:rsidRDefault="008D1EA8" w:rsidP="000D4780">
      <w:pPr>
        <w:widowControl/>
        <w:ind w:leftChars="135" w:left="283" w:firstLineChars="66" w:firstLine="158"/>
        <w:rPr>
          <w:rFonts w:asciiTheme="minorEastAsia" w:hAnsiTheme="minorEastAsia"/>
          <w:sz w:val="24"/>
          <w:szCs w:val="24"/>
        </w:rPr>
      </w:pPr>
    </w:p>
    <w:p w14:paraId="31C9CAD8" w14:textId="77777777" w:rsidR="008D1EA8" w:rsidRDefault="008D1EA8" w:rsidP="000D4780">
      <w:pPr>
        <w:widowControl/>
        <w:ind w:leftChars="135" w:left="283" w:firstLineChars="66" w:firstLine="158"/>
        <w:rPr>
          <w:rFonts w:asciiTheme="minorEastAsia" w:hAnsiTheme="minorEastAsia"/>
          <w:sz w:val="24"/>
          <w:szCs w:val="24"/>
        </w:rPr>
      </w:pPr>
    </w:p>
    <w:p w14:paraId="2365550C" w14:textId="7E4A78E9" w:rsidR="00D60DA6" w:rsidRPr="000D4780" w:rsidRDefault="00D60DA6" w:rsidP="000D4780">
      <w:pPr>
        <w:widowControl/>
        <w:ind w:leftChars="135" w:left="283" w:firstLineChars="66" w:firstLine="158"/>
        <w:rPr>
          <w:rFonts w:asciiTheme="minorEastAsia" w:hAnsiTheme="minorEastAsia"/>
          <w:sz w:val="24"/>
          <w:szCs w:val="24"/>
        </w:rPr>
      </w:pPr>
      <w:r w:rsidRPr="000D4780">
        <w:rPr>
          <w:rFonts w:asciiTheme="minorEastAsia" w:hAnsiTheme="minorEastAsia" w:hint="eastAsia"/>
          <w:sz w:val="24"/>
          <w:szCs w:val="24"/>
        </w:rPr>
        <w:t>小学校の</w:t>
      </w:r>
      <w:r w:rsidR="00F80697">
        <w:rPr>
          <w:rFonts w:asciiTheme="minorEastAsia" w:hAnsiTheme="minorEastAsia" w:hint="eastAsia"/>
          <w:sz w:val="24"/>
          <w:szCs w:val="24"/>
        </w:rPr>
        <w:t>児童</w:t>
      </w:r>
      <w:r w:rsidRPr="000D4780">
        <w:rPr>
          <w:rFonts w:asciiTheme="minorEastAsia" w:hAnsiTheme="minorEastAsia" w:hint="eastAsia"/>
          <w:sz w:val="24"/>
          <w:szCs w:val="24"/>
        </w:rPr>
        <w:t>数の全体平均は、139.5人</w:t>
      </w:r>
      <w:r w:rsidR="00787B35">
        <w:rPr>
          <w:rFonts w:asciiTheme="minorEastAsia" w:hAnsiTheme="minorEastAsia" w:hint="eastAsia"/>
          <w:sz w:val="24"/>
          <w:szCs w:val="24"/>
        </w:rPr>
        <w:t>で</w:t>
      </w:r>
      <w:r w:rsidRPr="000D4780">
        <w:rPr>
          <w:rFonts w:asciiTheme="minorEastAsia" w:hAnsiTheme="minorEastAsia" w:hint="eastAsia"/>
          <w:sz w:val="24"/>
          <w:szCs w:val="24"/>
        </w:rPr>
        <w:t>す。</w:t>
      </w:r>
    </w:p>
    <w:p w14:paraId="017C76F2" w14:textId="0B6337CC" w:rsidR="00D60DA6" w:rsidRPr="000D4780" w:rsidRDefault="00F80697" w:rsidP="000D4780">
      <w:pPr>
        <w:widowControl/>
        <w:ind w:leftChars="135" w:left="283" w:firstLineChars="66" w:firstLine="158"/>
        <w:rPr>
          <w:rFonts w:asciiTheme="minorEastAsia" w:hAnsiTheme="minorEastAsia"/>
          <w:sz w:val="24"/>
          <w:szCs w:val="24"/>
        </w:rPr>
      </w:pPr>
      <w:r>
        <w:rPr>
          <w:rFonts w:asciiTheme="minorEastAsia" w:hAnsiTheme="minorEastAsia" w:hint="eastAsia"/>
          <w:sz w:val="24"/>
          <w:szCs w:val="24"/>
        </w:rPr>
        <w:t>このうち、最も児童</w:t>
      </w:r>
      <w:r w:rsidR="00D60DA6" w:rsidRPr="000D4780">
        <w:rPr>
          <w:rFonts w:asciiTheme="minorEastAsia" w:hAnsiTheme="minorEastAsia" w:hint="eastAsia"/>
          <w:sz w:val="24"/>
          <w:szCs w:val="24"/>
        </w:rPr>
        <w:t>数の多い施設は、原町第一小学校で382</w:t>
      </w:r>
      <w:r w:rsidR="00787B35">
        <w:rPr>
          <w:rFonts w:asciiTheme="minorEastAsia" w:hAnsiTheme="minorEastAsia" w:hint="eastAsia"/>
          <w:sz w:val="24"/>
          <w:szCs w:val="24"/>
        </w:rPr>
        <w:t>人であり、2</w:t>
      </w:r>
      <w:r w:rsidR="00D60DA6" w:rsidRPr="000D4780">
        <w:rPr>
          <w:rFonts w:asciiTheme="minorEastAsia" w:hAnsiTheme="minorEastAsia" w:hint="eastAsia"/>
          <w:sz w:val="24"/>
          <w:szCs w:val="24"/>
        </w:rPr>
        <w:t>番目は、鹿島小学校で311人です。</w:t>
      </w:r>
    </w:p>
    <w:p w14:paraId="4F7C1583" w14:textId="77777777" w:rsidR="00D60DA6" w:rsidRPr="00D60DA6" w:rsidRDefault="00D60DA6" w:rsidP="00570034">
      <w:pPr>
        <w:widowControl/>
        <w:rPr>
          <w:rFonts w:ascii="ＭＳ Ｐゴシック" w:eastAsia="ＭＳ Ｐゴシック" w:hAnsi="ＭＳ Ｐゴシック"/>
        </w:rPr>
      </w:pPr>
    </w:p>
    <w:p w14:paraId="7441C949" w14:textId="70B9B616" w:rsidR="00570034" w:rsidRPr="0066034E" w:rsidRDefault="00D97F81" w:rsidP="00E15304">
      <w:pPr>
        <w:pStyle w:val="ab"/>
        <w:widowControl/>
        <w:numPr>
          <w:ilvl w:val="0"/>
          <w:numId w:val="19"/>
        </w:numPr>
        <w:ind w:leftChars="0"/>
        <w:rPr>
          <w:rFonts w:asciiTheme="majorEastAsia" w:eastAsiaTheme="majorEastAsia" w:hAnsiTheme="majorEastAsia"/>
          <w:sz w:val="24"/>
          <w:szCs w:val="24"/>
        </w:rPr>
      </w:pPr>
      <w:r w:rsidRPr="0066034E">
        <w:rPr>
          <w:rFonts w:asciiTheme="majorEastAsia" w:eastAsiaTheme="majorEastAsia" w:hAnsiTheme="majorEastAsia" w:hint="eastAsia"/>
          <w:sz w:val="24"/>
          <w:szCs w:val="24"/>
        </w:rPr>
        <w:t>児童一人</w:t>
      </w:r>
      <w:r w:rsidR="00570034" w:rsidRPr="0066034E">
        <w:rPr>
          <w:rFonts w:asciiTheme="majorEastAsia" w:eastAsiaTheme="majorEastAsia" w:hAnsiTheme="majorEastAsia" w:hint="eastAsia"/>
          <w:sz w:val="24"/>
          <w:szCs w:val="24"/>
        </w:rPr>
        <w:t>あたりのコスト</w:t>
      </w:r>
    </w:p>
    <w:p w14:paraId="4C423D19" w14:textId="2CD83E92" w:rsidR="00570034" w:rsidRDefault="00787B35" w:rsidP="00A64337">
      <w:pPr>
        <w:widowControl/>
        <w:jc w:val="center"/>
        <w:rPr>
          <w:rFonts w:ascii="ＭＳ Ｐゴシック" w:eastAsia="ＭＳ Ｐゴシック" w:hAnsi="ＭＳ Ｐゴシック"/>
        </w:rPr>
      </w:pPr>
      <w:r w:rsidRPr="00787B35">
        <w:rPr>
          <w:noProof/>
        </w:rPr>
        <w:drawing>
          <wp:anchor distT="0" distB="0" distL="114300" distR="114300" simplePos="0" relativeHeight="251712000" behindDoc="0" locked="0" layoutInCell="1" allowOverlap="1" wp14:anchorId="61FAC731" wp14:editId="32C0D2DE">
            <wp:simplePos x="0" y="0"/>
            <wp:positionH relativeFrom="margin">
              <wp:align>center</wp:align>
            </wp:positionH>
            <wp:positionV relativeFrom="paragraph">
              <wp:posOffset>13628</wp:posOffset>
            </wp:positionV>
            <wp:extent cx="5763960" cy="3395880"/>
            <wp:effectExtent l="0" t="0" r="8255" b="0"/>
            <wp:wrapThrough wrapText="bothSides">
              <wp:wrapPolygon edited="0">
                <wp:start x="0" y="0"/>
                <wp:lineTo x="0" y="21451"/>
                <wp:lineTo x="21560" y="21451"/>
                <wp:lineTo x="21560" y="0"/>
                <wp:lineTo x="0" y="0"/>
              </wp:wrapPolygon>
            </wp:wrapThrough>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63960" cy="3395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F7F88A" w14:textId="615287F1" w:rsidR="009764B1" w:rsidRPr="009764B1" w:rsidRDefault="009764B1" w:rsidP="00BB4233">
      <w:pPr>
        <w:widowControl/>
        <w:ind w:leftChars="301" w:left="822" w:hangingChars="100" w:hanging="190"/>
        <w:rPr>
          <w:rFonts w:asciiTheme="minorEastAsia" w:hAnsiTheme="minorEastAsia"/>
          <w:sz w:val="19"/>
          <w:szCs w:val="19"/>
        </w:rPr>
      </w:pPr>
      <w:r w:rsidRPr="009764B1">
        <w:rPr>
          <w:rFonts w:asciiTheme="minorEastAsia" w:hAnsiTheme="minorEastAsia" w:hint="eastAsia"/>
          <w:sz w:val="19"/>
          <w:szCs w:val="19"/>
        </w:rPr>
        <w:t>※小高区の小学校</w:t>
      </w:r>
      <w:r>
        <w:rPr>
          <w:rFonts w:asciiTheme="minorEastAsia" w:hAnsiTheme="minorEastAsia" w:hint="eastAsia"/>
          <w:sz w:val="19"/>
          <w:szCs w:val="19"/>
        </w:rPr>
        <w:t>（小高小学校・鳩原小学校・</w:t>
      </w:r>
      <w:r w:rsidR="003018FC">
        <w:rPr>
          <w:rFonts w:asciiTheme="minorEastAsia" w:hAnsiTheme="minorEastAsia" w:hint="eastAsia"/>
          <w:sz w:val="19"/>
          <w:szCs w:val="19"/>
        </w:rPr>
        <w:t>金房小学校・福浦小学校）については、現在は鹿島区内の仮設校舎での運営となっていますが、本コストについては、本校で再開した場合により試算をしたものです。</w:t>
      </w:r>
    </w:p>
    <w:p w14:paraId="70377FC2" w14:textId="125D4DC2" w:rsidR="00A64337" w:rsidRPr="005F1ADE" w:rsidRDefault="00787B35" w:rsidP="009764B1">
      <w:pPr>
        <w:widowControl/>
        <w:ind w:leftChars="135" w:left="283" w:firstLineChars="66" w:firstLine="158"/>
        <w:rPr>
          <w:rFonts w:asciiTheme="minorEastAsia" w:hAnsiTheme="minorEastAsia"/>
          <w:sz w:val="24"/>
          <w:szCs w:val="24"/>
        </w:rPr>
      </w:pPr>
      <w:r>
        <w:rPr>
          <w:rFonts w:asciiTheme="minorEastAsia" w:hAnsiTheme="minorEastAsia" w:hint="eastAsia"/>
          <w:sz w:val="24"/>
          <w:szCs w:val="24"/>
        </w:rPr>
        <w:t>児童一人あたり</w:t>
      </w:r>
      <w:r w:rsidR="00A64337" w:rsidRPr="005F1ADE">
        <w:rPr>
          <w:rFonts w:asciiTheme="minorEastAsia" w:hAnsiTheme="minorEastAsia" w:hint="eastAsia"/>
          <w:sz w:val="24"/>
          <w:szCs w:val="24"/>
        </w:rPr>
        <w:t>小学校の平均値は</w:t>
      </w:r>
      <w:r>
        <w:rPr>
          <w:rFonts w:asciiTheme="minorEastAsia" w:hAnsiTheme="minorEastAsia" w:hint="eastAsia"/>
          <w:sz w:val="24"/>
          <w:szCs w:val="24"/>
        </w:rPr>
        <w:t>159,423</w:t>
      </w:r>
      <w:r w:rsidR="00A64337" w:rsidRPr="005F1ADE">
        <w:rPr>
          <w:rFonts w:asciiTheme="minorEastAsia" w:hAnsiTheme="minorEastAsia" w:hint="eastAsia"/>
          <w:sz w:val="24"/>
          <w:szCs w:val="24"/>
        </w:rPr>
        <w:t>円であり、最も高い小学校は鳩原小学校の</w:t>
      </w:r>
      <w:r>
        <w:rPr>
          <w:rFonts w:asciiTheme="minorEastAsia" w:hAnsiTheme="minorEastAsia" w:hint="eastAsia"/>
          <w:sz w:val="24"/>
          <w:szCs w:val="24"/>
        </w:rPr>
        <w:t>566,289</w:t>
      </w:r>
      <w:r w:rsidR="00A64337" w:rsidRPr="005F1ADE">
        <w:rPr>
          <w:rFonts w:asciiTheme="minorEastAsia" w:hAnsiTheme="minorEastAsia" w:hint="eastAsia"/>
          <w:sz w:val="24"/>
          <w:szCs w:val="24"/>
        </w:rPr>
        <w:t>円</w:t>
      </w:r>
      <w:r w:rsidR="00D60DA6" w:rsidRPr="005F1ADE">
        <w:rPr>
          <w:rFonts w:asciiTheme="minorEastAsia" w:hAnsiTheme="minorEastAsia" w:hint="eastAsia"/>
          <w:sz w:val="24"/>
          <w:szCs w:val="24"/>
        </w:rPr>
        <w:t>で</w:t>
      </w:r>
      <w:r w:rsidR="00A64337" w:rsidRPr="005F1ADE">
        <w:rPr>
          <w:rFonts w:asciiTheme="minorEastAsia" w:hAnsiTheme="minorEastAsia" w:hint="eastAsia"/>
          <w:sz w:val="24"/>
          <w:szCs w:val="24"/>
        </w:rPr>
        <w:t>、最も低い小学校は鹿島小学校で</w:t>
      </w:r>
      <w:r>
        <w:rPr>
          <w:rFonts w:asciiTheme="minorEastAsia" w:hAnsiTheme="minorEastAsia" w:hint="eastAsia"/>
          <w:sz w:val="24"/>
          <w:szCs w:val="24"/>
        </w:rPr>
        <w:t>44,475</w:t>
      </w:r>
      <w:r w:rsidR="00A64337" w:rsidRPr="005F1ADE">
        <w:rPr>
          <w:rFonts w:asciiTheme="minorEastAsia" w:hAnsiTheme="minorEastAsia" w:hint="eastAsia"/>
          <w:sz w:val="24"/>
          <w:szCs w:val="24"/>
        </w:rPr>
        <w:t>円となっています。</w:t>
      </w:r>
    </w:p>
    <w:p w14:paraId="09CF3FC3" w14:textId="3B09564F" w:rsidR="00D60DA6" w:rsidRDefault="00D60DA6">
      <w:pPr>
        <w:widowControl/>
        <w:rPr>
          <w:rFonts w:asciiTheme="minorEastAsia" w:hAnsiTheme="minorEastAsia"/>
        </w:rPr>
      </w:pPr>
    </w:p>
    <w:p w14:paraId="2C59FD03" w14:textId="2A7C53CE" w:rsidR="00D97F81" w:rsidRPr="0066034E" w:rsidRDefault="00D97F81" w:rsidP="00E15304">
      <w:pPr>
        <w:pStyle w:val="ab"/>
        <w:widowControl/>
        <w:numPr>
          <w:ilvl w:val="0"/>
          <w:numId w:val="19"/>
        </w:numPr>
        <w:ind w:leftChars="0"/>
        <w:rPr>
          <w:rFonts w:asciiTheme="majorEastAsia" w:eastAsiaTheme="majorEastAsia" w:hAnsiTheme="majorEastAsia"/>
          <w:sz w:val="24"/>
          <w:szCs w:val="24"/>
        </w:rPr>
      </w:pPr>
      <w:r w:rsidRPr="0066034E">
        <w:rPr>
          <w:rFonts w:asciiTheme="majorEastAsia" w:eastAsiaTheme="majorEastAsia" w:hAnsiTheme="majorEastAsia" w:hint="eastAsia"/>
          <w:sz w:val="24"/>
          <w:szCs w:val="24"/>
        </w:rPr>
        <w:t>児童数と児童一人あたりコストの関係</w:t>
      </w:r>
    </w:p>
    <w:p w14:paraId="7DB1F996" w14:textId="3C39097B" w:rsidR="00D97F81" w:rsidRDefault="00787B35" w:rsidP="00A64337">
      <w:pPr>
        <w:widowControl/>
        <w:ind w:leftChars="1" w:left="283" w:hangingChars="134" w:hanging="281"/>
        <w:jc w:val="center"/>
        <w:rPr>
          <w:rFonts w:asciiTheme="minorEastAsia" w:hAnsiTheme="minorEastAsia"/>
        </w:rPr>
      </w:pPr>
      <w:r w:rsidRPr="00787B35">
        <w:rPr>
          <w:noProof/>
        </w:rPr>
        <w:drawing>
          <wp:anchor distT="0" distB="0" distL="114300" distR="114300" simplePos="0" relativeHeight="251710976" behindDoc="0" locked="0" layoutInCell="1" allowOverlap="1" wp14:anchorId="4BEEB982" wp14:editId="369C5BEC">
            <wp:simplePos x="0" y="0"/>
            <wp:positionH relativeFrom="margin">
              <wp:align>center</wp:align>
            </wp:positionH>
            <wp:positionV relativeFrom="paragraph">
              <wp:posOffset>87483</wp:posOffset>
            </wp:positionV>
            <wp:extent cx="5939640" cy="3476520"/>
            <wp:effectExtent l="0" t="0" r="4445" b="0"/>
            <wp:wrapThrough wrapText="bothSides">
              <wp:wrapPolygon edited="0">
                <wp:start x="0" y="0"/>
                <wp:lineTo x="0" y="21426"/>
                <wp:lineTo x="21547" y="21426"/>
                <wp:lineTo x="21547" y="0"/>
                <wp:lineTo x="0" y="0"/>
              </wp:wrapPolygon>
            </wp:wrapThrough>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39640" cy="3476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974859" w14:textId="7F1813BF" w:rsidR="000C3EF5" w:rsidRPr="005F1ADE" w:rsidRDefault="00A64337" w:rsidP="005F1ADE">
      <w:pPr>
        <w:widowControl/>
        <w:ind w:leftChars="101" w:left="212" w:firstLineChars="100" w:firstLine="240"/>
        <w:rPr>
          <w:rFonts w:asciiTheme="minorEastAsia" w:hAnsiTheme="minorEastAsia"/>
          <w:sz w:val="24"/>
          <w:szCs w:val="24"/>
        </w:rPr>
      </w:pPr>
      <w:r w:rsidRPr="005F1ADE">
        <w:rPr>
          <w:rFonts w:asciiTheme="minorEastAsia" w:hAnsiTheme="minorEastAsia" w:hint="eastAsia"/>
          <w:sz w:val="24"/>
          <w:szCs w:val="24"/>
        </w:rPr>
        <w:t>児童一人あたりのコストは、</w:t>
      </w:r>
      <w:r w:rsidR="00540C4C">
        <w:rPr>
          <w:rFonts w:asciiTheme="minorEastAsia" w:hAnsiTheme="minorEastAsia" w:hint="eastAsia"/>
          <w:sz w:val="24"/>
          <w:szCs w:val="24"/>
        </w:rPr>
        <w:t>小規模な学校ほどコスト高となり大規模な学校ほどコストが低い傾向に</w:t>
      </w:r>
      <w:r w:rsidRPr="005F1ADE">
        <w:rPr>
          <w:rFonts w:asciiTheme="minorEastAsia" w:hAnsiTheme="minorEastAsia" w:hint="eastAsia"/>
          <w:sz w:val="24"/>
          <w:szCs w:val="24"/>
        </w:rPr>
        <w:t>あります。これは、児童</w:t>
      </w:r>
      <w:r w:rsidR="006B0D9E" w:rsidRPr="005F1ADE">
        <w:rPr>
          <w:rFonts w:asciiTheme="minorEastAsia" w:hAnsiTheme="minorEastAsia" w:hint="eastAsia"/>
          <w:sz w:val="24"/>
          <w:szCs w:val="24"/>
        </w:rPr>
        <w:t>・</w:t>
      </w:r>
      <w:r w:rsidRPr="005F1ADE">
        <w:rPr>
          <w:rFonts w:asciiTheme="minorEastAsia" w:hAnsiTheme="minorEastAsia" w:hint="eastAsia"/>
          <w:sz w:val="24"/>
          <w:szCs w:val="24"/>
        </w:rPr>
        <w:t>生徒数推移表にあるように、児童数が減少傾向にあることから、現在の児童数に学校の規模等が見合っていないことが原因と考えられます。また、今後、児童数の少ない小規模校が多くなることが想定され、よりコスト高になる学校が増加するものと考えられます。</w:t>
      </w:r>
    </w:p>
    <w:p w14:paraId="56EEA910" w14:textId="659A2A9A" w:rsidR="00D60DA6" w:rsidRDefault="00D60DA6">
      <w:pPr>
        <w:widowControl/>
        <w:rPr>
          <w:rFonts w:asciiTheme="minorEastAsia" w:hAnsiTheme="minorEastAsia"/>
        </w:rPr>
      </w:pPr>
      <w:r>
        <w:rPr>
          <w:rFonts w:asciiTheme="minorEastAsia" w:hAnsiTheme="minorEastAsia"/>
        </w:rPr>
        <w:br w:type="page"/>
      </w:r>
    </w:p>
    <w:p w14:paraId="48D70F2B" w14:textId="4182EDEE" w:rsidR="000C3EF5" w:rsidRDefault="00A64337" w:rsidP="005F1ADE">
      <w:pPr>
        <w:widowControl/>
        <w:ind w:leftChars="1" w:left="324" w:hangingChars="134" w:hanging="322"/>
        <w:rPr>
          <w:rFonts w:asciiTheme="minorEastAsia" w:hAnsiTheme="minorEastAsia"/>
          <w:sz w:val="24"/>
          <w:szCs w:val="24"/>
        </w:rPr>
      </w:pPr>
      <w:r w:rsidRPr="005F1ADE">
        <w:rPr>
          <w:rFonts w:asciiTheme="minorEastAsia" w:hAnsiTheme="minorEastAsia" w:hint="eastAsia"/>
          <w:sz w:val="24"/>
          <w:szCs w:val="24"/>
        </w:rPr>
        <w:t>【中学校】</w:t>
      </w:r>
    </w:p>
    <w:p w14:paraId="1C774657" w14:textId="62CAC3FC" w:rsidR="00F80697" w:rsidRPr="005F1ADE" w:rsidRDefault="00F80697" w:rsidP="005F1ADE">
      <w:pPr>
        <w:widowControl/>
        <w:ind w:leftChars="1" w:left="324" w:hangingChars="134" w:hanging="322"/>
        <w:rPr>
          <w:rFonts w:asciiTheme="minorEastAsia" w:hAnsiTheme="minorEastAsia"/>
          <w:sz w:val="24"/>
          <w:szCs w:val="24"/>
        </w:rPr>
      </w:pPr>
    </w:p>
    <w:p w14:paraId="69AA24DD" w14:textId="7891400D" w:rsidR="00D60DA6" w:rsidRPr="0066034E" w:rsidRDefault="00D60DA6" w:rsidP="00E15304">
      <w:pPr>
        <w:pStyle w:val="ab"/>
        <w:widowControl/>
        <w:numPr>
          <w:ilvl w:val="0"/>
          <w:numId w:val="20"/>
        </w:numPr>
        <w:ind w:leftChars="0"/>
        <w:rPr>
          <w:rFonts w:asciiTheme="majorEastAsia" w:eastAsiaTheme="majorEastAsia" w:hAnsiTheme="majorEastAsia"/>
          <w:sz w:val="24"/>
          <w:szCs w:val="24"/>
        </w:rPr>
      </w:pPr>
      <w:r w:rsidRPr="0066034E">
        <w:rPr>
          <w:rFonts w:asciiTheme="majorEastAsia" w:eastAsiaTheme="majorEastAsia" w:hAnsiTheme="majorEastAsia" w:hint="eastAsia"/>
          <w:sz w:val="24"/>
          <w:szCs w:val="24"/>
        </w:rPr>
        <w:t>生徒数の状況</w:t>
      </w:r>
    </w:p>
    <w:p w14:paraId="7BE9F895" w14:textId="2C491F95" w:rsidR="006C688E" w:rsidRDefault="006C688E" w:rsidP="00D60DA6">
      <w:pPr>
        <w:widowControl/>
        <w:ind w:leftChars="1" w:left="283" w:hangingChars="134" w:hanging="281"/>
        <w:jc w:val="center"/>
        <w:rPr>
          <w:rFonts w:asciiTheme="minorEastAsia" w:hAnsiTheme="minorEastAsia"/>
        </w:rPr>
      </w:pPr>
      <w:r>
        <w:rPr>
          <w:noProof/>
        </w:rPr>
        <w:drawing>
          <wp:anchor distT="0" distB="0" distL="114300" distR="114300" simplePos="0" relativeHeight="251666944" behindDoc="0" locked="0" layoutInCell="1" allowOverlap="1" wp14:anchorId="04863C99" wp14:editId="1A7BE52D">
            <wp:simplePos x="0" y="0"/>
            <wp:positionH relativeFrom="margin">
              <wp:align>center</wp:align>
            </wp:positionH>
            <wp:positionV relativeFrom="paragraph">
              <wp:posOffset>100818</wp:posOffset>
            </wp:positionV>
            <wp:extent cx="5549400" cy="2188800"/>
            <wp:effectExtent l="0" t="0" r="0" b="2540"/>
            <wp:wrapThrough wrapText="bothSides">
              <wp:wrapPolygon edited="0">
                <wp:start x="0" y="0"/>
                <wp:lineTo x="0" y="21437"/>
                <wp:lineTo x="21504" y="21437"/>
                <wp:lineTo x="21504" y="0"/>
                <wp:lineTo x="0" y="0"/>
              </wp:wrapPolygon>
            </wp:wrapThrough>
            <wp:docPr id="244" name="図 244"/>
            <wp:cNvGraphicFramePr/>
            <a:graphic xmlns:a="http://schemas.openxmlformats.org/drawingml/2006/main">
              <a:graphicData uri="http://schemas.openxmlformats.org/drawingml/2006/picture">
                <pic:pic xmlns:pic="http://schemas.openxmlformats.org/drawingml/2006/picture">
                  <pic:nvPicPr>
                    <pic:cNvPr id="495700" name="図 495700"/>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549400" cy="218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F25F11" w14:textId="0392A824" w:rsidR="006C688E" w:rsidRDefault="006C688E" w:rsidP="00D60DA6">
      <w:pPr>
        <w:widowControl/>
        <w:ind w:leftChars="1" w:left="283" w:hangingChars="134" w:hanging="281"/>
        <w:jc w:val="center"/>
        <w:rPr>
          <w:rFonts w:asciiTheme="minorEastAsia" w:hAnsiTheme="minorEastAsia"/>
        </w:rPr>
      </w:pPr>
    </w:p>
    <w:p w14:paraId="42360197" w14:textId="379A6C2E" w:rsidR="006C688E" w:rsidRDefault="006C688E" w:rsidP="00D60DA6">
      <w:pPr>
        <w:widowControl/>
        <w:ind w:leftChars="1" w:left="283" w:hangingChars="134" w:hanging="281"/>
        <w:jc w:val="center"/>
        <w:rPr>
          <w:rFonts w:asciiTheme="minorEastAsia" w:hAnsiTheme="minorEastAsia"/>
        </w:rPr>
      </w:pPr>
    </w:p>
    <w:p w14:paraId="1CD8B058" w14:textId="2118B37E" w:rsidR="00D60DA6" w:rsidRDefault="00D60DA6" w:rsidP="00D60DA6">
      <w:pPr>
        <w:widowControl/>
        <w:ind w:leftChars="1" w:left="283" w:hangingChars="134" w:hanging="281"/>
        <w:jc w:val="center"/>
        <w:rPr>
          <w:rFonts w:asciiTheme="minorEastAsia" w:hAnsiTheme="minorEastAsia"/>
        </w:rPr>
      </w:pPr>
    </w:p>
    <w:p w14:paraId="62F61875" w14:textId="77777777" w:rsidR="006C688E" w:rsidRDefault="006C688E" w:rsidP="00D60DA6">
      <w:pPr>
        <w:widowControl/>
        <w:ind w:leftChars="1" w:left="283" w:hangingChars="134" w:hanging="281"/>
        <w:jc w:val="center"/>
        <w:rPr>
          <w:rFonts w:asciiTheme="minorEastAsia" w:hAnsiTheme="minorEastAsia"/>
        </w:rPr>
      </w:pPr>
    </w:p>
    <w:p w14:paraId="0D781D63" w14:textId="77777777" w:rsidR="006C688E" w:rsidRDefault="006C688E" w:rsidP="00D60DA6">
      <w:pPr>
        <w:widowControl/>
        <w:ind w:leftChars="1" w:left="283" w:hangingChars="134" w:hanging="281"/>
        <w:jc w:val="center"/>
        <w:rPr>
          <w:rFonts w:asciiTheme="minorEastAsia" w:hAnsiTheme="minorEastAsia"/>
        </w:rPr>
      </w:pPr>
    </w:p>
    <w:p w14:paraId="540C1DAE" w14:textId="77777777" w:rsidR="006C688E" w:rsidRDefault="006C688E" w:rsidP="00D60DA6">
      <w:pPr>
        <w:widowControl/>
        <w:ind w:leftChars="1" w:left="283" w:hangingChars="134" w:hanging="281"/>
        <w:jc w:val="center"/>
        <w:rPr>
          <w:rFonts w:asciiTheme="minorEastAsia" w:hAnsiTheme="minorEastAsia"/>
        </w:rPr>
      </w:pPr>
    </w:p>
    <w:p w14:paraId="6FDB7752" w14:textId="77777777" w:rsidR="006C688E" w:rsidRDefault="006C688E" w:rsidP="00D60DA6">
      <w:pPr>
        <w:widowControl/>
        <w:ind w:leftChars="1" w:left="283" w:hangingChars="134" w:hanging="281"/>
        <w:jc w:val="center"/>
        <w:rPr>
          <w:rFonts w:asciiTheme="minorEastAsia" w:hAnsiTheme="minorEastAsia"/>
        </w:rPr>
      </w:pPr>
    </w:p>
    <w:p w14:paraId="517D8032" w14:textId="77777777" w:rsidR="006C688E" w:rsidRDefault="006C688E" w:rsidP="00D60DA6">
      <w:pPr>
        <w:widowControl/>
        <w:ind w:leftChars="1" w:left="283" w:hangingChars="134" w:hanging="281"/>
        <w:jc w:val="center"/>
        <w:rPr>
          <w:rFonts w:asciiTheme="minorEastAsia" w:hAnsiTheme="minorEastAsia"/>
        </w:rPr>
      </w:pPr>
    </w:p>
    <w:p w14:paraId="56ABDE4C" w14:textId="77777777" w:rsidR="006C688E" w:rsidRDefault="006C688E" w:rsidP="00D60DA6">
      <w:pPr>
        <w:widowControl/>
        <w:ind w:leftChars="1" w:left="283" w:hangingChars="134" w:hanging="281"/>
        <w:jc w:val="center"/>
        <w:rPr>
          <w:rFonts w:asciiTheme="minorEastAsia" w:hAnsiTheme="minorEastAsia"/>
        </w:rPr>
      </w:pPr>
    </w:p>
    <w:p w14:paraId="1751015C" w14:textId="155A2651" w:rsidR="00D60DA6" w:rsidRPr="005F1ADE" w:rsidRDefault="00D60DA6" w:rsidP="00D60DA6">
      <w:pPr>
        <w:widowControl/>
        <w:ind w:firstLineChars="100" w:firstLine="210"/>
        <w:rPr>
          <w:rFonts w:asciiTheme="minorEastAsia" w:hAnsiTheme="minorEastAsia"/>
          <w:sz w:val="24"/>
          <w:szCs w:val="24"/>
        </w:rPr>
      </w:pPr>
      <w:r>
        <w:rPr>
          <w:rFonts w:asciiTheme="minorEastAsia" w:hAnsiTheme="minorEastAsia" w:hint="eastAsia"/>
        </w:rPr>
        <w:t xml:space="preserve">　　</w:t>
      </w:r>
      <w:r w:rsidRPr="005F1ADE">
        <w:rPr>
          <w:rFonts w:asciiTheme="minorEastAsia" w:hAnsiTheme="minorEastAsia" w:hint="eastAsia"/>
          <w:sz w:val="24"/>
          <w:szCs w:val="24"/>
        </w:rPr>
        <w:t>中学校の生徒数の全体平均は、219.2人</w:t>
      </w:r>
      <w:r w:rsidR="00787B35">
        <w:rPr>
          <w:rFonts w:asciiTheme="minorEastAsia" w:hAnsiTheme="minorEastAsia" w:hint="eastAsia"/>
          <w:sz w:val="24"/>
          <w:szCs w:val="24"/>
        </w:rPr>
        <w:t>で</w:t>
      </w:r>
      <w:r w:rsidRPr="005F1ADE">
        <w:rPr>
          <w:rFonts w:asciiTheme="minorEastAsia" w:hAnsiTheme="minorEastAsia" w:hint="eastAsia"/>
          <w:sz w:val="24"/>
          <w:szCs w:val="24"/>
        </w:rPr>
        <w:t>す。</w:t>
      </w:r>
    </w:p>
    <w:p w14:paraId="19ADE105" w14:textId="0F567DAD" w:rsidR="00D60DA6" w:rsidRPr="005F1ADE" w:rsidRDefault="00D60DA6" w:rsidP="00D60DA6">
      <w:pPr>
        <w:widowControl/>
        <w:ind w:leftChars="200" w:left="420"/>
        <w:rPr>
          <w:rFonts w:asciiTheme="minorEastAsia" w:hAnsiTheme="minorEastAsia"/>
          <w:sz w:val="24"/>
          <w:szCs w:val="24"/>
        </w:rPr>
      </w:pPr>
      <w:r w:rsidRPr="005F1ADE">
        <w:rPr>
          <w:rFonts w:asciiTheme="minorEastAsia" w:hAnsiTheme="minorEastAsia" w:hint="eastAsia"/>
          <w:sz w:val="24"/>
          <w:szCs w:val="24"/>
        </w:rPr>
        <w:t>このうち、最も生徒数の高い施設は、原町第一中学校で325人であり、</w:t>
      </w:r>
      <w:r w:rsidR="00787B35">
        <w:rPr>
          <w:rFonts w:asciiTheme="minorEastAsia" w:hAnsiTheme="minorEastAsia" w:hint="eastAsia"/>
          <w:sz w:val="24"/>
          <w:szCs w:val="24"/>
        </w:rPr>
        <w:t>2</w:t>
      </w:r>
      <w:r w:rsidRPr="005F1ADE">
        <w:rPr>
          <w:rFonts w:asciiTheme="minorEastAsia" w:hAnsiTheme="minorEastAsia" w:hint="eastAsia"/>
          <w:sz w:val="24"/>
          <w:szCs w:val="24"/>
        </w:rPr>
        <w:t>番目は、鹿島中学校で302人です。</w:t>
      </w:r>
    </w:p>
    <w:p w14:paraId="5D4AD49B" w14:textId="77777777" w:rsidR="00D60DA6" w:rsidRDefault="00D60DA6" w:rsidP="00D97F81">
      <w:pPr>
        <w:widowControl/>
        <w:ind w:leftChars="1" w:left="283" w:hangingChars="134" w:hanging="281"/>
        <w:rPr>
          <w:rFonts w:asciiTheme="minorEastAsia" w:hAnsiTheme="minorEastAsia"/>
        </w:rPr>
      </w:pPr>
    </w:p>
    <w:p w14:paraId="23D6B13A" w14:textId="0CEED247" w:rsidR="00A64337" w:rsidRPr="0066034E" w:rsidRDefault="00A64337" w:rsidP="00E15304">
      <w:pPr>
        <w:pStyle w:val="ab"/>
        <w:widowControl/>
        <w:numPr>
          <w:ilvl w:val="0"/>
          <w:numId w:val="20"/>
        </w:numPr>
        <w:ind w:leftChars="0"/>
        <w:rPr>
          <w:rFonts w:asciiTheme="majorEastAsia" w:eastAsiaTheme="majorEastAsia" w:hAnsiTheme="majorEastAsia"/>
          <w:sz w:val="24"/>
          <w:szCs w:val="24"/>
        </w:rPr>
      </w:pPr>
      <w:r w:rsidRPr="0066034E">
        <w:rPr>
          <w:rFonts w:asciiTheme="majorEastAsia" w:eastAsiaTheme="majorEastAsia" w:hAnsiTheme="majorEastAsia" w:hint="eastAsia"/>
          <w:sz w:val="24"/>
          <w:szCs w:val="24"/>
        </w:rPr>
        <w:t>生徒一人あたりのコスト</w:t>
      </w:r>
    </w:p>
    <w:p w14:paraId="77A635B9" w14:textId="4CCC19A2" w:rsidR="000C3EF5" w:rsidRDefault="00787B35" w:rsidP="00A64337">
      <w:pPr>
        <w:widowControl/>
        <w:ind w:leftChars="1" w:left="283" w:hangingChars="134" w:hanging="281"/>
        <w:jc w:val="center"/>
        <w:rPr>
          <w:rFonts w:asciiTheme="minorEastAsia" w:hAnsiTheme="minorEastAsia"/>
        </w:rPr>
      </w:pPr>
      <w:r w:rsidRPr="00787B35">
        <w:rPr>
          <w:noProof/>
        </w:rPr>
        <w:drawing>
          <wp:anchor distT="0" distB="0" distL="114300" distR="114300" simplePos="0" relativeHeight="251709952" behindDoc="0" locked="0" layoutInCell="1" allowOverlap="1" wp14:anchorId="7C82DF83" wp14:editId="2A4C6316">
            <wp:simplePos x="0" y="0"/>
            <wp:positionH relativeFrom="margin">
              <wp:align>center</wp:align>
            </wp:positionH>
            <wp:positionV relativeFrom="paragraph">
              <wp:posOffset>59348</wp:posOffset>
            </wp:positionV>
            <wp:extent cx="5771520" cy="3086280"/>
            <wp:effectExtent l="0" t="0" r="635" b="0"/>
            <wp:wrapThrough wrapText="bothSides">
              <wp:wrapPolygon edited="0">
                <wp:start x="0" y="0"/>
                <wp:lineTo x="0" y="21467"/>
                <wp:lineTo x="21531" y="21467"/>
                <wp:lineTo x="21531" y="0"/>
                <wp:lineTo x="0" y="0"/>
              </wp:wrapPolygon>
            </wp:wrapThrough>
            <wp:docPr id="203"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71520" cy="3086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2149AE" w14:textId="777B6D41" w:rsidR="003018FC" w:rsidRDefault="003018FC" w:rsidP="003018FC">
      <w:pPr>
        <w:widowControl/>
        <w:ind w:leftChars="401" w:left="1032" w:hangingChars="100" w:hanging="190"/>
        <w:rPr>
          <w:rFonts w:asciiTheme="minorEastAsia" w:hAnsiTheme="minorEastAsia"/>
          <w:sz w:val="19"/>
          <w:szCs w:val="19"/>
        </w:rPr>
      </w:pPr>
      <w:r w:rsidRPr="009764B1">
        <w:rPr>
          <w:rFonts w:asciiTheme="minorEastAsia" w:hAnsiTheme="minorEastAsia" w:hint="eastAsia"/>
          <w:sz w:val="19"/>
          <w:szCs w:val="19"/>
        </w:rPr>
        <w:t>※小高</w:t>
      </w:r>
      <w:r>
        <w:rPr>
          <w:rFonts w:asciiTheme="minorEastAsia" w:hAnsiTheme="minorEastAsia" w:hint="eastAsia"/>
          <w:sz w:val="19"/>
          <w:szCs w:val="19"/>
        </w:rPr>
        <w:t>中学校については、現在は鹿島区内の仮設校舎での運営となっていますが、本コストについては、本校で再開した場合により試算をしたものです。</w:t>
      </w:r>
    </w:p>
    <w:p w14:paraId="551B4222" w14:textId="77777777" w:rsidR="003018FC" w:rsidRDefault="003018FC" w:rsidP="003018FC">
      <w:pPr>
        <w:widowControl/>
        <w:ind w:leftChars="401" w:left="1032" w:hangingChars="100" w:hanging="190"/>
        <w:rPr>
          <w:rFonts w:asciiTheme="minorEastAsia" w:hAnsiTheme="minorEastAsia"/>
          <w:sz w:val="19"/>
          <w:szCs w:val="19"/>
        </w:rPr>
      </w:pPr>
    </w:p>
    <w:p w14:paraId="6668F8CE" w14:textId="04E7971A" w:rsidR="00A64337" w:rsidRPr="005F1ADE" w:rsidRDefault="006B0D9E" w:rsidP="005F1ADE">
      <w:pPr>
        <w:widowControl/>
        <w:ind w:leftChars="135" w:left="283" w:firstLineChars="66" w:firstLine="158"/>
        <w:rPr>
          <w:rFonts w:asciiTheme="minorEastAsia" w:hAnsiTheme="minorEastAsia"/>
          <w:sz w:val="24"/>
          <w:szCs w:val="24"/>
        </w:rPr>
      </w:pPr>
      <w:r w:rsidRPr="005F1ADE">
        <w:rPr>
          <w:rFonts w:asciiTheme="minorEastAsia" w:hAnsiTheme="minorEastAsia" w:hint="eastAsia"/>
          <w:sz w:val="24"/>
          <w:szCs w:val="24"/>
        </w:rPr>
        <w:t>生徒</w:t>
      </w:r>
      <w:r w:rsidR="00A64337" w:rsidRPr="005F1ADE">
        <w:rPr>
          <w:rFonts w:asciiTheme="minorEastAsia" w:hAnsiTheme="minorEastAsia" w:hint="eastAsia"/>
          <w:sz w:val="24"/>
          <w:szCs w:val="24"/>
        </w:rPr>
        <w:t>一人あたりコストの</w:t>
      </w:r>
      <w:r w:rsidR="00787B35">
        <w:rPr>
          <w:rFonts w:asciiTheme="minorEastAsia" w:hAnsiTheme="minorEastAsia" w:hint="eastAsia"/>
          <w:sz w:val="24"/>
          <w:szCs w:val="24"/>
        </w:rPr>
        <w:t>平均</w:t>
      </w:r>
      <w:r w:rsidR="00A64337" w:rsidRPr="005F1ADE">
        <w:rPr>
          <w:rFonts w:asciiTheme="minorEastAsia" w:hAnsiTheme="minorEastAsia" w:hint="eastAsia"/>
          <w:sz w:val="24"/>
          <w:szCs w:val="24"/>
        </w:rPr>
        <w:t>は</w:t>
      </w:r>
      <w:r w:rsidR="00787B35">
        <w:rPr>
          <w:rFonts w:asciiTheme="minorEastAsia" w:hAnsiTheme="minorEastAsia" w:hint="eastAsia"/>
          <w:sz w:val="24"/>
          <w:szCs w:val="24"/>
        </w:rPr>
        <w:t>89,333</w:t>
      </w:r>
      <w:r w:rsidR="00A64337" w:rsidRPr="005F1ADE">
        <w:rPr>
          <w:rFonts w:asciiTheme="minorEastAsia" w:hAnsiTheme="minorEastAsia" w:hint="eastAsia"/>
          <w:sz w:val="24"/>
          <w:szCs w:val="24"/>
        </w:rPr>
        <w:t>円であり、最も高い</w:t>
      </w:r>
      <w:r w:rsidRPr="005F1ADE">
        <w:rPr>
          <w:rFonts w:asciiTheme="minorEastAsia" w:hAnsiTheme="minorEastAsia" w:hint="eastAsia"/>
          <w:sz w:val="24"/>
          <w:szCs w:val="24"/>
        </w:rPr>
        <w:t>中</w:t>
      </w:r>
      <w:r w:rsidR="00A64337" w:rsidRPr="005F1ADE">
        <w:rPr>
          <w:rFonts w:asciiTheme="minorEastAsia" w:hAnsiTheme="minorEastAsia" w:hint="eastAsia"/>
          <w:sz w:val="24"/>
          <w:szCs w:val="24"/>
        </w:rPr>
        <w:t>学校は</w:t>
      </w:r>
      <w:r w:rsidRPr="005F1ADE">
        <w:rPr>
          <w:rFonts w:asciiTheme="minorEastAsia" w:hAnsiTheme="minorEastAsia" w:hint="eastAsia"/>
          <w:sz w:val="24"/>
          <w:szCs w:val="24"/>
        </w:rPr>
        <w:t>小高中</w:t>
      </w:r>
      <w:r w:rsidR="00A64337" w:rsidRPr="005F1ADE">
        <w:rPr>
          <w:rFonts w:asciiTheme="minorEastAsia" w:hAnsiTheme="minorEastAsia" w:hint="eastAsia"/>
          <w:sz w:val="24"/>
          <w:szCs w:val="24"/>
        </w:rPr>
        <w:t>学校の</w:t>
      </w:r>
      <w:r w:rsidR="00787B35">
        <w:rPr>
          <w:rFonts w:asciiTheme="minorEastAsia" w:hAnsiTheme="minorEastAsia" w:hint="eastAsia"/>
          <w:sz w:val="24"/>
          <w:szCs w:val="24"/>
        </w:rPr>
        <w:t>177,351</w:t>
      </w:r>
      <w:r w:rsidR="00A64337" w:rsidRPr="005F1ADE">
        <w:rPr>
          <w:rFonts w:asciiTheme="minorEastAsia" w:hAnsiTheme="minorEastAsia" w:hint="eastAsia"/>
          <w:sz w:val="24"/>
          <w:szCs w:val="24"/>
        </w:rPr>
        <w:t>円</w:t>
      </w:r>
      <w:r w:rsidRPr="005F1ADE">
        <w:rPr>
          <w:rFonts w:asciiTheme="minorEastAsia" w:hAnsiTheme="minorEastAsia" w:hint="eastAsia"/>
          <w:sz w:val="24"/>
          <w:szCs w:val="24"/>
        </w:rPr>
        <w:t>で</w:t>
      </w:r>
      <w:r w:rsidR="00A64337" w:rsidRPr="005F1ADE">
        <w:rPr>
          <w:rFonts w:asciiTheme="minorEastAsia" w:hAnsiTheme="minorEastAsia" w:hint="eastAsia"/>
          <w:sz w:val="24"/>
          <w:szCs w:val="24"/>
        </w:rPr>
        <w:t>、最も低い</w:t>
      </w:r>
      <w:r w:rsidRPr="005F1ADE">
        <w:rPr>
          <w:rFonts w:asciiTheme="minorEastAsia" w:hAnsiTheme="minorEastAsia" w:hint="eastAsia"/>
          <w:sz w:val="24"/>
          <w:szCs w:val="24"/>
        </w:rPr>
        <w:t>中</w:t>
      </w:r>
      <w:r w:rsidR="00A64337" w:rsidRPr="005F1ADE">
        <w:rPr>
          <w:rFonts w:asciiTheme="minorEastAsia" w:hAnsiTheme="minorEastAsia" w:hint="eastAsia"/>
          <w:sz w:val="24"/>
          <w:szCs w:val="24"/>
        </w:rPr>
        <w:t>学校は</w:t>
      </w:r>
      <w:r w:rsidRPr="005F1ADE">
        <w:rPr>
          <w:rFonts w:asciiTheme="minorEastAsia" w:hAnsiTheme="minorEastAsia" w:hint="eastAsia"/>
          <w:sz w:val="24"/>
          <w:szCs w:val="24"/>
        </w:rPr>
        <w:t>原町第一中</w:t>
      </w:r>
      <w:r w:rsidR="00A64337" w:rsidRPr="005F1ADE">
        <w:rPr>
          <w:rFonts w:asciiTheme="minorEastAsia" w:hAnsiTheme="minorEastAsia" w:hint="eastAsia"/>
          <w:sz w:val="24"/>
          <w:szCs w:val="24"/>
        </w:rPr>
        <w:t>学校で</w:t>
      </w:r>
      <w:r w:rsidR="00787B35">
        <w:rPr>
          <w:rFonts w:asciiTheme="minorEastAsia" w:hAnsiTheme="minorEastAsia" w:hint="eastAsia"/>
          <w:sz w:val="24"/>
          <w:szCs w:val="24"/>
        </w:rPr>
        <w:t>52,483</w:t>
      </w:r>
      <w:r w:rsidR="00A64337" w:rsidRPr="005F1ADE">
        <w:rPr>
          <w:rFonts w:asciiTheme="minorEastAsia" w:hAnsiTheme="minorEastAsia" w:hint="eastAsia"/>
          <w:sz w:val="24"/>
          <w:szCs w:val="24"/>
        </w:rPr>
        <w:t>円</w:t>
      </w:r>
      <w:r w:rsidR="00787B35">
        <w:rPr>
          <w:rFonts w:asciiTheme="minorEastAsia" w:hAnsiTheme="minorEastAsia" w:hint="eastAsia"/>
          <w:sz w:val="24"/>
          <w:szCs w:val="24"/>
        </w:rPr>
        <w:t>で</w:t>
      </w:r>
      <w:r w:rsidR="00A64337" w:rsidRPr="005F1ADE">
        <w:rPr>
          <w:rFonts w:asciiTheme="minorEastAsia" w:hAnsiTheme="minorEastAsia" w:hint="eastAsia"/>
          <w:sz w:val="24"/>
          <w:szCs w:val="24"/>
        </w:rPr>
        <w:t>す。</w:t>
      </w:r>
    </w:p>
    <w:p w14:paraId="3E67FB4F" w14:textId="77777777" w:rsidR="000C3EF5" w:rsidRDefault="000C3EF5" w:rsidP="00D97F81">
      <w:pPr>
        <w:widowControl/>
        <w:ind w:leftChars="1" w:left="283" w:hangingChars="134" w:hanging="281"/>
        <w:rPr>
          <w:rFonts w:asciiTheme="minorEastAsia" w:hAnsiTheme="minorEastAsia"/>
        </w:rPr>
      </w:pPr>
    </w:p>
    <w:p w14:paraId="104DA2A3" w14:textId="68FCC99C" w:rsidR="00A64337" w:rsidRPr="0066034E" w:rsidRDefault="00A64337" w:rsidP="00E15304">
      <w:pPr>
        <w:pStyle w:val="ab"/>
        <w:widowControl/>
        <w:numPr>
          <w:ilvl w:val="0"/>
          <w:numId w:val="20"/>
        </w:numPr>
        <w:ind w:leftChars="0"/>
        <w:rPr>
          <w:rFonts w:asciiTheme="majorEastAsia" w:eastAsiaTheme="majorEastAsia" w:hAnsiTheme="majorEastAsia"/>
          <w:sz w:val="24"/>
          <w:szCs w:val="24"/>
        </w:rPr>
      </w:pPr>
      <w:r w:rsidRPr="0066034E">
        <w:rPr>
          <w:rFonts w:asciiTheme="majorEastAsia" w:eastAsiaTheme="majorEastAsia" w:hAnsiTheme="majorEastAsia" w:hint="eastAsia"/>
          <w:sz w:val="24"/>
          <w:szCs w:val="24"/>
        </w:rPr>
        <w:t>生徒数と生徒一人あたりコストの関係</w:t>
      </w:r>
    </w:p>
    <w:p w14:paraId="0CA0AB0C" w14:textId="425FEAC3" w:rsidR="000C3EF5" w:rsidRPr="00A64337" w:rsidRDefault="00787B35" w:rsidP="00A64337">
      <w:pPr>
        <w:widowControl/>
        <w:ind w:leftChars="1" w:left="283" w:hangingChars="134" w:hanging="281"/>
        <w:jc w:val="center"/>
        <w:rPr>
          <w:rFonts w:asciiTheme="minorEastAsia" w:hAnsiTheme="minorEastAsia"/>
        </w:rPr>
      </w:pPr>
      <w:r w:rsidRPr="00787B35">
        <w:rPr>
          <w:noProof/>
        </w:rPr>
        <w:drawing>
          <wp:anchor distT="0" distB="0" distL="114300" distR="114300" simplePos="0" relativeHeight="251708928" behindDoc="0" locked="0" layoutInCell="1" allowOverlap="1" wp14:anchorId="4DD33277" wp14:editId="23D30150">
            <wp:simplePos x="0" y="0"/>
            <wp:positionH relativeFrom="margin">
              <wp:align>center</wp:align>
            </wp:positionH>
            <wp:positionV relativeFrom="paragraph">
              <wp:posOffset>20662</wp:posOffset>
            </wp:positionV>
            <wp:extent cx="5581080" cy="3384720"/>
            <wp:effectExtent l="0" t="0" r="635" b="6350"/>
            <wp:wrapThrough wrapText="bothSides">
              <wp:wrapPolygon edited="0">
                <wp:start x="0" y="0"/>
                <wp:lineTo x="0" y="21519"/>
                <wp:lineTo x="21529" y="21519"/>
                <wp:lineTo x="21529" y="0"/>
                <wp:lineTo x="0" y="0"/>
              </wp:wrapPolygon>
            </wp:wrapThrough>
            <wp:docPr id="204" name="図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581080" cy="3384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CEB1B8" w14:textId="3A3547B8" w:rsidR="000C3EF5" w:rsidRPr="005F1ADE" w:rsidRDefault="006B0D9E" w:rsidP="005F1ADE">
      <w:pPr>
        <w:widowControl/>
        <w:ind w:leftChars="135" w:left="283" w:firstLineChars="66" w:firstLine="158"/>
        <w:rPr>
          <w:rFonts w:asciiTheme="minorEastAsia" w:hAnsiTheme="minorEastAsia"/>
          <w:sz w:val="24"/>
          <w:szCs w:val="24"/>
        </w:rPr>
      </w:pPr>
      <w:r w:rsidRPr="005F1ADE">
        <w:rPr>
          <w:rFonts w:asciiTheme="minorEastAsia" w:hAnsiTheme="minorEastAsia" w:hint="eastAsia"/>
          <w:sz w:val="24"/>
          <w:szCs w:val="24"/>
        </w:rPr>
        <w:t>生徒一人あたりのコストは、</w:t>
      </w:r>
      <w:r w:rsidR="00540C4C">
        <w:rPr>
          <w:rFonts w:asciiTheme="minorEastAsia" w:hAnsiTheme="minorEastAsia" w:hint="eastAsia"/>
          <w:sz w:val="24"/>
          <w:szCs w:val="24"/>
        </w:rPr>
        <w:t>小学校と同様に</w:t>
      </w:r>
      <w:r w:rsidRPr="005F1ADE">
        <w:rPr>
          <w:rFonts w:asciiTheme="minorEastAsia" w:hAnsiTheme="minorEastAsia" w:hint="eastAsia"/>
          <w:sz w:val="24"/>
          <w:szCs w:val="24"/>
        </w:rPr>
        <w:t>生徒数が少ない学校ほどコスト高となり生徒数が多い学校ほどコストが低い傾向があります。これは、児童・生徒数推移表にあるように、生徒数が減少傾向にあることから、現在の生徒数に学校の規模等が見合っていないことが原因と考えられます。また、今後、生徒数の少ない小規模校が多くなることが想定され、よりコスト高になる学校が増加するものと考えられます</w:t>
      </w:r>
      <w:r w:rsidR="00991C92" w:rsidRPr="005F1ADE">
        <w:rPr>
          <w:rFonts w:asciiTheme="minorEastAsia" w:hAnsiTheme="minorEastAsia" w:hint="eastAsia"/>
          <w:sz w:val="24"/>
          <w:szCs w:val="24"/>
        </w:rPr>
        <w:t>。</w:t>
      </w:r>
    </w:p>
    <w:p w14:paraId="60C28F82" w14:textId="77777777" w:rsidR="00787B35" w:rsidRDefault="00787B35">
      <w:pPr>
        <w:widowControl/>
        <w:rPr>
          <w:rFonts w:asciiTheme="minorEastAsia" w:hAnsiTheme="minorEastAsia"/>
          <w:sz w:val="24"/>
          <w:szCs w:val="24"/>
        </w:rPr>
      </w:pPr>
    </w:p>
    <w:p w14:paraId="0EA5D069" w14:textId="77777777" w:rsidR="00570034" w:rsidRPr="005F1ADE" w:rsidRDefault="00570034" w:rsidP="00570034">
      <w:pPr>
        <w:widowControl/>
        <w:rPr>
          <w:rFonts w:asciiTheme="majorEastAsia" w:eastAsiaTheme="majorEastAsia" w:hAnsiTheme="majorEastAsia"/>
          <w:sz w:val="24"/>
          <w:szCs w:val="24"/>
        </w:rPr>
      </w:pPr>
      <w:r w:rsidRPr="005F1ADE">
        <w:rPr>
          <w:rFonts w:asciiTheme="majorEastAsia" w:eastAsiaTheme="majorEastAsia" w:hAnsiTheme="majorEastAsia" w:hint="eastAsia"/>
          <w:sz w:val="24"/>
          <w:szCs w:val="24"/>
        </w:rPr>
        <w:t>（２）管理に関する基本的な考え方</w:t>
      </w:r>
    </w:p>
    <w:p w14:paraId="0A39053E" w14:textId="77777777" w:rsidR="00570034" w:rsidRPr="005F1ADE" w:rsidRDefault="00570034" w:rsidP="005F1ADE">
      <w:pPr>
        <w:widowControl/>
        <w:ind w:left="240" w:hangingChars="100" w:hanging="240"/>
        <w:rPr>
          <w:rFonts w:ascii="ＭＳ 明朝" w:eastAsia="ＭＳ 明朝" w:hAnsi="ＭＳ 明朝"/>
          <w:sz w:val="24"/>
          <w:szCs w:val="24"/>
        </w:rPr>
      </w:pPr>
      <w:r w:rsidRPr="005F1ADE">
        <w:rPr>
          <w:rFonts w:hint="eastAsia"/>
          <w:sz w:val="24"/>
          <w:szCs w:val="24"/>
        </w:rPr>
        <w:t xml:space="preserve">　　</w:t>
      </w:r>
      <w:r w:rsidRPr="005F1ADE">
        <w:rPr>
          <w:rFonts w:ascii="ＭＳ 明朝" w:eastAsia="ＭＳ 明朝" w:hAnsi="ＭＳ 明朝" w:hint="eastAsia"/>
          <w:sz w:val="24"/>
          <w:szCs w:val="24"/>
        </w:rPr>
        <w:t>安全な教育環境を確保するため、学校施設管理者による日常点検を実施するとともに、建築基準法、消防法等各種法令に基づく法定点検、遊具やプール濾過機等の専門業者による定期点検などのほか、必要に応じて自主点検・診断を適切に実施します。</w:t>
      </w:r>
    </w:p>
    <w:p w14:paraId="488ADEBC" w14:textId="77777777" w:rsidR="00570034" w:rsidRPr="005F1ADE" w:rsidRDefault="00570034" w:rsidP="005F1ADE">
      <w:pPr>
        <w:pStyle w:val="Default"/>
        <w:ind w:leftChars="100" w:left="210" w:firstLineChars="100" w:firstLine="240"/>
        <w:rPr>
          <w:rFonts w:ascii="ＭＳ 明朝" w:eastAsia="ＭＳ 明朝" w:hAnsi="ＭＳ 明朝"/>
        </w:rPr>
      </w:pPr>
      <w:r w:rsidRPr="005F1ADE">
        <w:rPr>
          <w:rFonts w:ascii="ＭＳ 明朝" w:eastAsia="ＭＳ 明朝" w:hAnsi="ＭＳ 明朝" w:hint="eastAsia"/>
        </w:rPr>
        <w:t>日常点検や診断結果に基づき、小規模な修繕で改修や更新を速やかに行うとともに、大規模な改修工事や教育環境の維持、向上を図るための改修を計画的に実施します。</w:t>
      </w:r>
      <w:r w:rsidRPr="005F1ADE">
        <w:rPr>
          <w:rFonts w:ascii="ＭＳ 明朝" w:eastAsia="ＭＳ 明朝" w:hAnsi="ＭＳ 明朝"/>
        </w:rPr>
        <w:t xml:space="preserve"> </w:t>
      </w:r>
    </w:p>
    <w:p w14:paraId="128FA984" w14:textId="77777777" w:rsidR="00570034" w:rsidRPr="005F1ADE" w:rsidRDefault="00570034" w:rsidP="005F1ADE">
      <w:pPr>
        <w:widowControl/>
        <w:ind w:leftChars="100" w:left="210" w:firstLineChars="100" w:firstLine="240"/>
        <w:rPr>
          <w:rFonts w:asciiTheme="minorEastAsia" w:hAnsiTheme="minorEastAsia"/>
          <w:sz w:val="24"/>
          <w:szCs w:val="24"/>
        </w:rPr>
      </w:pPr>
      <w:r w:rsidRPr="005F1ADE">
        <w:rPr>
          <w:rFonts w:ascii="ＭＳ 明朝" w:eastAsia="ＭＳ 明朝" w:hAnsi="ＭＳ 明朝" w:hint="eastAsia"/>
          <w:sz w:val="24"/>
          <w:szCs w:val="24"/>
        </w:rPr>
        <w:t>大規模改修については、従来の外壁・防水等の劣化に加え、内装や電気設備、給排水設備、運動場、プール、フェンス等も更新が必要な状況となっていますが、平成２８年度に策定する「（仮称）南相馬市小中学校施設長寿命化計画」に基づき、計画的に改修等を実施し、長寿命化を図ります。また、トイレ施設、校庭など、新しい教育環境に必要な機能の付加などを同時に実施していきます。</w:t>
      </w:r>
    </w:p>
    <w:p w14:paraId="188069BF" w14:textId="77777777" w:rsidR="0002498C" w:rsidRDefault="00540C4C" w:rsidP="00F80697">
      <w:pPr>
        <w:widowControl/>
        <w:ind w:leftChars="100" w:left="210" w:firstLineChars="100" w:firstLine="240"/>
        <w:rPr>
          <w:rFonts w:ascii="ＭＳ 明朝" w:eastAsia="ＭＳ 明朝" w:hAnsi="ＭＳ 明朝"/>
          <w:sz w:val="24"/>
          <w:szCs w:val="24"/>
        </w:rPr>
      </w:pPr>
      <w:r>
        <w:rPr>
          <w:rFonts w:ascii="ＭＳ 明朝" w:eastAsia="ＭＳ 明朝" w:hAnsi="ＭＳ 明朝" w:hint="eastAsia"/>
          <w:sz w:val="24"/>
          <w:szCs w:val="24"/>
        </w:rPr>
        <w:t>その一方で</w:t>
      </w:r>
      <w:r w:rsidR="00570034" w:rsidRPr="005F1ADE">
        <w:rPr>
          <w:rFonts w:ascii="ＭＳ 明朝" w:eastAsia="ＭＳ 明朝" w:hAnsi="ＭＳ 明朝" w:hint="eastAsia"/>
          <w:sz w:val="24"/>
          <w:szCs w:val="24"/>
        </w:rPr>
        <w:t>市内児童生徒数が減少している状況の中で、教育機会の均衡と教育水準の維持向上を図るため、学校施設の規模や配置の適正化を地域とともに検討</w:t>
      </w:r>
      <w:r>
        <w:rPr>
          <w:rFonts w:ascii="ＭＳ 明朝" w:eastAsia="ＭＳ 明朝" w:hAnsi="ＭＳ 明朝" w:hint="eastAsia"/>
          <w:sz w:val="24"/>
          <w:szCs w:val="24"/>
        </w:rPr>
        <w:t>します</w:t>
      </w:r>
      <w:r w:rsidR="00570034" w:rsidRPr="005F1ADE">
        <w:rPr>
          <w:rFonts w:ascii="ＭＳ 明朝" w:eastAsia="ＭＳ 明朝" w:hAnsi="ＭＳ 明朝" w:hint="eastAsia"/>
          <w:sz w:val="24"/>
          <w:szCs w:val="24"/>
        </w:rPr>
        <w:t>。</w:t>
      </w:r>
    </w:p>
    <w:p w14:paraId="7C413020" w14:textId="77777777" w:rsidR="0002498C" w:rsidRDefault="0002498C">
      <w:pPr>
        <w:widowControl/>
        <w:rPr>
          <w:rFonts w:ascii="ＭＳ 明朝" w:eastAsia="ＭＳ 明朝" w:hAnsi="ＭＳ 明朝"/>
          <w:sz w:val="24"/>
          <w:szCs w:val="24"/>
        </w:rPr>
      </w:pPr>
      <w:r>
        <w:rPr>
          <w:rFonts w:ascii="ＭＳ 明朝" w:eastAsia="ＭＳ 明朝" w:hAnsi="ＭＳ 明朝"/>
          <w:sz w:val="24"/>
          <w:szCs w:val="24"/>
        </w:rPr>
        <w:br w:type="page"/>
      </w:r>
    </w:p>
    <w:p w14:paraId="563723A1" w14:textId="096C660F" w:rsidR="0002498C" w:rsidRPr="000D4780" w:rsidRDefault="00EA5B3E" w:rsidP="0002498C">
      <w:pPr>
        <w:pStyle w:val="2"/>
        <w:rPr>
          <w:sz w:val="24"/>
          <w:szCs w:val="24"/>
        </w:rPr>
      </w:pPr>
      <w:bookmarkStart w:id="50" w:name="_Toc467604251"/>
      <w:r w:rsidRPr="00EA5B3E">
        <w:rPr>
          <w:rFonts w:cstheme="majorHAnsi"/>
          <w:sz w:val="24"/>
          <w:szCs w:val="24"/>
        </w:rPr>
        <w:t>11</w:t>
      </w:r>
      <w:r w:rsidR="0002498C" w:rsidRPr="00EA5B3E">
        <w:rPr>
          <w:rFonts w:cstheme="majorHAnsi"/>
          <w:sz w:val="24"/>
          <w:szCs w:val="24"/>
        </w:rPr>
        <w:t xml:space="preserve">　</w:t>
      </w:r>
      <w:r w:rsidR="0002498C">
        <w:rPr>
          <w:rFonts w:hint="eastAsia"/>
          <w:sz w:val="24"/>
          <w:szCs w:val="24"/>
        </w:rPr>
        <w:t>その他の教育施設</w:t>
      </w:r>
      <w:bookmarkEnd w:id="50"/>
    </w:p>
    <w:p w14:paraId="0D01DF4F" w14:textId="22D9F871" w:rsidR="00DA7072" w:rsidRPr="00F80697" w:rsidRDefault="00DA7072" w:rsidP="00F80697">
      <w:pPr>
        <w:widowControl/>
        <w:ind w:leftChars="100" w:left="210" w:firstLineChars="100" w:firstLine="240"/>
        <w:rPr>
          <w:rFonts w:ascii="ＭＳ Ｐゴシック" w:eastAsia="ＭＳ Ｐゴシック" w:hAnsi="ＭＳ Ｐゴシック"/>
          <w:sz w:val="24"/>
          <w:szCs w:val="24"/>
        </w:rPr>
      </w:pPr>
    </w:p>
    <w:p w14:paraId="1BE08B4E" w14:textId="77777777" w:rsidR="00DA7072" w:rsidRDefault="00DA7072" w:rsidP="00DA7072">
      <w:pPr>
        <w:widowControl/>
        <w:rPr>
          <w:rFonts w:asciiTheme="majorEastAsia" w:eastAsiaTheme="majorEastAsia" w:hAnsiTheme="majorEastAsia"/>
        </w:rPr>
      </w:pPr>
      <w:r w:rsidRPr="00E213F1">
        <w:rPr>
          <w:rFonts w:asciiTheme="majorEastAsia" w:eastAsiaTheme="majorEastAsia" w:hAnsiTheme="majorEastAsia" w:hint="eastAsia"/>
          <w:sz w:val="24"/>
          <w:szCs w:val="24"/>
        </w:rPr>
        <w:t>（１）現状や課題に関する基本認識</w:t>
      </w:r>
    </w:p>
    <w:p w14:paraId="104CF7C2" w14:textId="77777777" w:rsidR="00DA7072" w:rsidRDefault="00DA7072" w:rsidP="00DA7072">
      <w:pPr>
        <w:widowControl/>
        <w:ind w:leftChars="135" w:left="283" w:firstLineChars="66" w:firstLine="139"/>
        <w:rPr>
          <w:rFonts w:ascii="ＭＳ Ｐゴシック" w:eastAsia="ＭＳ Ｐゴシック" w:hAnsi="ＭＳ Ｐゴシック"/>
        </w:rPr>
      </w:pPr>
      <w:r w:rsidRPr="00C34EAB">
        <w:rPr>
          <w:noProof/>
        </w:rPr>
        <w:drawing>
          <wp:anchor distT="0" distB="0" distL="114300" distR="114300" simplePos="0" relativeHeight="251679232" behindDoc="0" locked="0" layoutInCell="1" allowOverlap="1" wp14:anchorId="51E2FA51" wp14:editId="279AA79E">
            <wp:simplePos x="0" y="0"/>
            <wp:positionH relativeFrom="margin">
              <wp:align>center</wp:align>
            </wp:positionH>
            <wp:positionV relativeFrom="paragraph">
              <wp:posOffset>272415</wp:posOffset>
            </wp:positionV>
            <wp:extent cx="6228715" cy="561975"/>
            <wp:effectExtent l="0" t="0" r="635" b="9525"/>
            <wp:wrapThrough wrapText="bothSides">
              <wp:wrapPolygon edited="0">
                <wp:start x="0" y="0"/>
                <wp:lineTo x="0" y="21234"/>
                <wp:lineTo x="18695" y="21234"/>
                <wp:lineTo x="20743" y="20502"/>
                <wp:lineTo x="21536" y="18305"/>
                <wp:lineTo x="21536" y="0"/>
                <wp:lineTo x="0" y="0"/>
              </wp:wrapPolygon>
            </wp:wrapThrough>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228715" cy="561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C98316" w14:textId="77777777" w:rsidR="00DA7072" w:rsidRDefault="00DA7072" w:rsidP="00DA7072">
      <w:pPr>
        <w:widowControl/>
        <w:ind w:leftChars="135" w:left="283" w:firstLineChars="66" w:firstLine="158"/>
        <w:rPr>
          <w:sz w:val="24"/>
          <w:szCs w:val="24"/>
        </w:rPr>
      </w:pPr>
    </w:p>
    <w:p w14:paraId="14B6CEA1" w14:textId="77777777" w:rsidR="00DA7072" w:rsidRPr="00E213F1" w:rsidRDefault="00DA7072" w:rsidP="00DA7072">
      <w:pPr>
        <w:widowControl/>
        <w:ind w:leftChars="135" w:left="283" w:firstLineChars="66" w:firstLine="158"/>
        <w:rPr>
          <w:sz w:val="24"/>
          <w:szCs w:val="24"/>
        </w:rPr>
      </w:pPr>
      <w:r w:rsidRPr="00E213F1">
        <w:rPr>
          <w:rFonts w:hint="eastAsia"/>
          <w:sz w:val="24"/>
          <w:szCs w:val="24"/>
        </w:rPr>
        <w:t>本市ではその他教育施設として学校給食センターを鹿島区に有しています。</w:t>
      </w:r>
    </w:p>
    <w:p w14:paraId="4421BA4C" w14:textId="77777777" w:rsidR="00DA7072" w:rsidRPr="00E213F1" w:rsidRDefault="00DA7072" w:rsidP="00DA7072">
      <w:pPr>
        <w:widowControl/>
        <w:ind w:leftChars="135" w:left="283" w:firstLineChars="66" w:firstLine="158"/>
        <w:rPr>
          <w:sz w:val="24"/>
          <w:szCs w:val="24"/>
        </w:rPr>
      </w:pPr>
      <w:r w:rsidRPr="00E213F1">
        <w:rPr>
          <w:rFonts w:hint="eastAsia"/>
          <w:sz w:val="24"/>
          <w:szCs w:val="24"/>
        </w:rPr>
        <w:t>原町区では各学校で給食を作っていますが、鹿島区・小高区については生徒数を考えると給食センター方式が効率的と考えられます。</w:t>
      </w:r>
    </w:p>
    <w:p w14:paraId="5CF4DE35" w14:textId="77777777" w:rsidR="00DA7072" w:rsidRPr="00E213F1" w:rsidRDefault="00DA7072" w:rsidP="00DA7072">
      <w:pPr>
        <w:widowControl/>
        <w:ind w:leftChars="135" w:left="283" w:firstLineChars="66" w:firstLine="158"/>
        <w:rPr>
          <w:sz w:val="24"/>
          <w:szCs w:val="24"/>
        </w:rPr>
      </w:pPr>
      <w:r w:rsidRPr="00E213F1">
        <w:rPr>
          <w:rFonts w:hint="eastAsia"/>
          <w:sz w:val="24"/>
          <w:szCs w:val="24"/>
        </w:rPr>
        <w:t>耐震化については問題ありませんが、築</w:t>
      </w:r>
      <w:r w:rsidRPr="00E213F1">
        <w:rPr>
          <w:sz w:val="24"/>
          <w:szCs w:val="24"/>
        </w:rPr>
        <w:t>25</w:t>
      </w:r>
      <w:r w:rsidRPr="00E213F1">
        <w:rPr>
          <w:rFonts w:hint="eastAsia"/>
          <w:sz w:val="24"/>
          <w:szCs w:val="24"/>
        </w:rPr>
        <w:t>年以上経過していることから修繕費の増加が想定されます。また、給食センターは数多くの什器を使用しており、それらの修理や交換による費用も見込まなければならず、支出が偏らないよう平準化していく必要があります。</w:t>
      </w:r>
    </w:p>
    <w:p w14:paraId="38FD86F9" w14:textId="77777777" w:rsidR="00DA7072" w:rsidRPr="00E213F1" w:rsidRDefault="00DA7072" w:rsidP="00DA7072">
      <w:pPr>
        <w:widowControl/>
        <w:ind w:leftChars="135" w:left="283" w:firstLineChars="66" w:firstLine="158"/>
        <w:rPr>
          <w:rFonts w:ascii="ＭＳ Ｐゴシック" w:eastAsia="ＭＳ Ｐゴシック" w:hAnsi="ＭＳ Ｐゴシック"/>
          <w:sz w:val="24"/>
          <w:szCs w:val="24"/>
        </w:rPr>
      </w:pPr>
    </w:p>
    <w:p w14:paraId="712FD1A0" w14:textId="77777777" w:rsidR="00DA7072" w:rsidRPr="00E213F1" w:rsidRDefault="00DA7072" w:rsidP="00DA7072">
      <w:pPr>
        <w:widowControl/>
        <w:rPr>
          <w:rFonts w:asciiTheme="majorEastAsia" w:eastAsiaTheme="majorEastAsia" w:hAnsiTheme="majorEastAsia"/>
          <w:sz w:val="24"/>
          <w:szCs w:val="24"/>
        </w:rPr>
      </w:pPr>
      <w:r w:rsidRPr="00E213F1">
        <w:rPr>
          <w:rFonts w:asciiTheme="majorEastAsia" w:eastAsiaTheme="majorEastAsia" w:hAnsiTheme="majorEastAsia" w:hint="eastAsia"/>
          <w:sz w:val="24"/>
          <w:szCs w:val="24"/>
        </w:rPr>
        <w:t>（２）管理に関する基本的な考え方</w:t>
      </w:r>
    </w:p>
    <w:p w14:paraId="0D4EAC5B" w14:textId="3E0BFE09" w:rsidR="00DA7072" w:rsidRPr="00E213F1" w:rsidRDefault="00DA7072" w:rsidP="007A340C">
      <w:pPr>
        <w:widowControl/>
        <w:ind w:leftChars="200" w:left="420" w:firstLineChars="100" w:firstLine="240"/>
        <w:rPr>
          <w:sz w:val="24"/>
          <w:szCs w:val="24"/>
        </w:rPr>
      </w:pPr>
      <w:r w:rsidRPr="00E213F1">
        <w:rPr>
          <w:rFonts w:hint="eastAsia"/>
          <w:sz w:val="24"/>
          <w:szCs w:val="24"/>
        </w:rPr>
        <w:t>当面の間は現状の施設を維持していく方向になりますが、今後、学校の統廃合や生徒数減に伴い、給食センターと各学校の給食施設のあり方の検討が必要になっていきます。</w:t>
      </w:r>
    </w:p>
    <w:p w14:paraId="1E36D2E9" w14:textId="77777777" w:rsidR="00DA7072" w:rsidRDefault="00DA7072" w:rsidP="00DA7072">
      <w:pPr>
        <w:widowControl/>
        <w:rPr>
          <w:kern w:val="0"/>
        </w:rPr>
      </w:pPr>
      <w:r>
        <w:rPr>
          <w:kern w:val="0"/>
        </w:rPr>
        <w:br w:type="page"/>
      </w:r>
    </w:p>
    <w:p w14:paraId="384602CC" w14:textId="1A29869B" w:rsidR="00DA7072" w:rsidRPr="00E213F1" w:rsidRDefault="00DA7072" w:rsidP="00DA7072">
      <w:pPr>
        <w:pStyle w:val="2"/>
        <w:rPr>
          <w:sz w:val="24"/>
          <w:szCs w:val="24"/>
        </w:rPr>
      </w:pPr>
      <w:bookmarkStart w:id="51" w:name="_Toc467604252"/>
      <w:r w:rsidRPr="00E213F1">
        <w:rPr>
          <w:sz w:val="24"/>
          <w:szCs w:val="24"/>
        </w:rPr>
        <w:t>12</w:t>
      </w:r>
      <w:r w:rsidRPr="00E213F1">
        <w:rPr>
          <w:rFonts w:hint="eastAsia"/>
          <w:sz w:val="24"/>
          <w:szCs w:val="24"/>
        </w:rPr>
        <w:t xml:space="preserve">　幼保・こども園</w:t>
      </w:r>
      <w:bookmarkEnd w:id="51"/>
    </w:p>
    <w:p w14:paraId="70E610E4" w14:textId="0E3A9178" w:rsidR="00DA7072" w:rsidRPr="00E213F1" w:rsidRDefault="00F87EDA" w:rsidP="00DA7072">
      <w:pPr>
        <w:widowControl/>
        <w:rPr>
          <w:rFonts w:asciiTheme="majorEastAsia" w:eastAsiaTheme="majorEastAsia" w:hAnsiTheme="majorEastAsia"/>
          <w:sz w:val="24"/>
          <w:szCs w:val="24"/>
        </w:rPr>
      </w:pPr>
      <w:r w:rsidRPr="00F87EDA">
        <w:rPr>
          <w:noProof/>
        </w:rPr>
        <w:drawing>
          <wp:anchor distT="0" distB="0" distL="114300" distR="114300" simplePos="0" relativeHeight="251640320" behindDoc="0" locked="0" layoutInCell="1" allowOverlap="1" wp14:anchorId="145F4F19" wp14:editId="731D1610">
            <wp:simplePos x="0" y="0"/>
            <wp:positionH relativeFrom="margin">
              <wp:align>center</wp:align>
            </wp:positionH>
            <wp:positionV relativeFrom="paragraph">
              <wp:posOffset>418465</wp:posOffset>
            </wp:positionV>
            <wp:extent cx="5943600" cy="4686300"/>
            <wp:effectExtent l="0" t="0" r="0" b="0"/>
            <wp:wrapThrough wrapText="bothSides">
              <wp:wrapPolygon edited="0">
                <wp:start x="0" y="0"/>
                <wp:lineTo x="0" y="21512"/>
                <wp:lineTo x="21531" y="21512"/>
                <wp:lineTo x="21531" y="0"/>
                <wp:lineTo x="0" y="0"/>
              </wp:wrapPolygon>
            </wp:wrapThrough>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43600" cy="468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7072" w:rsidRPr="00E213F1">
        <w:rPr>
          <w:rFonts w:asciiTheme="majorEastAsia" w:eastAsiaTheme="majorEastAsia" w:hAnsiTheme="majorEastAsia" w:hint="eastAsia"/>
          <w:sz w:val="24"/>
          <w:szCs w:val="24"/>
        </w:rPr>
        <w:t>（１）現状や課題に関する基本認識</w:t>
      </w:r>
    </w:p>
    <w:p w14:paraId="688F8477" w14:textId="6BC56181" w:rsidR="00DA7072" w:rsidRDefault="00DA7072" w:rsidP="00DA7072">
      <w:pPr>
        <w:widowControl/>
        <w:ind w:leftChars="135" w:left="283" w:firstLineChars="66" w:firstLine="139"/>
        <w:rPr>
          <w:rFonts w:asciiTheme="minorEastAsia" w:hAnsiTheme="minorEastAsia"/>
        </w:rPr>
      </w:pPr>
    </w:p>
    <w:p w14:paraId="1D45938C" w14:textId="20B45A8E" w:rsidR="007D5551" w:rsidRPr="007D5551" w:rsidRDefault="00F860FD" w:rsidP="00F860FD">
      <w:pPr>
        <w:widowControl/>
        <w:ind w:leftChars="135" w:left="283" w:firstLineChars="66" w:firstLine="158"/>
        <w:rPr>
          <w:rFonts w:asciiTheme="minorEastAsia" w:hAnsiTheme="minorEastAsia"/>
          <w:sz w:val="24"/>
          <w:szCs w:val="24"/>
        </w:rPr>
      </w:pPr>
      <w:r>
        <w:rPr>
          <w:rFonts w:asciiTheme="minorEastAsia" w:hAnsiTheme="minorEastAsia" w:hint="eastAsia"/>
          <w:sz w:val="24"/>
          <w:szCs w:val="24"/>
        </w:rPr>
        <w:t>本市では、幼稚園を12園、保育園6 園を保有していますが、現在、震災の影響により幼稚園7園、保育園2</w:t>
      </w:r>
      <w:r w:rsidR="007D5551" w:rsidRPr="007D5551">
        <w:rPr>
          <w:rFonts w:asciiTheme="minorEastAsia" w:hAnsiTheme="minorEastAsia" w:hint="eastAsia"/>
          <w:sz w:val="24"/>
          <w:szCs w:val="24"/>
        </w:rPr>
        <w:t>園</w:t>
      </w:r>
      <w:r>
        <w:rPr>
          <w:rFonts w:asciiTheme="minorEastAsia" w:hAnsiTheme="minorEastAsia" w:hint="eastAsia"/>
          <w:sz w:val="24"/>
          <w:szCs w:val="24"/>
        </w:rPr>
        <w:t>が休園している状況です。これら幼児教育施設については、建築後30</w:t>
      </w:r>
      <w:r w:rsidR="007D5551" w:rsidRPr="007D5551">
        <w:rPr>
          <w:rFonts w:asciiTheme="minorEastAsia" w:hAnsiTheme="minorEastAsia" w:hint="eastAsia"/>
          <w:sz w:val="24"/>
          <w:szCs w:val="24"/>
        </w:rPr>
        <w:t>年以上経過している施設がほとんどであり、施設の老朽化に伴い躯体及び機械電気設備の修繕費が増加傾向にあります。</w:t>
      </w:r>
    </w:p>
    <w:p w14:paraId="6F826A76" w14:textId="7C1D983D" w:rsidR="00DA7072" w:rsidRPr="00E213F1" w:rsidRDefault="007D5551" w:rsidP="007D5551">
      <w:pPr>
        <w:widowControl/>
        <w:ind w:leftChars="135" w:left="283" w:firstLineChars="66" w:firstLine="158"/>
        <w:rPr>
          <w:rFonts w:asciiTheme="minorEastAsia" w:hAnsiTheme="minorEastAsia"/>
          <w:sz w:val="24"/>
          <w:szCs w:val="24"/>
        </w:rPr>
      </w:pPr>
      <w:r w:rsidRPr="007D5551">
        <w:rPr>
          <w:rFonts w:asciiTheme="minorEastAsia" w:hAnsiTheme="minorEastAsia" w:hint="eastAsia"/>
          <w:sz w:val="24"/>
          <w:szCs w:val="24"/>
        </w:rPr>
        <w:t>また、休園している施設については、長期間にわたり適正な維持管理が不能となっていることから、市民ニーズや民間保育施設の環境変化を的確に捉え、再開時期を見据えた計画的な修繕と魅力ある幼児教育施設の整備が必要となっています。</w:t>
      </w:r>
    </w:p>
    <w:p w14:paraId="6B38BAED" w14:textId="7EDD3B80" w:rsidR="00DA7072" w:rsidRPr="00F80697" w:rsidRDefault="00F80697" w:rsidP="00F80697">
      <w:pPr>
        <w:widowControl/>
        <w:ind w:leftChars="135" w:left="283" w:firstLineChars="66" w:firstLine="158"/>
        <w:rPr>
          <w:rFonts w:ascii="ＭＳ Ｐゴシック" w:eastAsia="ＭＳ Ｐゴシック" w:hAnsi="ＭＳ Ｐゴシック"/>
          <w:sz w:val="24"/>
          <w:szCs w:val="24"/>
        </w:rPr>
      </w:pPr>
      <w:r>
        <w:rPr>
          <w:rFonts w:asciiTheme="minorEastAsia" w:hAnsiTheme="minorEastAsia" w:hint="eastAsia"/>
          <w:sz w:val="24"/>
          <w:szCs w:val="24"/>
        </w:rPr>
        <w:t>各施設の</w:t>
      </w:r>
      <w:r w:rsidR="00DA7072" w:rsidRPr="00E213F1">
        <w:rPr>
          <w:rFonts w:asciiTheme="minorEastAsia" w:hAnsiTheme="minorEastAsia" w:hint="eastAsia"/>
          <w:sz w:val="24"/>
          <w:szCs w:val="24"/>
        </w:rPr>
        <w:t>利用状況は次のとおりです。</w:t>
      </w:r>
    </w:p>
    <w:p w14:paraId="7A680D28" w14:textId="08409ED4" w:rsidR="00F80697" w:rsidRDefault="00F80697">
      <w:pPr>
        <w:widowControl/>
        <w:rPr>
          <w:rFonts w:ascii="ＭＳ Ｐゴシック" w:eastAsia="ＭＳ Ｐゴシック" w:hAnsi="ＭＳ Ｐゴシック"/>
        </w:rPr>
      </w:pPr>
      <w:r>
        <w:rPr>
          <w:rFonts w:ascii="ＭＳ Ｐゴシック" w:eastAsia="ＭＳ Ｐゴシック" w:hAnsi="ＭＳ Ｐゴシック"/>
        </w:rPr>
        <w:br w:type="page"/>
      </w:r>
    </w:p>
    <w:p w14:paraId="3219F246" w14:textId="6B2F654F" w:rsidR="00DA7072" w:rsidRPr="00F80697" w:rsidRDefault="00DA7072" w:rsidP="00DA7072">
      <w:pPr>
        <w:widowControl/>
        <w:rPr>
          <w:rFonts w:ascii="ＭＳ Ｐゴシック" w:eastAsia="ＭＳ Ｐゴシック" w:hAnsi="ＭＳ Ｐゴシック"/>
        </w:rPr>
      </w:pPr>
    </w:p>
    <w:p w14:paraId="615395A3" w14:textId="6B730BF9" w:rsidR="00DA7072" w:rsidRPr="00E213F1" w:rsidRDefault="00F860FD" w:rsidP="00E15304">
      <w:pPr>
        <w:pStyle w:val="ab"/>
        <w:widowControl/>
        <w:numPr>
          <w:ilvl w:val="0"/>
          <w:numId w:val="21"/>
        </w:numPr>
        <w:ind w:leftChars="0" w:firstLine="66"/>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在園者の状況</w:t>
      </w:r>
    </w:p>
    <w:p w14:paraId="5EA06B46" w14:textId="1904C78E" w:rsidR="00DA7072" w:rsidRDefault="00F860FD" w:rsidP="00DA7072">
      <w:pPr>
        <w:widowControl/>
        <w:rPr>
          <w:rFonts w:ascii="ＭＳ Ｐゴシック" w:eastAsia="ＭＳ Ｐゴシック" w:hAnsi="ＭＳ Ｐゴシック"/>
        </w:rPr>
      </w:pPr>
      <w:r w:rsidRPr="00F860FD">
        <w:rPr>
          <w:noProof/>
        </w:rPr>
        <w:drawing>
          <wp:anchor distT="0" distB="0" distL="114300" distR="114300" simplePos="0" relativeHeight="251707904" behindDoc="0" locked="0" layoutInCell="1" allowOverlap="1" wp14:anchorId="4FD8DBA4" wp14:editId="4365BFDF">
            <wp:simplePos x="0" y="0"/>
            <wp:positionH relativeFrom="margin">
              <wp:align>center</wp:align>
            </wp:positionH>
            <wp:positionV relativeFrom="paragraph">
              <wp:posOffset>17145</wp:posOffset>
            </wp:positionV>
            <wp:extent cx="6120000" cy="3391560"/>
            <wp:effectExtent l="0" t="0" r="0" b="0"/>
            <wp:wrapThrough wrapText="bothSides">
              <wp:wrapPolygon edited="0">
                <wp:start x="0" y="0"/>
                <wp:lineTo x="0" y="21475"/>
                <wp:lineTo x="21517" y="21475"/>
                <wp:lineTo x="21517" y="0"/>
                <wp:lineTo x="0" y="0"/>
              </wp:wrapPolygon>
            </wp:wrapThrough>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120000" cy="3391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EDEB86" w14:textId="77777777" w:rsidR="00F860FD" w:rsidRPr="00F860FD" w:rsidRDefault="00F860FD" w:rsidP="00F860FD">
      <w:pPr>
        <w:widowControl/>
        <w:ind w:leftChars="401" w:left="1032" w:hangingChars="100" w:hanging="190"/>
        <w:rPr>
          <w:rFonts w:asciiTheme="minorEastAsia" w:hAnsiTheme="minorEastAsia"/>
          <w:sz w:val="19"/>
          <w:szCs w:val="19"/>
        </w:rPr>
      </w:pPr>
      <w:r w:rsidRPr="00F860FD">
        <w:rPr>
          <w:rFonts w:asciiTheme="minorEastAsia" w:hAnsiTheme="minorEastAsia" w:hint="eastAsia"/>
          <w:sz w:val="19"/>
          <w:szCs w:val="19"/>
        </w:rPr>
        <w:t>※金房、小高、鳩原、福浦、石神第一、石神第二および太田の各幼稚園、おだか原町さくらいおよび原町なかまちの各保育園は平成27年度末時点で休園しており、集計からのぞいています。</w:t>
      </w:r>
    </w:p>
    <w:p w14:paraId="62F0885C" w14:textId="69DD7842" w:rsidR="00F860FD" w:rsidRDefault="00F860FD" w:rsidP="00F860FD">
      <w:pPr>
        <w:widowControl/>
        <w:ind w:leftChars="401" w:left="1032" w:hangingChars="100" w:hanging="190"/>
        <w:rPr>
          <w:rFonts w:asciiTheme="minorEastAsia" w:hAnsiTheme="minorEastAsia"/>
          <w:sz w:val="19"/>
          <w:szCs w:val="19"/>
        </w:rPr>
      </w:pPr>
      <w:r w:rsidRPr="00F860FD">
        <w:rPr>
          <w:rFonts w:asciiTheme="minorEastAsia" w:hAnsiTheme="minorEastAsia" w:hint="eastAsia"/>
          <w:sz w:val="19"/>
          <w:szCs w:val="19"/>
        </w:rPr>
        <w:t>※原町あずま保育園は平成27年4月に再開したため、平成27年度の値です。</w:t>
      </w:r>
    </w:p>
    <w:p w14:paraId="480A877D" w14:textId="77777777" w:rsidR="00F860FD" w:rsidRPr="00F860FD" w:rsidRDefault="00F860FD" w:rsidP="00F860FD">
      <w:pPr>
        <w:widowControl/>
        <w:ind w:leftChars="401" w:left="1032" w:hangingChars="100" w:hanging="190"/>
        <w:rPr>
          <w:rFonts w:asciiTheme="minorEastAsia" w:hAnsiTheme="minorEastAsia"/>
          <w:sz w:val="19"/>
          <w:szCs w:val="19"/>
        </w:rPr>
      </w:pPr>
    </w:p>
    <w:p w14:paraId="7CDE5F29" w14:textId="291D4CF4" w:rsidR="00DA7072" w:rsidRDefault="00666F7E" w:rsidP="00F860FD">
      <w:pPr>
        <w:widowControl/>
        <w:ind w:leftChars="135" w:left="283" w:firstLineChars="66" w:firstLine="158"/>
        <w:rPr>
          <w:rFonts w:asciiTheme="minorEastAsia" w:hAnsiTheme="minorEastAsia"/>
          <w:sz w:val="24"/>
          <w:szCs w:val="24"/>
        </w:rPr>
      </w:pPr>
      <w:r w:rsidRPr="00666F7E">
        <w:rPr>
          <w:rFonts w:asciiTheme="minorEastAsia" w:hAnsiTheme="minorEastAsia" w:hint="eastAsia"/>
          <w:sz w:val="24"/>
          <w:szCs w:val="24"/>
        </w:rPr>
        <w:t>幼保・こども園の</w:t>
      </w:r>
      <w:r w:rsidR="00F860FD">
        <w:rPr>
          <w:rFonts w:asciiTheme="minorEastAsia" w:hAnsiTheme="minorEastAsia" w:hint="eastAsia"/>
          <w:sz w:val="24"/>
          <w:szCs w:val="24"/>
        </w:rPr>
        <w:t>在園者数の全体平均は60.8</w:t>
      </w:r>
      <w:r w:rsidRPr="00666F7E">
        <w:rPr>
          <w:rFonts w:asciiTheme="minorEastAsia" w:hAnsiTheme="minorEastAsia" w:hint="eastAsia"/>
          <w:sz w:val="24"/>
          <w:szCs w:val="24"/>
        </w:rPr>
        <w:t>人</w:t>
      </w:r>
      <w:r w:rsidR="00F860FD">
        <w:rPr>
          <w:rFonts w:asciiTheme="minorEastAsia" w:hAnsiTheme="minorEastAsia" w:hint="eastAsia"/>
          <w:sz w:val="24"/>
          <w:szCs w:val="24"/>
        </w:rPr>
        <w:t>で</w:t>
      </w:r>
      <w:r w:rsidRPr="00666F7E">
        <w:rPr>
          <w:rFonts w:asciiTheme="minorEastAsia" w:hAnsiTheme="minorEastAsia" w:hint="eastAsia"/>
          <w:sz w:val="24"/>
          <w:szCs w:val="24"/>
        </w:rPr>
        <w:t>す。</w:t>
      </w:r>
      <w:r w:rsidR="00F860FD">
        <w:rPr>
          <w:rFonts w:asciiTheme="minorEastAsia" w:hAnsiTheme="minorEastAsia" w:hint="eastAsia"/>
          <w:sz w:val="24"/>
          <w:szCs w:val="24"/>
        </w:rPr>
        <w:t>このうち、最も在園児数が多い</w:t>
      </w:r>
      <w:r w:rsidRPr="00666F7E">
        <w:rPr>
          <w:rFonts w:asciiTheme="minorEastAsia" w:hAnsiTheme="minorEastAsia" w:hint="eastAsia"/>
          <w:sz w:val="24"/>
          <w:szCs w:val="24"/>
        </w:rPr>
        <w:t>施設は、かしま保育園で</w:t>
      </w:r>
      <w:r w:rsidR="00F860FD">
        <w:rPr>
          <w:rFonts w:asciiTheme="minorEastAsia" w:hAnsiTheme="minorEastAsia" w:hint="eastAsia"/>
          <w:sz w:val="24"/>
          <w:szCs w:val="24"/>
        </w:rPr>
        <w:t>132人</w:t>
      </w:r>
      <w:r w:rsidR="00C676F8">
        <w:rPr>
          <w:rFonts w:asciiTheme="minorEastAsia" w:hAnsiTheme="minorEastAsia" w:hint="eastAsia"/>
          <w:sz w:val="24"/>
          <w:szCs w:val="24"/>
        </w:rPr>
        <w:t>であり、2</w:t>
      </w:r>
      <w:r w:rsidRPr="00666F7E">
        <w:rPr>
          <w:rFonts w:asciiTheme="minorEastAsia" w:hAnsiTheme="minorEastAsia" w:hint="eastAsia"/>
          <w:sz w:val="24"/>
          <w:szCs w:val="24"/>
        </w:rPr>
        <w:t>番目は、鹿島幼稚園で</w:t>
      </w:r>
      <w:r w:rsidR="00F860FD">
        <w:rPr>
          <w:rFonts w:asciiTheme="minorEastAsia" w:hAnsiTheme="minorEastAsia" w:hint="eastAsia"/>
          <w:sz w:val="24"/>
          <w:szCs w:val="24"/>
        </w:rPr>
        <w:t>102</w:t>
      </w:r>
      <w:r w:rsidRPr="00666F7E">
        <w:rPr>
          <w:rFonts w:asciiTheme="minorEastAsia" w:hAnsiTheme="minorEastAsia" w:hint="eastAsia"/>
          <w:sz w:val="24"/>
          <w:szCs w:val="24"/>
        </w:rPr>
        <w:t>人です。</w:t>
      </w:r>
    </w:p>
    <w:p w14:paraId="15010F51" w14:textId="6ACE8D16" w:rsidR="001C1DD0" w:rsidRDefault="001C1DD0" w:rsidP="001C1DD0">
      <w:pPr>
        <w:widowControl/>
        <w:ind w:firstLineChars="100" w:firstLine="210"/>
        <w:rPr>
          <w:rFonts w:ascii="ＭＳ Ｐゴシック" w:eastAsia="ＭＳ Ｐゴシック" w:hAnsi="ＭＳ Ｐゴシック"/>
        </w:rPr>
      </w:pPr>
    </w:p>
    <w:p w14:paraId="56FC99CE" w14:textId="77777777" w:rsidR="00F860FD" w:rsidRDefault="00F860FD" w:rsidP="001C1DD0">
      <w:pPr>
        <w:widowControl/>
        <w:ind w:firstLineChars="100" w:firstLine="210"/>
        <w:rPr>
          <w:rFonts w:ascii="ＭＳ Ｐゴシック" w:eastAsia="ＭＳ Ｐゴシック" w:hAnsi="ＭＳ Ｐゴシック"/>
        </w:rPr>
      </w:pPr>
    </w:p>
    <w:p w14:paraId="54FA2136" w14:textId="1AD8FB46" w:rsidR="00F860FD" w:rsidRDefault="00F860FD">
      <w:pPr>
        <w:widowControl/>
        <w:rPr>
          <w:rFonts w:ascii="ＭＳ Ｐゴシック" w:eastAsia="ＭＳ Ｐゴシック" w:hAnsi="ＭＳ Ｐゴシック"/>
        </w:rPr>
      </w:pPr>
      <w:r>
        <w:rPr>
          <w:rFonts w:ascii="ＭＳ Ｐゴシック" w:eastAsia="ＭＳ Ｐゴシック" w:hAnsi="ＭＳ Ｐゴシック"/>
        </w:rPr>
        <w:br w:type="page"/>
      </w:r>
    </w:p>
    <w:p w14:paraId="111DDE90" w14:textId="21C6C60B" w:rsidR="00F860FD" w:rsidRPr="00E213F1" w:rsidRDefault="00F860FD" w:rsidP="00E15304">
      <w:pPr>
        <w:pStyle w:val="ab"/>
        <w:widowControl/>
        <w:numPr>
          <w:ilvl w:val="0"/>
          <w:numId w:val="21"/>
        </w:numPr>
        <w:ind w:leftChars="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在園者一人当たりのコスト</w:t>
      </w:r>
    </w:p>
    <w:p w14:paraId="112C5A10" w14:textId="77777777" w:rsidR="00F860FD" w:rsidRDefault="00F860FD" w:rsidP="001C1DD0">
      <w:pPr>
        <w:widowControl/>
        <w:ind w:firstLineChars="100" w:firstLine="210"/>
        <w:rPr>
          <w:rFonts w:ascii="ＭＳ Ｐゴシック" w:eastAsia="ＭＳ Ｐゴシック" w:hAnsi="ＭＳ Ｐゴシック"/>
        </w:rPr>
      </w:pPr>
    </w:p>
    <w:p w14:paraId="475B907C" w14:textId="7C6A90EA" w:rsidR="00F860FD" w:rsidRDefault="00F860FD" w:rsidP="001C1DD0">
      <w:pPr>
        <w:widowControl/>
        <w:ind w:firstLineChars="100" w:firstLine="210"/>
        <w:rPr>
          <w:rFonts w:ascii="ＭＳ Ｐゴシック" w:eastAsia="ＭＳ Ｐゴシック" w:hAnsi="ＭＳ Ｐゴシック"/>
        </w:rPr>
      </w:pPr>
      <w:r w:rsidRPr="00F860FD">
        <w:rPr>
          <w:noProof/>
        </w:rPr>
        <w:drawing>
          <wp:anchor distT="0" distB="0" distL="114300" distR="114300" simplePos="0" relativeHeight="251706880" behindDoc="0" locked="0" layoutInCell="1" allowOverlap="1" wp14:anchorId="62B3452E" wp14:editId="6087AE26">
            <wp:simplePos x="0" y="0"/>
            <wp:positionH relativeFrom="margin">
              <wp:align>center</wp:align>
            </wp:positionH>
            <wp:positionV relativeFrom="paragraph">
              <wp:posOffset>10111</wp:posOffset>
            </wp:positionV>
            <wp:extent cx="5783760" cy="3185640"/>
            <wp:effectExtent l="0" t="0" r="7620" b="0"/>
            <wp:wrapThrough wrapText="bothSides">
              <wp:wrapPolygon edited="0">
                <wp:start x="0" y="0"/>
                <wp:lineTo x="0" y="21445"/>
                <wp:lineTo x="21557" y="21445"/>
                <wp:lineTo x="21557" y="0"/>
                <wp:lineTo x="0" y="0"/>
              </wp:wrapPolygon>
            </wp:wrapThrough>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83760" cy="3185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048937" w14:textId="77777777" w:rsidR="00F860FD" w:rsidRPr="00F860FD" w:rsidRDefault="00F860FD" w:rsidP="00F860FD">
      <w:pPr>
        <w:widowControl/>
        <w:ind w:leftChars="401" w:left="1032" w:hangingChars="100" w:hanging="190"/>
        <w:rPr>
          <w:rFonts w:asciiTheme="minorEastAsia" w:hAnsiTheme="minorEastAsia"/>
          <w:sz w:val="19"/>
          <w:szCs w:val="19"/>
        </w:rPr>
      </w:pPr>
      <w:r w:rsidRPr="00F860FD">
        <w:rPr>
          <w:rFonts w:asciiTheme="minorEastAsia" w:hAnsiTheme="minorEastAsia" w:hint="eastAsia"/>
          <w:sz w:val="19"/>
          <w:szCs w:val="19"/>
        </w:rPr>
        <w:t>※金房、小高、鳩原、福浦、石神第一、石神第二および太田の各幼稚園、おだか原町さくらいおよび原町なかまちの各保育園は平成27年度末時点で休園しており、集計からのぞいています。</w:t>
      </w:r>
    </w:p>
    <w:p w14:paraId="4410D64D" w14:textId="77777777" w:rsidR="00F860FD" w:rsidRDefault="00F860FD" w:rsidP="00F860FD">
      <w:pPr>
        <w:widowControl/>
        <w:ind w:leftChars="401" w:left="1032" w:hangingChars="100" w:hanging="190"/>
        <w:rPr>
          <w:rFonts w:asciiTheme="minorEastAsia" w:hAnsiTheme="minorEastAsia"/>
          <w:sz w:val="19"/>
          <w:szCs w:val="19"/>
        </w:rPr>
      </w:pPr>
      <w:r w:rsidRPr="00F860FD">
        <w:rPr>
          <w:rFonts w:asciiTheme="minorEastAsia" w:hAnsiTheme="minorEastAsia" w:hint="eastAsia"/>
          <w:sz w:val="19"/>
          <w:szCs w:val="19"/>
        </w:rPr>
        <w:t>※原町あずま保育園は平成27年4月に再開したため、平成27年度の値です。</w:t>
      </w:r>
    </w:p>
    <w:p w14:paraId="1EC2CB8D" w14:textId="77777777" w:rsidR="00F860FD" w:rsidRDefault="00F860FD" w:rsidP="001C1DD0">
      <w:pPr>
        <w:widowControl/>
        <w:ind w:firstLineChars="100" w:firstLine="210"/>
        <w:rPr>
          <w:rFonts w:ascii="ＭＳ Ｐゴシック" w:eastAsia="ＭＳ Ｐゴシック" w:hAnsi="ＭＳ Ｐゴシック"/>
        </w:rPr>
      </w:pPr>
    </w:p>
    <w:p w14:paraId="61A84705" w14:textId="3FC3116D" w:rsidR="00F860FD" w:rsidRPr="00F860FD" w:rsidRDefault="00F860FD" w:rsidP="001C1DD0">
      <w:pPr>
        <w:widowControl/>
        <w:ind w:firstLineChars="100" w:firstLine="240"/>
        <w:rPr>
          <w:rFonts w:ascii="ＭＳ Ｐゴシック" w:eastAsia="ＭＳ Ｐゴシック" w:hAnsi="ＭＳ Ｐゴシック"/>
        </w:rPr>
      </w:pPr>
      <w:r w:rsidRPr="00666F7E">
        <w:rPr>
          <w:rFonts w:asciiTheme="minorEastAsia" w:hAnsiTheme="minorEastAsia" w:hint="eastAsia"/>
          <w:sz w:val="24"/>
          <w:szCs w:val="24"/>
        </w:rPr>
        <w:t>幼保・こども園の</w:t>
      </w:r>
      <w:r>
        <w:rPr>
          <w:rFonts w:asciiTheme="minorEastAsia" w:hAnsiTheme="minorEastAsia" w:hint="eastAsia"/>
          <w:sz w:val="24"/>
          <w:szCs w:val="24"/>
        </w:rPr>
        <w:t>在園児一人当たりコストの全体平均は1,027,793円です。このうち、最も在園児一人当たりのコストが高い</w:t>
      </w:r>
      <w:r w:rsidRPr="00666F7E">
        <w:rPr>
          <w:rFonts w:asciiTheme="minorEastAsia" w:hAnsiTheme="minorEastAsia" w:hint="eastAsia"/>
          <w:sz w:val="24"/>
          <w:szCs w:val="24"/>
        </w:rPr>
        <w:t>施設は、</w:t>
      </w:r>
      <w:r>
        <w:rPr>
          <w:rFonts w:asciiTheme="minorEastAsia" w:hAnsiTheme="minorEastAsia" w:hint="eastAsia"/>
          <w:sz w:val="24"/>
          <w:szCs w:val="24"/>
        </w:rPr>
        <w:t>かみまの</w:t>
      </w:r>
      <w:r w:rsidRPr="00666F7E">
        <w:rPr>
          <w:rFonts w:asciiTheme="minorEastAsia" w:hAnsiTheme="minorEastAsia" w:hint="eastAsia"/>
          <w:sz w:val="24"/>
          <w:szCs w:val="24"/>
        </w:rPr>
        <w:t>保育園で</w:t>
      </w:r>
      <w:r>
        <w:rPr>
          <w:rFonts w:asciiTheme="minorEastAsia" w:hAnsiTheme="minorEastAsia" w:hint="eastAsia"/>
          <w:sz w:val="24"/>
          <w:szCs w:val="24"/>
        </w:rPr>
        <w:t>1,660,933円であり、上真野幼稚園が1,283,143円</w:t>
      </w:r>
      <w:r w:rsidRPr="00666F7E">
        <w:rPr>
          <w:rFonts w:asciiTheme="minorEastAsia" w:hAnsiTheme="minorEastAsia" w:hint="eastAsia"/>
          <w:sz w:val="24"/>
          <w:szCs w:val="24"/>
        </w:rPr>
        <w:t>で</w:t>
      </w:r>
      <w:r>
        <w:rPr>
          <w:rFonts w:asciiTheme="minorEastAsia" w:hAnsiTheme="minorEastAsia" w:hint="eastAsia"/>
          <w:sz w:val="24"/>
          <w:szCs w:val="24"/>
        </w:rPr>
        <w:t>続いています。</w:t>
      </w:r>
    </w:p>
    <w:p w14:paraId="33A5540C" w14:textId="39805ED6" w:rsidR="00F860FD" w:rsidRDefault="00F860FD">
      <w:pPr>
        <w:widowControl/>
        <w:rPr>
          <w:rFonts w:ascii="ＭＳ Ｐゴシック" w:eastAsia="ＭＳ Ｐゴシック" w:hAnsi="ＭＳ Ｐゴシック"/>
        </w:rPr>
      </w:pPr>
      <w:r>
        <w:rPr>
          <w:rFonts w:ascii="ＭＳ Ｐゴシック" w:eastAsia="ＭＳ Ｐゴシック" w:hAnsi="ＭＳ Ｐゴシック"/>
        </w:rPr>
        <w:br w:type="page"/>
      </w:r>
    </w:p>
    <w:p w14:paraId="0CC30239" w14:textId="77777777" w:rsidR="00F860FD" w:rsidRDefault="00F860FD" w:rsidP="001C1DD0">
      <w:pPr>
        <w:widowControl/>
        <w:ind w:firstLineChars="100" w:firstLine="210"/>
        <w:rPr>
          <w:rFonts w:ascii="ＭＳ Ｐゴシック" w:eastAsia="ＭＳ Ｐゴシック" w:hAnsi="ＭＳ Ｐゴシック"/>
        </w:rPr>
      </w:pPr>
    </w:p>
    <w:p w14:paraId="6405C80B" w14:textId="3A64DFC2" w:rsidR="00540C4C" w:rsidRPr="0002498C" w:rsidRDefault="0066034E" w:rsidP="00E15304">
      <w:pPr>
        <w:pStyle w:val="ab"/>
        <w:widowControl/>
        <w:numPr>
          <w:ilvl w:val="0"/>
          <w:numId w:val="21"/>
        </w:numPr>
        <w:ind w:leftChars="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在園者数と一人あたりコストの関係</w:t>
      </w:r>
    </w:p>
    <w:p w14:paraId="232D25A4" w14:textId="79405BA7" w:rsidR="00540C4C" w:rsidRDefault="00F860FD" w:rsidP="00F860FD">
      <w:pPr>
        <w:widowControl/>
        <w:jc w:val="right"/>
        <w:rPr>
          <w:rFonts w:ascii="ＭＳ Ｐゴシック" w:eastAsia="ＭＳ Ｐゴシック" w:hAnsi="ＭＳ Ｐゴシック"/>
        </w:rPr>
      </w:pPr>
      <w:r w:rsidRPr="00F860FD">
        <w:rPr>
          <w:noProof/>
        </w:rPr>
        <w:drawing>
          <wp:anchor distT="0" distB="0" distL="114300" distR="114300" simplePos="0" relativeHeight="251705856" behindDoc="0" locked="0" layoutInCell="1" allowOverlap="1" wp14:anchorId="6830A7DC" wp14:editId="3118A76F">
            <wp:simplePos x="0" y="0"/>
            <wp:positionH relativeFrom="margin">
              <wp:align>center</wp:align>
            </wp:positionH>
            <wp:positionV relativeFrom="paragraph">
              <wp:posOffset>108585</wp:posOffset>
            </wp:positionV>
            <wp:extent cx="5821560" cy="3206880"/>
            <wp:effectExtent l="0" t="0" r="8255" b="0"/>
            <wp:wrapThrough wrapText="bothSides">
              <wp:wrapPolygon edited="0">
                <wp:start x="0" y="0"/>
                <wp:lineTo x="0" y="21429"/>
                <wp:lineTo x="21560" y="21429"/>
                <wp:lineTo x="21560" y="0"/>
                <wp:lineTo x="0" y="0"/>
              </wp:wrapPolygon>
            </wp:wrapThrough>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821560" cy="3206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142205" w14:textId="3E692490" w:rsidR="00DA7072" w:rsidRPr="001C1DD0" w:rsidRDefault="00F860FD" w:rsidP="00540C4C">
      <w:pPr>
        <w:widowControl/>
        <w:ind w:leftChars="100" w:left="210" w:firstLineChars="100" w:firstLine="240"/>
        <w:rPr>
          <w:rFonts w:asciiTheme="minorEastAsia" w:hAnsiTheme="minorEastAsia"/>
          <w:sz w:val="24"/>
          <w:szCs w:val="24"/>
        </w:rPr>
      </w:pPr>
      <w:r>
        <w:rPr>
          <w:rFonts w:asciiTheme="minorEastAsia" w:hAnsiTheme="minorEastAsia" w:hint="eastAsia"/>
          <w:sz w:val="24"/>
          <w:szCs w:val="24"/>
        </w:rPr>
        <w:t>在園者</w:t>
      </w:r>
      <w:r w:rsidRPr="005F1ADE">
        <w:rPr>
          <w:rFonts w:asciiTheme="minorEastAsia" w:hAnsiTheme="minorEastAsia" w:hint="eastAsia"/>
          <w:sz w:val="24"/>
          <w:szCs w:val="24"/>
        </w:rPr>
        <w:t>一人あたりのコストは、</w:t>
      </w:r>
      <w:r>
        <w:rPr>
          <w:rFonts w:asciiTheme="minorEastAsia" w:hAnsiTheme="minorEastAsia" w:hint="eastAsia"/>
          <w:sz w:val="24"/>
          <w:szCs w:val="24"/>
        </w:rPr>
        <w:t>児童数が少ない幼稚園・保育園</w:t>
      </w:r>
      <w:r w:rsidRPr="005F1ADE">
        <w:rPr>
          <w:rFonts w:asciiTheme="minorEastAsia" w:hAnsiTheme="minorEastAsia" w:hint="eastAsia"/>
          <w:sz w:val="24"/>
          <w:szCs w:val="24"/>
        </w:rPr>
        <w:t>ほどコスト高となり</w:t>
      </w:r>
      <w:r>
        <w:rPr>
          <w:rFonts w:asciiTheme="minorEastAsia" w:hAnsiTheme="minorEastAsia" w:hint="eastAsia"/>
          <w:sz w:val="24"/>
          <w:szCs w:val="24"/>
        </w:rPr>
        <w:t>児童数が多い幼稚園・保育園</w:t>
      </w:r>
      <w:r w:rsidRPr="005F1ADE">
        <w:rPr>
          <w:rFonts w:asciiTheme="minorEastAsia" w:hAnsiTheme="minorEastAsia" w:hint="eastAsia"/>
          <w:sz w:val="24"/>
          <w:szCs w:val="24"/>
        </w:rPr>
        <w:t>ほどコストが低い傾向があります。これは、現在の</w:t>
      </w:r>
      <w:r>
        <w:rPr>
          <w:rFonts w:asciiTheme="minorEastAsia" w:hAnsiTheme="minorEastAsia" w:hint="eastAsia"/>
          <w:sz w:val="24"/>
          <w:szCs w:val="24"/>
        </w:rPr>
        <w:t>児童数に幼稚園・保育園</w:t>
      </w:r>
      <w:r w:rsidRPr="005F1ADE">
        <w:rPr>
          <w:rFonts w:asciiTheme="minorEastAsia" w:hAnsiTheme="minorEastAsia" w:hint="eastAsia"/>
          <w:sz w:val="24"/>
          <w:szCs w:val="24"/>
        </w:rPr>
        <w:t>の規模等が見合っていないことが原因と考えられます。また、今後、</w:t>
      </w:r>
      <w:r>
        <w:rPr>
          <w:rFonts w:asciiTheme="minorEastAsia" w:hAnsiTheme="minorEastAsia" w:hint="eastAsia"/>
          <w:sz w:val="24"/>
          <w:szCs w:val="24"/>
        </w:rPr>
        <w:t>児童数</w:t>
      </w:r>
      <w:r w:rsidRPr="005F1ADE">
        <w:rPr>
          <w:rFonts w:asciiTheme="minorEastAsia" w:hAnsiTheme="minorEastAsia" w:hint="eastAsia"/>
          <w:sz w:val="24"/>
          <w:szCs w:val="24"/>
        </w:rPr>
        <w:t>の少ない</w:t>
      </w:r>
      <w:r>
        <w:rPr>
          <w:rFonts w:asciiTheme="minorEastAsia" w:hAnsiTheme="minorEastAsia" w:hint="eastAsia"/>
          <w:sz w:val="24"/>
          <w:szCs w:val="24"/>
        </w:rPr>
        <w:t>幼稚園・保育園</w:t>
      </w:r>
      <w:r w:rsidRPr="005F1ADE">
        <w:rPr>
          <w:rFonts w:asciiTheme="minorEastAsia" w:hAnsiTheme="minorEastAsia" w:hint="eastAsia"/>
          <w:sz w:val="24"/>
          <w:szCs w:val="24"/>
        </w:rPr>
        <w:t>が多くなることが想定され、よりコスト高になる</w:t>
      </w:r>
      <w:r>
        <w:rPr>
          <w:rFonts w:asciiTheme="minorEastAsia" w:hAnsiTheme="minorEastAsia" w:hint="eastAsia"/>
          <w:sz w:val="24"/>
          <w:szCs w:val="24"/>
        </w:rPr>
        <w:t>幼稚園・保育園</w:t>
      </w:r>
      <w:r w:rsidRPr="005F1ADE">
        <w:rPr>
          <w:rFonts w:asciiTheme="minorEastAsia" w:hAnsiTheme="minorEastAsia" w:hint="eastAsia"/>
          <w:sz w:val="24"/>
          <w:szCs w:val="24"/>
        </w:rPr>
        <w:t>が増加するものと考えられます。</w:t>
      </w:r>
    </w:p>
    <w:p w14:paraId="6F69CE57" w14:textId="77777777" w:rsidR="00DA7072" w:rsidRPr="00E213F1" w:rsidRDefault="00DA7072" w:rsidP="00DA7072">
      <w:pPr>
        <w:pStyle w:val="ab"/>
        <w:widowControl/>
        <w:ind w:leftChars="0" w:left="426"/>
        <w:rPr>
          <w:rFonts w:ascii="ＭＳ Ｐゴシック" w:eastAsia="ＭＳ Ｐゴシック" w:hAnsi="ＭＳ Ｐゴシック"/>
          <w:sz w:val="24"/>
          <w:szCs w:val="24"/>
        </w:rPr>
      </w:pPr>
    </w:p>
    <w:p w14:paraId="491DC61B" w14:textId="77777777" w:rsidR="00DA7072" w:rsidRPr="00E213F1" w:rsidRDefault="00DA7072" w:rsidP="00DA7072">
      <w:pPr>
        <w:widowControl/>
        <w:rPr>
          <w:rFonts w:asciiTheme="majorEastAsia" w:eastAsiaTheme="majorEastAsia" w:hAnsiTheme="majorEastAsia"/>
          <w:sz w:val="24"/>
          <w:szCs w:val="24"/>
        </w:rPr>
      </w:pPr>
      <w:r w:rsidRPr="00E213F1">
        <w:rPr>
          <w:rFonts w:asciiTheme="majorEastAsia" w:eastAsiaTheme="majorEastAsia" w:hAnsiTheme="majorEastAsia" w:hint="eastAsia"/>
          <w:sz w:val="24"/>
          <w:szCs w:val="24"/>
        </w:rPr>
        <w:t>（２）管理に関する基本的な考え方</w:t>
      </w:r>
    </w:p>
    <w:p w14:paraId="517A42E9" w14:textId="77777777" w:rsidR="00540C4C" w:rsidRPr="00540C4C" w:rsidRDefault="00DA7072" w:rsidP="00540C4C">
      <w:pPr>
        <w:widowControl/>
        <w:ind w:leftChars="100" w:left="450" w:hangingChars="100" w:hanging="240"/>
        <w:rPr>
          <w:sz w:val="24"/>
          <w:szCs w:val="24"/>
        </w:rPr>
      </w:pPr>
      <w:r w:rsidRPr="00E213F1">
        <w:rPr>
          <w:rFonts w:hint="eastAsia"/>
          <w:sz w:val="24"/>
          <w:szCs w:val="24"/>
        </w:rPr>
        <w:t xml:space="preserve">　　</w:t>
      </w:r>
      <w:r w:rsidR="00540C4C" w:rsidRPr="00540C4C">
        <w:rPr>
          <w:rFonts w:hint="eastAsia"/>
          <w:sz w:val="24"/>
          <w:szCs w:val="24"/>
        </w:rPr>
        <w:t>利用者が乳幼児であることから、施設等の点検を毎日実施することで、安全安心な環境を提供しているのに加え、小中学校施設と同様に各種法定点検や専門業者による点検結果に基づき、今後も適正な維持管理を実施します。</w:t>
      </w:r>
    </w:p>
    <w:p w14:paraId="5A65CB98" w14:textId="77777777" w:rsidR="00540C4C" w:rsidRPr="00540C4C" w:rsidRDefault="00540C4C" w:rsidP="00D17E4D">
      <w:pPr>
        <w:widowControl/>
        <w:ind w:leftChars="200" w:left="420" w:firstLineChars="100" w:firstLine="240"/>
        <w:rPr>
          <w:sz w:val="24"/>
          <w:szCs w:val="24"/>
        </w:rPr>
      </w:pPr>
      <w:r w:rsidRPr="00540C4C">
        <w:rPr>
          <w:rFonts w:hint="eastAsia"/>
          <w:sz w:val="24"/>
          <w:szCs w:val="24"/>
        </w:rPr>
        <w:t>しかしながら、老朽化の著しい施設もあり、安全性を確保する観点があることから、近年の生活環境の変化による時間外保育の要望に配慮することや、民間幼児教育施設との役割分担などを明確にしながら、公立幼児教育施設のあり方を検討しつつ、必要となる施設の長寿命化を図ります。</w:t>
      </w:r>
    </w:p>
    <w:p w14:paraId="129E38E8" w14:textId="30782093" w:rsidR="00DA7072" w:rsidRDefault="00540C4C" w:rsidP="00D17E4D">
      <w:pPr>
        <w:widowControl/>
        <w:ind w:leftChars="200" w:left="420" w:firstLineChars="100" w:firstLine="240"/>
        <w:rPr>
          <w:sz w:val="24"/>
          <w:szCs w:val="24"/>
        </w:rPr>
      </w:pPr>
      <w:r w:rsidRPr="00540C4C">
        <w:rPr>
          <w:rFonts w:hint="eastAsia"/>
          <w:sz w:val="24"/>
          <w:szCs w:val="24"/>
        </w:rPr>
        <w:t>また、幼稚園は小学校に併設される施設が多いこともあり、小中学校施設の規模や配置の適正化に合わせて、今後の施設の配置等を同時に検討します。</w:t>
      </w:r>
    </w:p>
    <w:p w14:paraId="5AF9DD18" w14:textId="248E5CA3" w:rsidR="0002498C" w:rsidRDefault="0002498C">
      <w:pPr>
        <w:widowControl/>
      </w:pPr>
      <w:r>
        <w:br w:type="page"/>
      </w:r>
    </w:p>
    <w:p w14:paraId="3EA3C021" w14:textId="77777777" w:rsidR="00DA7072" w:rsidRPr="001C1DD0" w:rsidRDefault="00DA7072" w:rsidP="00DA7072">
      <w:pPr>
        <w:pStyle w:val="2"/>
        <w:rPr>
          <w:sz w:val="24"/>
          <w:szCs w:val="24"/>
        </w:rPr>
      </w:pPr>
      <w:bookmarkStart w:id="52" w:name="_Toc467604253"/>
      <w:r w:rsidRPr="001C1DD0">
        <w:rPr>
          <w:sz w:val="24"/>
          <w:szCs w:val="24"/>
        </w:rPr>
        <w:t>13</w:t>
      </w:r>
      <w:r w:rsidRPr="001C1DD0">
        <w:rPr>
          <w:rFonts w:hint="eastAsia"/>
          <w:sz w:val="24"/>
          <w:szCs w:val="24"/>
        </w:rPr>
        <w:t xml:space="preserve">　幼児・児童施設</w:t>
      </w:r>
      <w:bookmarkEnd w:id="52"/>
    </w:p>
    <w:p w14:paraId="2B0E86BC" w14:textId="2CBF0E92" w:rsidR="00DA7072" w:rsidRPr="001C1DD0" w:rsidRDefault="00DA7072" w:rsidP="00DA7072">
      <w:pPr>
        <w:widowControl/>
        <w:rPr>
          <w:rFonts w:asciiTheme="majorEastAsia" w:eastAsiaTheme="majorEastAsia" w:hAnsiTheme="majorEastAsia"/>
          <w:sz w:val="24"/>
          <w:szCs w:val="24"/>
        </w:rPr>
      </w:pPr>
      <w:r w:rsidRPr="001C1DD0">
        <w:rPr>
          <w:rFonts w:asciiTheme="majorEastAsia" w:eastAsiaTheme="majorEastAsia" w:hAnsiTheme="majorEastAsia" w:hint="eastAsia"/>
          <w:sz w:val="24"/>
          <w:szCs w:val="24"/>
        </w:rPr>
        <w:t>（１）現状や課題に関する基本認識</w:t>
      </w:r>
    </w:p>
    <w:p w14:paraId="67539E7B" w14:textId="7BB94A82" w:rsidR="00DA7072" w:rsidRDefault="00B42376" w:rsidP="00DA7072">
      <w:pPr>
        <w:widowControl/>
        <w:ind w:firstLineChars="100" w:firstLine="210"/>
      </w:pPr>
      <w:r w:rsidRPr="00B42376">
        <w:rPr>
          <w:noProof/>
        </w:rPr>
        <w:drawing>
          <wp:anchor distT="0" distB="0" distL="114300" distR="114300" simplePos="0" relativeHeight="251671040" behindDoc="0" locked="0" layoutInCell="1" allowOverlap="1" wp14:anchorId="1B61F0AA" wp14:editId="54920553">
            <wp:simplePos x="0" y="0"/>
            <wp:positionH relativeFrom="margin">
              <wp:align>center</wp:align>
            </wp:positionH>
            <wp:positionV relativeFrom="paragraph">
              <wp:posOffset>310515</wp:posOffset>
            </wp:positionV>
            <wp:extent cx="6123940" cy="2032000"/>
            <wp:effectExtent l="0" t="0" r="0" b="6350"/>
            <wp:wrapThrough wrapText="bothSides">
              <wp:wrapPolygon edited="0">
                <wp:start x="0" y="0"/>
                <wp:lineTo x="0" y="21465"/>
                <wp:lineTo x="21501" y="21465"/>
                <wp:lineTo x="21501" y="0"/>
                <wp:lineTo x="0" y="0"/>
              </wp:wrapPolygon>
            </wp:wrapThrough>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23940" cy="203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C56F5C" w14:textId="604615A5" w:rsidR="00177865" w:rsidRDefault="00C96DB6" w:rsidP="00C96DB6">
      <w:pPr>
        <w:widowControl/>
        <w:ind w:leftChars="100" w:left="390" w:hangingChars="100" w:hanging="180"/>
        <w:rPr>
          <w:sz w:val="18"/>
          <w:szCs w:val="18"/>
        </w:rPr>
      </w:pPr>
      <w:r w:rsidRPr="00C96DB6">
        <w:rPr>
          <w:rFonts w:hint="eastAsia"/>
          <w:sz w:val="18"/>
          <w:szCs w:val="18"/>
        </w:rPr>
        <w:t>※利用者数について、児童センター及び児童クラブは</w:t>
      </w:r>
      <w:r w:rsidRPr="00C96DB6">
        <w:rPr>
          <w:rFonts w:hint="eastAsia"/>
          <w:sz w:val="18"/>
          <w:szCs w:val="18"/>
        </w:rPr>
        <w:t>1</w:t>
      </w:r>
      <w:r w:rsidRPr="00C96DB6">
        <w:rPr>
          <w:rFonts w:hint="eastAsia"/>
          <w:sz w:val="18"/>
          <w:szCs w:val="18"/>
        </w:rPr>
        <w:t>日の利用者数、子育て支援センター及びわんぱくキッズ広場については年間の利用者数</w:t>
      </w:r>
      <w:r w:rsidR="006B239E">
        <w:rPr>
          <w:rFonts w:hint="eastAsia"/>
          <w:sz w:val="18"/>
          <w:szCs w:val="18"/>
        </w:rPr>
        <w:t>で</w:t>
      </w:r>
      <w:r w:rsidRPr="00C96DB6">
        <w:rPr>
          <w:rFonts w:hint="eastAsia"/>
          <w:sz w:val="18"/>
          <w:szCs w:val="18"/>
        </w:rPr>
        <w:t>す。</w:t>
      </w:r>
    </w:p>
    <w:p w14:paraId="62AC714A" w14:textId="77777777" w:rsidR="00F860FD" w:rsidRPr="00C96DB6" w:rsidRDefault="00F860FD" w:rsidP="00C96DB6">
      <w:pPr>
        <w:widowControl/>
        <w:ind w:leftChars="100" w:left="390" w:hangingChars="100" w:hanging="180"/>
        <w:rPr>
          <w:sz w:val="18"/>
          <w:szCs w:val="18"/>
        </w:rPr>
      </w:pPr>
    </w:p>
    <w:p w14:paraId="5A2A48F4" w14:textId="1AF59C9E" w:rsidR="00DA7072" w:rsidRPr="00E213F1" w:rsidRDefault="00DA7072" w:rsidP="00DA7072">
      <w:pPr>
        <w:widowControl/>
        <w:ind w:firstLineChars="100" w:firstLine="240"/>
        <w:rPr>
          <w:sz w:val="24"/>
          <w:szCs w:val="24"/>
        </w:rPr>
      </w:pPr>
      <w:r w:rsidRPr="00E213F1">
        <w:rPr>
          <w:rFonts w:hint="eastAsia"/>
          <w:sz w:val="24"/>
          <w:szCs w:val="24"/>
        </w:rPr>
        <w:t>幼児・児童施設としては児童センター、児童クラブのほかに全天候型のわんぱくキッズ広場、子育て支援センターといった施設を有しています。</w:t>
      </w:r>
      <w:r w:rsidR="00FA39CA">
        <w:rPr>
          <w:rFonts w:hint="eastAsia"/>
          <w:sz w:val="24"/>
          <w:szCs w:val="24"/>
        </w:rPr>
        <w:t>児童センター、児童クラブは</w:t>
      </w:r>
      <w:r w:rsidRPr="00E213F1">
        <w:rPr>
          <w:rFonts w:hint="eastAsia"/>
          <w:sz w:val="24"/>
          <w:szCs w:val="24"/>
        </w:rPr>
        <w:t>主に昼間保護者のいない小学校児童等を対象とし、子育てをサポートする施設として、大きな役割を果たしており、すべて直営にて運営しています。</w:t>
      </w:r>
    </w:p>
    <w:p w14:paraId="233D8DB0" w14:textId="3D00BDFF" w:rsidR="00DA7072" w:rsidRPr="00E213F1" w:rsidRDefault="00177865" w:rsidP="00DA7072">
      <w:pPr>
        <w:widowControl/>
        <w:ind w:firstLineChars="100" w:firstLine="240"/>
        <w:rPr>
          <w:sz w:val="24"/>
          <w:szCs w:val="24"/>
        </w:rPr>
      </w:pPr>
      <w:r>
        <w:rPr>
          <w:rFonts w:hint="eastAsia"/>
          <w:sz w:val="24"/>
          <w:szCs w:val="24"/>
        </w:rPr>
        <w:t>開放施設であるわんぱく</w:t>
      </w:r>
      <w:r w:rsidR="00DA7072" w:rsidRPr="00E213F1">
        <w:rPr>
          <w:rFonts w:hint="eastAsia"/>
          <w:sz w:val="24"/>
          <w:szCs w:val="24"/>
        </w:rPr>
        <w:t>キッズ広場については、築年数が浅いものの、施設の特性上、人工芝床、天幕（テント生地）の劣化による大幅な交換が想定されます。</w:t>
      </w:r>
    </w:p>
    <w:p w14:paraId="0B7152A3" w14:textId="10399970" w:rsidR="00DA7072" w:rsidRDefault="00DA7072" w:rsidP="00DA7072">
      <w:pPr>
        <w:widowControl/>
        <w:ind w:firstLineChars="100" w:firstLine="240"/>
        <w:rPr>
          <w:sz w:val="24"/>
          <w:szCs w:val="24"/>
        </w:rPr>
      </w:pPr>
    </w:p>
    <w:p w14:paraId="41884482" w14:textId="3CFC968C" w:rsidR="00F860FD" w:rsidRDefault="00F860FD">
      <w:pPr>
        <w:widowControl/>
        <w:rPr>
          <w:sz w:val="24"/>
          <w:szCs w:val="24"/>
        </w:rPr>
      </w:pPr>
      <w:r>
        <w:rPr>
          <w:sz w:val="24"/>
          <w:szCs w:val="24"/>
        </w:rPr>
        <w:br w:type="page"/>
      </w:r>
    </w:p>
    <w:p w14:paraId="22788F22" w14:textId="308E3648" w:rsidR="00F860FD" w:rsidRPr="00E213F1" w:rsidRDefault="00F860FD" w:rsidP="00E15304">
      <w:pPr>
        <w:pStyle w:val="ab"/>
        <w:widowControl/>
        <w:numPr>
          <w:ilvl w:val="0"/>
          <w:numId w:val="31"/>
        </w:numPr>
        <w:ind w:leftChars="0" w:firstLine="66"/>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利用者一人当たりのコスト</w:t>
      </w:r>
    </w:p>
    <w:p w14:paraId="7E7A92A0" w14:textId="0A1A342F" w:rsidR="00F860FD" w:rsidRPr="00F860FD" w:rsidRDefault="00F860FD" w:rsidP="00F860FD">
      <w:pPr>
        <w:widowControl/>
        <w:rPr>
          <w:rFonts w:ascii="ＭＳ Ｐゴシック" w:eastAsia="ＭＳ Ｐゴシック" w:hAnsi="ＭＳ Ｐゴシック"/>
          <w:sz w:val="24"/>
          <w:szCs w:val="24"/>
        </w:rPr>
      </w:pPr>
    </w:p>
    <w:p w14:paraId="23DFF22A" w14:textId="6EFA2680" w:rsidR="00F860FD" w:rsidRDefault="004F1671" w:rsidP="00F860FD">
      <w:pPr>
        <w:widowControl/>
        <w:jc w:val="center"/>
        <w:rPr>
          <w:rFonts w:ascii="ＭＳ Ｐゴシック" w:eastAsia="ＭＳ Ｐゴシック" w:hAnsi="ＭＳ Ｐゴシック"/>
          <w:sz w:val="24"/>
          <w:szCs w:val="24"/>
        </w:rPr>
      </w:pPr>
      <w:r w:rsidRPr="004F1671">
        <w:rPr>
          <w:noProof/>
        </w:rPr>
        <w:drawing>
          <wp:anchor distT="0" distB="0" distL="114300" distR="114300" simplePos="0" relativeHeight="251703808" behindDoc="1" locked="0" layoutInCell="1" allowOverlap="1" wp14:anchorId="71343F24" wp14:editId="165DAC5C">
            <wp:simplePos x="0" y="0"/>
            <wp:positionH relativeFrom="margin">
              <wp:align>center</wp:align>
            </wp:positionH>
            <wp:positionV relativeFrom="paragraph">
              <wp:posOffset>108585</wp:posOffset>
            </wp:positionV>
            <wp:extent cx="5791200" cy="2878032"/>
            <wp:effectExtent l="0" t="0" r="0" b="0"/>
            <wp:wrapNone/>
            <wp:docPr id="495679" name="図 495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91200" cy="287803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D2C92B" w14:textId="519D3095" w:rsidR="00110F3A" w:rsidRDefault="006C688E" w:rsidP="006C688E">
      <w:pPr>
        <w:widowControl/>
        <w:tabs>
          <w:tab w:val="left" w:pos="8850"/>
        </w:tabs>
        <w:rPr>
          <w:rFonts w:ascii="ＭＳ Ｐゴシック" w:eastAsia="ＭＳ Ｐゴシック" w:hAnsi="ＭＳ Ｐゴシック"/>
          <w:sz w:val="24"/>
          <w:szCs w:val="24"/>
        </w:rPr>
      </w:pPr>
      <w:r>
        <w:rPr>
          <w:rFonts w:ascii="ＭＳ Ｐゴシック" w:eastAsia="ＭＳ Ｐゴシック" w:hAnsi="ＭＳ Ｐゴシック"/>
          <w:sz w:val="24"/>
          <w:szCs w:val="24"/>
        </w:rPr>
        <w:tab/>
      </w:r>
    </w:p>
    <w:p w14:paraId="0819C0A8" w14:textId="77777777" w:rsidR="00110F3A" w:rsidRDefault="00110F3A" w:rsidP="00F860FD">
      <w:pPr>
        <w:widowControl/>
        <w:jc w:val="center"/>
        <w:rPr>
          <w:rFonts w:ascii="ＭＳ Ｐゴシック" w:eastAsia="ＭＳ Ｐゴシック" w:hAnsi="ＭＳ Ｐゴシック"/>
          <w:sz w:val="24"/>
          <w:szCs w:val="24"/>
        </w:rPr>
      </w:pPr>
    </w:p>
    <w:p w14:paraId="5F0091F8" w14:textId="77777777" w:rsidR="00110F3A" w:rsidRDefault="00110F3A" w:rsidP="00F860FD">
      <w:pPr>
        <w:widowControl/>
        <w:jc w:val="center"/>
        <w:rPr>
          <w:rFonts w:ascii="ＭＳ Ｐゴシック" w:eastAsia="ＭＳ Ｐゴシック" w:hAnsi="ＭＳ Ｐゴシック"/>
          <w:sz w:val="24"/>
          <w:szCs w:val="24"/>
        </w:rPr>
      </w:pPr>
    </w:p>
    <w:p w14:paraId="33ECC5FD" w14:textId="77777777" w:rsidR="00110F3A" w:rsidRDefault="00110F3A" w:rsidP="00F860FD">
      <w:pPr>
        <w:widowControl/>
        <w:jc w:val="center"/>
        <w:rPr>
          <w:rFonts w:ascii="ＭＳ Ｐゴシック" w:eastAsia="ＭＳ Ｐゴシック" w:hAnsi="ＭＳ Ｐゴシック"/>
          <w:sz w:val="24"/>
          <w:szCs w:val="24"/>
        </w:rPr>
      </w:pPr>
    </w:p>
    <w:p w14:paraId="1D744E28" w14:textId="77777777" w:rsidR="00110F3A" w:rsidRDefault="00110F3A" w:rsidP="00F860FD">
      <w:pPr>
        <w:widowControl/>
        <w:jc w:val="center"/>
        <w:rPr>
          <w:rFonts w:ascii="ＭＳ Ｐゴシック" w:eastAsia="ＭＳ Ｐゴシック" w:hAnsi="ＭＳ Ｐゴシック"/>
          <w:sz w:val="24"/>
          <w:szCs w:val="24"/>
        </w:rPr>
      </w:pPr>
    </w:p>
    <w:p w14:paraId="11E726CE" w14:textId="77777777" w:rsidR="00110F3A" w:rsidRDefault="00110F3A" w:rsidP="00F860FD">
      <w:pPr>
        <w:widowControl/>
        <w:jc w:val="center"/>
        <w:rPr>
          <w:rFonts w:ascii="ＭＳ Ｐゴシック" w:eastAsia="ＭＳ Ｐゴシック" w:hAnsi="ＭＳ Ｐゴシック"/>
          <w:sz w:val="24"/>
          <w:szCs w:val="24"/>
        </w:rPr>
      </w:pPr>
    </w:p>
    <w:p w14:paraId="6BC8713E" w14:textId="77777777" w:rsidR="00110F3A" w:rsidRDefault="00110F3A" w:rsidP="00F860FD">
      <w:pPr>
        <w:widowControl/>
        <w:jc w:val="center"/>
        <w:rPr>
          <w:rFonts w:ascii="ＭＳ Ｐゴシック" w:eastAsia="ＭＳ Ｐゴシック" w:hAnsi="ＭＳ Ｐゴシック"/>
          <w:sz w:val="24"/>
          <w:szCs w:val="24"/>
        </w:rPr>
      </w:pPr>
    </w:p>
    <w:p w14:paraId="03AD5183" w14:textId="77777777" w:rsidR="00110F3A" w:rsidRDefault="00110F3A" w:rsidP="00F860FD">
      <w:pPr>
        <w:widowControl/>
        <w:jc w:val="center"/>
        <w:rPr>
          <w:rFonts w:ascii="ＭＳ Ｐゴシック" w:eastAsia="ＭＳ Ｐゴシック" w:hAnsi="ＭＳ Ｐゴシック"/>
          <w:sz w:val="24"/>
          <w:szCs w:val="24"/>
        </w:rPr>
      </w:pPr>
    </w:p>
    <w:p w14:paraId="2B1CB6FA" w14:textId="77777777" w:rsidR="00110F3A" w:rsidRDefault="00110F3A" w:rsidP="00F860FD">
      <w:pPr>
        <w:widowControl/>
        <w:jc w:val="center"/>
        <w:rPr>
          <w:rFonts w:ascii="ＭＳ Ｐゴシック" w:eastAsia="ＭＳ Ｐゴシック" w:hAnsi="ＭＳ Ｐゴシック"/>
          <w:sz w:val="24"/>
          <w:szCs w:val="24"/>
        </w:rPr>
      </w:pPr>
    </w:p>
    <w:p w14:paraId="07A46AFE" w14:textId="77777777" w:rsidR="00110F3A" w:rsidRDefault="00110F3A" w:rsidP="00F860FD">
      <w:pPr>
        <w:widowControl/>
        <w:jc w:val="center"/>
        <w:rPr>
          <w:rFonts w:ascii="ＭＳ Ｐゴシック" w:eastAsia="ＭＳ Ｐゴシック" w:hAnsi="ＭＳ Ｐゴシック"/>
          <w:sz w:val="24"/>
          <w:szCs w:val="24"/>
        </w:rPr>
      </w:pPr>
    </w:p>
    <w:p w14:paraId="49A94167" w14:textId="77777777" w:rsidR="00110F3A" w:rsidRDefault="00110F3A" w:rsidP="00F860FD">
      <w:pPr>
        <w:widowControl/>
        <w:jc w:val="center"/>
        <w:rPr>
          <w:rFonts w:ascii="ＭＳ Ｐゴシック" w:eastAsia="ＭＳ Ｐゴシック" w:hAnsi="ＭＳ Ｐゴシック"/>
          <w:sz w:val="24"/>
          <w:szCs w:val="24"/>
        </w:rPr>
      </w:pPr>
    </w:p>
    <w:p w14:paraId="728712F6" w14:textId="77777777" w:rsidR="00110F3A" w:rsidRDefault="00110F3A" w:rsidP="00F860FD">
      <w:pPr>
        <w:widowControl/>
        <w:jc w:val="center"/>
        <w:rPr>
          <w:rFonts w:ascii="ＭＳ Ｐゴシック" w:eastAsia="ＭＳ Ｐゴシック" w:hAnsi="ＭＳ Ｐゴシック"/>
          <w:sz w:val="24"/>
          <w:szCs w:val="24"/>
        </w:rPr>
      </w:pPr>
    </w:p>
    <w:p w14:paraId="53C7E91C" w14:textId="5DC5C717" w:rsidR="00F860FD" w:rsidRPr="000F45F4" w:rsidRDefault="0066034E" w:rsidP="000F45F4">
      <w:pPr>
        <w:widowControl/>
        <w:ind w:left="840" w:hangingChars="350" w:hanging="840"/>
        <w:rPr>
          <w:rFonts w:asciiTheme="minorEastAsia" w:hAnsiTheme="minorEastAsia"/>
          <w:szCs w:val="21"/>
        </w:rPr>
      </w:pPr>
      <w:r>
        <w:rPr>
          <w:rFonts w:ascii="ＭＳ Ｐゴシック" w:eastAsia="ＭＳ Ｐゴシック" w:hAnsi="ＭＳ Ｐゴシック" w:hint="eastAsia"/>
          <w:sz w:val="24"/>
          <w:szCs w:val="24"/>
        </w:rPr>
        <w:t xml:space="preserve">　　　</w:t>
      </w:r>
      <w:r w:rsidRPr="000F45F4">
        <w:rPr>
          <w:rFonts w:ascii="ＭＳ Ｐゴシック" w:eastAsia="ＭＳ Ｐゴシック" w:hAnsi="ＭＳ Ｐゴシック" w:hint="eastAsia"/>
          <w:szCs w:val="21"/>
        </w:rPr>
        <w:t xml:space="preserve"> </w:t>
      </w:r>
      <w:r w:rsidR="00F860FD" w:rsidRPr="000F45F4">
        <w:rPr>
          <w:rFonts w:asciiTheme="minorEastAsia" w:hAnsiTheme="minorEastAsia" w:hint="eastAsia"/>
          <w:szCs w:val="21"/>
        </w:rPr>
        <w:t>※わんぱくキッズ広場については、開放施設のため他の施設とは性質が異なり、比較対象とならないた</w:t>
      </w:r>
      <w:r w:rsidR="00110F3A" w:rsidRPr="000F45F4">
        <w:rPr>
          <w:rFonts w:asciiTheme="minorEastAsia" w:hAnsiTheme="minorEastAsia" w:hint="eastAsia"/>
          <w:szCs w:val="21"/>
        </w:rPr>
        <w:t>め</w:t>
      </w:r>
      <w:r w:rsidR="006A615A" w:rsidRPr="000F45F4">
        <w:rPr>
          <w:rFonts w:asciiTheme="minorEastAsia" w:hAnsiTheme="minorEastAsia" w:hint="eastAsia"/>
          <w:szCs w:val="21"/>
        </w:rPr>
        <w:t>、利用者一人当たりコスト算定の</w:t>
      </w:r>
      <w:r w:rsidR="00F860FD" w:rsidRPr="000F45F4">
        <w:rPr>
          <w:rFonts w:asciiTheme="minorEastAsia" w:hAnsiTheme="minorEastAsia" w:hint="eastAsia"/>
          <w:szCs w:val="21"/>
        </w:rPr>
        <w:t>対象</w:t>
      </w:r>
      <w:r w:rsidR="00110F3A" w:rsidRPr="000F45F4">
        <w:rPr>
          <w:rFonts w:asciiTheme="minorEastAsia" w:hAnsiTheme="minorEastAsia" w:hint="eastAsia"/>
          <w:szCs w:val="21"/>
        </w:rPr>
        <w:t>外とし</w:t>
      </w:r>
      <w:r w:rsidR="00F860FD" w:rsidRPr="000F45F4">
        <w:rPr>
          <w:rFonts w:asciiTheme="minorEastAsia" w:hAnsiTheme="minorEastAsia" w:hint="eastAsia"/>
          <w:szCs w:val="21"/>
        </w:rPr>
        <w:t>ています。</w:t>
      </w:r>
    </w:p>
    <w:p w14:paraId="547B8D48" w14:textId="77777777" w:rsidR="00F860FD" w:rsidRPr="00F860FD" w:rsidRDefault="00F860FD" w:rsidP="00F860FD">
      <w:pPr>
        <w:widowControl/>
        <w:ind w:leftChars="400" w:left="840"/>
        <w:rPr>
          <w:rFonts w:asciiTheme="minorEastAsia" w:hAnsiTheme="minorEastAsia"/>
          <w:sz w:val="24"/>
          <w:szCs w:val="24"/>
        </w:rPr>
      </w:pPr>
    </w:p>
    <w:p w14:paraId="1D43FCB3" w14:textId="0660080F" w:rsidR="00110F3A" w:rsidRPr="006332C3" w:rsidRDefault="004F1671" w:rsidP="00110F3A">
      <w:pPr>
        <w:ind w:leftChars="200" w:left="420" w:firstLineChars="100" w:firstLine="240"/>
        <w:rPr>
          <w:rFonts w:asciiTheme="minorEastAsia" w:hAnsiTheme="minorEastAsia"/>
          <w:sz w:val="24"/>
          <w:szCs w:val="24"/>
        </w:rPr>
      </w:pPr>
      <w:r>
        <w:rPr>
          <w:rFonts w:hint="eastAsia"/>
          <w:sz w:val="24"/>
          <w:szCs w:val="24"/>
        </w:rPr>
        <w:t>幼児・児童施設で</w:t>
      </w:r>
      <w:r w:rsidR="00110F3A">
        <w:rPr>
          <w:rFonts w:asciiTheme="minorEastAsia" w:hAnsiTheme="minorEastAsia" w:hint="eastAsia"/>
          <w:sz w:val="24"/>
          <w:szCs w:val="24"/>
        </w:rPr>
        <w:t>利用者一人当たりのコスト</w:t>
      </w:r>
      <w:r>
        <w:rPr>
          <w:rFonts w:asciiTheme="minorEastAsia" w:hAnsiTheme="minorEastAsia" w:hint="eastAsia"/>
          <w:sz w:val="24"/>
          <w:szCs w:val="24"/>
        </w:rPr>
        <w:t>が最も高い施設（平成27年度）は八沢児童クラブです。児童センターおよび児童クラブの利用者一人当たりのコストは施設間での差は少ないですが、子育て支援センターは2,218円（平成27年度）と著しく低くなっています。これは、児童センターおよび児童クラブは利用定員が定められ、利用者登録が必要であるのに対し、子育て支援センターは定員や利用登録の手続きがないことが要因と考えられます</w:t>
      </w:r>
      <w:r w:rsidR="00110F3A">
        <w:rPr>
          <w:rFonts w:asciiTheme="minorEastAsia" w:hAnsiTheme="minorEastAsia" w:hint="eastAsia"/>
          <w:sz w:val="24"/>
          <w:szCs w:val="24"/>
        </w:rPr>
        <w:t>。</w:t>
      </w:r>
    </w:p>
    <w:p w14:paraId="7A7CA004" w14:textId="77777777" w:rsidR="004F1671" w:rsidRDefault="004F1671" w:rsidP="00DA7072">
      <w:pPr>
        <w:widowControl/>
        <w:rPr>
          <w:rFonts w:ascii="ＭＳ Ｐゴシック" w:eastAsia="ＭＳ Ｐゴシック" w:hAnsi="ＭＳ Ｐゴシック"/>
          <w:sz w:val="24"/>
          <w:szCs w:val="24"/>
        </w:rPr>
      </w:pPr>
    </w:p>
    <w:p w14:paraId="2547EBF3" w14:textId="35FEB3A5" w:rsidR="00DA7072" w:rsidRPr="00161F95" w:rsidRDefault="00DA7072" w:rsidP="00DA7072">
      <w:pPr>
        <w:widowControl/>
        <w:rPr>
          <w:rFonts w:asciiTheme="majorEastAsia" w:eastAsiaTheme="majorEastAsia" w:hAnsiTheme="majorEastAsia"/>
          <w:sz w:val="24"/>
          <w:szCs w:val="24"/>
        </w:rPr>
      </w:pPr>
      <w:r w:rsidRPr="00161F95">
        <w:rPr>
          <w:rFonts w:asciiTheme="majorEastAsia" w:eastAsiaTheme="majorEastAsia" w:hAnsiTheme="majorEastAsia" w:hint="eastAsia"/>
          <w:sz w:val="24"/>
          <w:szCs w:val="24"/>
        </w:rPr>
        <w:t>（２）管理に関する基本的な考え方</w:t>
      </w:r>
    </w:p>
    <w:p w14:paraId="7C36E7E6" w14:textId="55810B22" w:rsidR="00DA7072" w:rsidRDefault="00DA7072" w:rsidP="00DA7072">
      <w:pPr>
        <w:widowControl/>
        <w:ind w:left="480" w:hangingChars="200" w:hanging="480"/>
        <w:rPr>
          <w:sz w:val="24"/>
          <w:szCs w:val="24"/>
        </w:rPr>
      </w:pPr>
      <w:r w:rsidRPr="00161F95">
        <w:rPr>
          <w:rFonts w:hint="eastAsia"/>
          <w:sz w:val="24"/>
          <w:szCs w:val="24"/>
        </w:rPr>
        <w:t xml:space="preserve">　　　</w:t>
      </w:r>
      <w:r w:rsidR="00714D76">
        <w:rPr>
          <w:rFonts w:hint="eastAsia"/>
          <w:sz w:val="24"/>
          <w:szCs w:val="24"/>
        </w:rPr>
        <w:t>耐震化は、各施設とも基準を満たしているものの、</w:t>
      </w:r>
      <w:r w:rsidRPr="00161F95">
        <w:rPr>
          <w:rFonts w:hint="eastAsia"/>
          <w:sz w:val="24"/>
          <w:szCs w:val="24"/>
        </w:rPr>
        <w:t>築</w:t>
      </w:r>
      <w:r w:rsidRPr="00161F95">
        <w:rPr>
          <w:sz w:val="24"/>
          <w:szCs w:val="24"/>
        </w:rPr>
        <w:t>30</w:t>
      </w:r>
      <w:r w:rsidRPr="00161F95">
        <w:rPr>
          <w:rFonts w:hint="eastAsia"/>
          <w:sz w:val="24"/>
          <w:szCs w:val="24"/>
        </w:rPr>
        <w:t>年以上</w:t>
      </w:r>
      <w:r w:rsidR="00714D76">
        <w:rPr>
          <w:rFonts w:hint="eastAsia"/>
          <w:sz w:val="24"/>
          <w:szCs w:val="24"/>
        </w:rPr>
        <w:t>経過している</w:t>
      </w:r>
      <w:r w:rsidRPr="00161F95">
        <w:rPr>
          <w:rFonts w:hint="eastAsia"/>
          <w:sz w:val="24"/>
          <w:szCs w:val="24"/>
        </w:rPr>
        <w:t>施設があ</w:t>
      </w:r>
      <w:r w:rsidR="002E7B39">
        <w:rPr>
          <w:rFonts w:hint="eastAsia"/>
          <w:sz w:val="24"/>
          <w:szCs w:val="24"/>
        </w:rPr>
        <w:t>るため</w:t>
      </w:r>
      <w:r w:rsidRPr="00161F95">
        <w:rPr>
          <w:rFonts w:hint="eastAsia"/>
          <w:sz w:val="24"/>
          <w:szCs w:val="24"/>
        </w:rPr>
        <w:t>、老朽化対策</w:t>
      </w:r>
      <w:r w:rsidR="00714D76">
        <w:rPr>
          <w:rFonts w:hint="eastAsia"/>
          <w:sz w:val="24"/>
          <w:szCs w:val="24"/>
        </w:rPr>
        <w:t>が</w:t>
      </w:r>
      <w:r w:rsidRPr="00161F95">
        <w:rPr>
          <w:rFonts w:hint="eastAsia"/>
          <w:sz w:val="24"/>
          <w:szCs w:val="24"/>
        </w:rPr>
        <w:t>必要</w:t>
      </w:r>
      <w:r w:rsidR="002E7B39">
        <w:rPr>
          <w:rFonts w:hint="eastAsia"/>
          <w:sz w:val="24"/>
          <w:szCs w:val="24"/>
        </w:rPr>
        <w:t>となっています。なお、今後も</w:t>
      </w:r>
      <w:r w:rsidR="00714D76">
        <w:rPr>
          <w:rFonts w:hint="eastAsia"/>
          <w:sz w:val="24"/>
          <w:szCs w:val="24"/>
        </w:rPr>
        <w:t>各種法定点検や専門業者による点検結果に基づき、施設修繕を計画的に実施し</w:t>
      </w:r>
      <w:r w:rsidR="002E7B39">
        <w:rPr>
          <w:rFonts w:hint="eastAsia"/>
          <w:sz w:val="24"/>
          <w:szCs w:val="24"/>
        </w:rPr>
        <w:t>ながら</w:t>
      </w:r>
      <w:r w:rsidR="00714D76">
        <w:rPr>
          <w:rFonts w:hint="eastAsia"/>
          <w:sz w:val="24"/>
          <w:szCs w:val="24"/>
        </w:rPr>
        <w:t>、施設の長寿命化を図ります。児童センター、児童クラブは、小学校周辺に設置していることもあり、学校施設の規模や配置の適正化に合わせて、今後の施設の配置などを検討します。</w:t>
      </w:r>
    </w:p>
    <w:p w14:paraId="1FF605DC" w14:textId="768575AF" w:rsidR="00714D76" w:rsidRPr="00161F95" w:rsidRDefault="00714D76" w:rsidP="00DA7072">
      <w:pPr>
        <w:widowControl/>
        <w:ind w:left="480" w:hangingChars="200" w:hanging="480"/>
        <w:rPr>
          <w:sz w:val="24"/>
          <w:szCs w:val="24"/>
        </w:rPr>
      </w:pPr>
      <w:r>
        <w:rPr>
          <w:rFonts w:hint="eastAsia"/>
          <w:sz w:val="24"/>
          <w:szCs w:val="24"/>
        </w:rPr>
        <w:t xml:space="preserve">　　　わんぱくキッズ広場の人工芝と天幕（テント生地）について、今後、実質耐用年数を踏まえ、更新計画が必要になります。</w:t>
      </w:r>
    </w:p>
    <w:p w14:paraId="616B5CC3" w14:textId="77777777" w:rsidR="00DA7072" w:rsidRPr="00161F95" w:rsidRDefault="00DA7072" w:rsidP="00DA7072">
      <w:pPr>
        <w:widowControl/>
        <w:ind w:left="480" w:hangingChars="200" w:hanging="480"/>
        <w:rPr>
          <w:sz w:val="24"/>
          <w:szCs w:val="24"/>
        </w:rPr>
      </w:pPr>
    </w:p>
    <w:p w14:paraId="6ED28891" w14:textId="77777777" w:rsidR="00DA7072" w:rsidRDefault="00DA7072" w:rsidP="00DA7072">
      <w:pPr>
        <w:widowControl/>
        <w:rPr>
          <w:kern w:val="0"/>
        </w:rPr>
      </w:pPr>
      <w:r>
        <w:rPr>
          <w:kern w:val="0"/>
        </w:rPr>
        <w:br w:type="page"/>
      </w:r>
    </w:p>
    <w:p w14:paraId="1DCE19D0" w14:textId="77777777" w:rsidR="00DA7072" w:rsidRPr="00161F95" w:rsidRDefault="00DA7072" w:rsidP="00DA7072">
      <w:pPr>
        <w:pStyle w:val="2"/>
        <w:rPr>
          <w:sz w:val="24"/>
          <w:szCs w:val="24"/>
        </w:rPr>
      </w:pPr>
      <w:bookmarkStart w:id="53" w:name="_Toc467604254"/>
      <w:r w:rsidRPr="00161F95">
        <w:rPr>
          <w:sz w:val="24"/>
          <w:szCs w:val="24"/>
        </w:rPr>
        <w:t>14</w:t>
      </w:r>
      <w:r w:rsidRPr="00161F95">
        <w:rPr>
          <w:rFonts w:hint="eastAsia"/>
          <w:sz w:val="24"/>
          <w:szCs w:val="24"/>
        </w:rPr>
        <w:t xml:space="preserve">　高齢福祉施設</w:t>
      </w:r>
      <w:bookmarkEnd w:id="53"/>
    </w:p>
    <w:p w14:paraId="06C11310" w14:textId="71501C41" w:rsidR="00DA7072" w:rsidRPr="00161F95" w:rsidRDefault="00DA7072" w:rsidP="00DA7072">
      <w:pPr>
        <w:widowControl/>
        <w:rPr>
          <w:rFonts w:asciiTheme="majorEastAsia" w:eastAsiaTheme="majorEastAsia" w:hAnsiTheme="majorEastAsia"/>
          <w:sz w:val="24"/>
          <w:szCs w:val="24"/>
        </w:rPr>
      </w:pPr>
      <w:r w:rsidRPr="00161F95">
        <w:rPr>
          <w:rFonts w:asciiTheme="majorEastAsia" w:eastAsiaTheme="majorEastAsia" w:hAnsiTheme="majorEastAsia" w:hint="eastAsia"/>
          <w:sz w:val="24"/>
          <w:szCs w:val="24"/>
        </w:rPr>
        <w:t>（１）現状や課題に関する基本認識</w:t>
      </w:r>
    </w:p>
    <w:p w14:paraId="776BEC5C" w14:textId="77777777" w:rsidR="00AB3BC5" w:rsidRDefault="00AB3BC5" w:rsidP="00AB3BC5">
      <w:pPr>
        <w:widowControl/>
        <w:ind w:firstLineChars="200" w:firstLine="420"/>
        <w:rPr>
          <w:rFonts w:asciiTheme="minorEastAsia" w:hAnsiTheme="minorEastAsia"/>
          <w:szCs w:val="18"/>
        </w:rPr>
      </w:pPr>
      <w:r w:rsidRPr="005C3454">
        <w:rPr>
          <w:rFonts w:asciiTheme="minorEastAsia" w:hAnsiTheme="minorEastAsia" w:hint="eastAsia"/>
          <w:szCs w:val="18"/>
        </w:rPr>
        <w:t>※農家高齢者創作活動施設（ことぶき荘）については平成28年度に譲渡により廃止している為、</w:t>
      </w:r>
    </w:p>
    <w:p w14:paraId="02577345" w14:textId="77777777" w:rsidR="00AB3BC5" w:rsidRPr="001C2486" w:rsidRDefault="00AB3BC5" w:rsidP="00AB3BC5">
      <w:pPr>
        <w:widowControl/>
        <w:ind w:firstLineChars="300" w:firstLine="630"/>
        <w:rPr>
          <w:rFonts w:asciiTheme="minorEastAsia" w:hAnsiTheme="minorEastAsia"/>
          <w:sz w:val="18"/>
          <w:szCs w:val="18"/>
        </w:rPr>
      </w:pPr>
      <w:r w:rsidRPr="005C3454">
        <w:rPr>
          <w:rFonts w:asciiTheme="minorEastAsia" w:hAnsiTheme="minorEastAsia" w:hint="eastAsia"/>
          <w:szCs w:val="18"/>
        </w:rPr>
        <w:t>表から除いてあります。</w:t>
      </w:r>
    </w:p>
    <w:p w14:paraId="5B891C98" w14:textId="77777777" w:rsidR="001C2486" w:rsidRPr="00AB3BC5" w:rsidRDefault="001C2486" w:rsidP="00DA7072">
      <w:pPr>
        <w:widowControl/>
        <w:ind w:leftChars="135" w:left="283" w:firstLineChars="66" w:firstLine="139"/>
        <w:rPr>
          <w:rFonts w:asciiTheme="minorEastAsia" w:hAnsiTheme="minorEastAsia"/>
        </w:rPr>
      </w:pPr>
    </w:p>
    <w:p w14:paraId="2F3425C1" w14:textId="45D307D6" w:rsidR="001C2486" w:rsidRPr="001C2486" w:rsidRDefault="001C2486" w:rsidP="00E15304">
      <w:pPr>
        <w:pStyle w:val="ab"/>
        <w:widowControl/>
        <w:numPr>
          <w:ilvl w:val="0"/>
          <w:numId w:val="30"/>
        </w:numPr>
        <w:ind w:leftChars="0"/>
        <w:rPr>
          <w:rFonts w:asciiTheme="minorEastAsia" w:hAnsiTheme="minorEastAsia"/>
          <w:sz w:val="24"/>
          <w:szCs w:val="24"/>
        </w:rPr>
      </w:pPr>
      <w:r w:rsidRPr="001C2486">
        <w:rPr>
          <w:noProof/>
          <w:sz w:val="24"/>
          <w:szCs w:val="24"/>
        </w:rPr>
        <w:drawing>
          <wp:anchor distT="0" distB="0" distL="114300" distR="114300" simplePos="0" relativeHeight="251555328" behindDoc="0" locked="0" layoutInCell="1" allowOverlap="1" wp14:anchorId="4261243E" wp14:editId="7B1E3BB9">
            <wp:simplePos x="0" y="0"/>
            <wp:positionH relativeFrom="margin">
              <wp:align>center</wp:align>
            </wp:positionH>
            <wp:positionV relativeFrom="paragraph">
              <wp:posOffset>272415</wp:posOffset>
            </wp:positionV>
            <wp:extent cx="5942965" cy="1098550"/>
            <wp:effectExtent l="0" t="0" r="635" b="6350"/>
            <wp:wrapThrough wrapText="bothSides">
              <wp:wrapPolygon edited="0">
                <wp:start x="0" y="0"/>
                <wp:lineTo x="0" y="21350"/>
                <wp:lineTo x="21533" y="21350"/>
                <wp:lineTo x="21533" y="0"/>
                <wp:lineTo x="0" y="0"/>
              </wp:wrapPolygon>
            </wp:wrapThrough>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42965" cy="1098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2486">
        <w:rPr>
          <w:rFonts w:asciiTheme="minorEastAsia" w:hAnsiTheme="minorEastAsia" w:hint="eastAsia"/>
          <w:sz w:val="24"/>
          <w:szCs w:val="24"/>
        </w:rPr>
        <w:t>デイサービス施設</w:t>
      </w:r>
    </w:p>
    <w:p w14:paraId="20F4065B" w14:textId="3E05894A" w:rsidR="00714CAB" w:rsidRPr="00714CAB" w:rsidRDefault="001C2486" w:rsidP="00714CAB">
      <w:pPr>
        <w:pStyle w:val="ab"/>
        <w:widowControl/>
        <w:numPr>
          <w:ilvl w:val="0"/>
          <w:numId w:val="30"/>
        </w:numPr>
        <w:ind w:leftChars="0"/>
        <w:rPr>
          <w:rFonts w:asciiTheme="minorEastAsia" w:hAnsiTheme="minorEastAsia"/>
          <w:sz w:val="24"/>
          <w:szCs w:val="24"/>
        </w:rPr>
      </w:pPr>
      <w:r w:rsidRPr="00714CAB">
        <w:rPr>
          <w:rFonts w:asciiTheme="minorEastAsia" w:hAnsiTheme="minorEastAsia" w:hint="eastAsia"/>
          <w:sz w:val="24"/>
          <w:szCs w:val="24"/>
        </w:rPr>
        <w:t>老人福祉施設</w:t>
      </w:r>
    </w:p>
    <w:p w14:paraId="31AB149C" w14:textId="678C423D" w:rsidR="00714CAB" w:rsidRDefault="00714CAB" w:rsidP="00714CAB">
      <w:pPr>
        <w:widowControl/>
        <w:rPr>
          <w:rFonts w:asciiTheme="minorEastAsia" w:hAnsiTheme="minorEastAsia"/>
          <w:sz w:val="24"/>
          <w:szCs w:val="24"/>
        </w:rPr>
      </w:pPr>
      <w:r w:rsidRPr="001C2486">
        <w:rPr>
          <w:noProof/>
          <w:sz w:val="24"/>
          <w:szCs w:val="24"/>
        </w:rPr>
        <w:drawing>
          <wp:anchor distT="0" distB="0" distL="114300" distR="114300" simplePos="0" relativeHeight="251609600" behindDoc="0" locked="0" layoutInCell="1" allowOverlap="1" wp14:anchorId="2229F577" wp14:editId="7EB5E34D">
            <wp:simplePos x="0" y="0"/>
            <wp:positionH relativeFrom="margin">
              <wp:posOffset>106356</wp:posOffset>
            </wp:positionH>
            <wp:positionV relativeFrom="paragraph">
              <wp:posOffset>5124</wp:posOffset>
            </wp:positionV>
            <wp:extent cx="5942965" cy="1098550"/>
            <wp:effectExtent l="0" t="0" r="635" b="6350"/>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42965" cy="1098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6BC684" w14:textId="77777777" w:rsidR="00714CAB" w:rsidRDefault="00714CAB" w:rsidP="00714CAB">
      <w:pPr>
        <w:widowControl/>
        <w:rPr>
          <w:rFonts w:asciiTheme="minorEastAsia" w:hAnsiTheme="minorEastAsia"/>
          <w:sz w:val="24"/>
          <w:szCs w:val="24"/>
        </w:rPr>
      </w:pPr>
    </w:p>
    <w:p w14:paraId="70ABAB97" w14:textId="77777777" w:rsidR="00714CAB" w:rsidRDefault="00714CAB" w:rsidP="00714CAB">
      <w:pPr>
        <w:widowControl/>
        <w:rPr>
          <w:rFonts w:asciiTheme="minorEastAsia" w:hAnsiTheme="minorEastAsia"/>
          <w:sz w:val="24"/>
          <w:szCs w:val="24"/>
        </w:rPr>
      </w:pPr>
    </w:p>
    <w:p w14:paraId="1021FD8C" w14:textId="77777777" w:rsidR="00714CAB" w:rsidRDefault="00714CAB" w:rsidP="00714CAB">
      <w:pPr>
        <w:widowControl/>
        <w:rPr>
          <w:rFonts w:asciiTheme="minorEastAsia" w:hAnsiTheme="minorEastAsia"/>
          <w:sz w:val="24"/>
          <w:szCs w:val="24"/>
        </w:rPr>
      </w:pPr>
    </w:p>
    <w:p w14:paraId="03088D86" w14:textId="77777777" w:rsidR="00714CAB" w:rsidRDefault="00714CAB" w:rsidP="00714CAB">
      <w:pPr>
        <w:widowControl/>
        <w:rPr>
          <w:rFonts w:asciiTheme="minorEastAsia" w:hAnsiTheme="minorEastAsia"/>
          <w:sz w:val="24"/>
          <w:szCs w:val="24"/>
        </w:rPr>
      </w:pPr>
    </w:p>
    <w:p w14:paraId="7A2A00DA" w14:textId="77777777" w:rsidR="00714CAB" w:rsidRPr="00714CAB" w:rsidRDefault="00714CAB" w:rsidP="00714CAB">
      <w:pPr>
        <w:widowControl/>
        <w:rPr>
          <w:rFonts w:asciiTheme="minorEastAsia" w:hAnsiTheme="minorEastAsia"/>
          <w:sz w:val="24"/>
          <w:szCs w:val="24"/>
        </w:rPr>
      </w:pPr>
    </w:p>
    <w:p w14:paraId="3E2C7CEB" w14:textId="02007B71" w:rsidR="00DA7072" w:rsidRDefault="001C2486" w:rsidP="00E15304">
      <w:pPr>
        <w:pStyle w:val="ab"/>
        <w:widowControl/>
        <w:numPr>
          <w:ilvl w:val="0"/>
          <w:numId w:val="30"/>
        </w:numPr>
        <w:ind w:leftChars="0"/>
        <w:rPr>
          <w:rFonts w:asciiTheme="minorEastAsia" w:hAnsiTheme="minorEastAsia"/>
          <w:sz w:val="24"/>
          <w:szCs w:val="24"/>
        </w:rPr>
      </w:pPr>
      <w:r w:rsidRPr="001C2486">
        <w:rPr>
          <w:rFonts w:asciiTheme="minorEastAsia" w:hAnsiTheme="minorEastAsia" w:hint="eastAsia"/>
          <w:sz w:val="24"/>
          <w:szCs w:val="24"/>
        </w:rPr>
        <w:t>老人入所施設</w:t>
      </w:r>
    </w:p>
    <w:p w14:paraId="280F1868" w14:textId="22DDFD35" w:rsidR="005C3454" w:rsidRPr="002165C0" w:rsidRDefault="00714CAB" w:rsidP="00AB3BC5">
      <w:pPr>
        <w:widowControl/>
        <w:ind w:firstLineChars="200" w:firstLine="420"/>
        <w:rPr>
          <w:rFonts w:asciiTheme="minorEastAsia" w:hAnsiTheme="minorEastAsia"/>
          <w:szCs w:val="18"/>
        </w:rPr>
      </w:pPr>
      <w:r w:rsidRPr="002165C0">
        <w:rPr>
          <w:noProof/>
        </w:rPr>
        <w:drawing>
          <wp:anchor distT="0" distB="0" distL="114300" distR="114300" simplePos="0" relativeHeight="251718144" behindDoc="0" locked="0" layoutInCell="1" allowOverlap="1" wp14:anchorId="0FEF279C" wp14:editId="0F059F1B">
            <wp:simplePos x="0" y="0"/>
            <wp:positionH relativeFrom="margin">
              <wp:posOffset>107950</wp:posOffset>
            </wp:positionH>
            <wp:positionV relativeFrom="paragraph">
              <wp:posOffset>45085</wp:posOffset>
            </wp:positionV>
            <wp:extent cx="5921375" cy="615315"/>
            <wp:effectExtent l="0" t="0" r="3175" b="0"/>
            <wp:wrapThrough wrapText="bothSides">
              <wp:wrapPolygon edited="0">
                <wp:start x="0" y="0"/>
                <wp:lineTo x="0" y="20731"/>
                <wp:lineTo x="21542" y="20731"/>
                <wp:lineTo x="21542" y="0"/>
                <wp:lineTo x="0" y="0"/>
              </wp:wrapPolygon>
            </wp:wrapThrough>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21375" cy="615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3454" w:rsidRPr="002165C0">
        <w:rPr>
          <w:rFonts w:asciiTheme="minorEastAsia" w:hAnsiTheme="minorEastAsia" w:hint="eastAsia"/>
          <w:szCs w:val="18"/>
        </w:rPr>
        <w:t>※自動販売機等の設置使用料</w:t>
      </w:r>
      <w:r w:rsidR="00CE1D62" w:rsidRPr="002165C0">
        <w:rPr>
          <w:rFonts w:asciiTheme="minorEastAsia" w:hAnsiTheme="minorEastAsia" w:hint="eastAsia"/>
          <w:szCs w:val="18"/>
        </w:rPr>
        <w:t>について、使用料に計上しています。</w:t>
      </w:r>
    </w:p>
    <w:p w14:paraId="20AE8DDA" w14:textId="0578694A" w:rsidR="005C3454" w:rsidRPr="002165C0" w:rsidRDefault="005C3454" w:rsidP="00AB3BC5">
      <w:pPr>
        <w:widowControl/>
        <w:ind w:leftChars="201" w:left="632" w:hangingChars="100" w:hanging="210"/>
        <w:rPr>
          <w:rFonts w:asciiTheme="minorEastAsia" w:hAnsiTheme="minorEastAsia"/>
          <w:sz w:val="24"/>
          <w:szCs w:val="24"/>
        </w:rPr>
      </w:pPr>
      <w:r w:rsidRPr="002165C0">
        <w:rPr>
          <w:rFonts w:asciiTheme="minorEastAsia" w:hAnsiTheme="minorEastAsia" w:hint="eastAsia"/>
          <w:szCs w:val="18"/>
        </w:rPr>
        <w:t>※使用料のほかに、</w:t>
      </w:r>
      <w:r w:rsidR="0086738B" w:rsidRPr="002165C0">
        <w:rPr>
          <w:rFonts w:asciiTheme="minorEastAsia" w:hAnsiTheme="minorEastAsia" w:hint="eastAsia"/>
          <w:szCs w:val="18"/>
        </w:rPr>
        <w:t>入所者の住所がある各自治体が、基準に応じた「入所措置費用」を負担している場合があります。この入所措置費用は、施設利用料</w:t>
      </w:r>
      <w:r w:rsidRPr="002165C0">
        <w:rPr>
          <w:rFonts w:asciiTheme="minorEastAsia" w:hAnsiTheme="minorEastAsia" w:hint="eastAsia"/>
          <w:szCs w:val="18"/>
        </w:rPr>
        <w:t>と性質が</w:t>
      </w:r>
      <w:r w:rsidR="0086738B" w:rsidRPr="002165C0">
        <w:rPr>
          <w:rFonts w:asciiTheme="minorEastAsia" w:hAnsiTheme="minorEastAsia" w:hint="eastAsia"/>
          <w:szCs w:val="18"/>
        </w:rPr>
        <w:t>同じものであるため、措置費に</w:t>
      </w:r>
      <w:r w:rsidRPr="002165C0">
        <w:rPr>
          <w:rFonts w:asciiTheme="minorEastAsia" w:hAnsiTheme="minorEastAsia" w:hint="eastAsia"/>
          <w:szCs w:val="18"/>
        </w:rPr>
        <w:t>計上してい</w:t>
      </w:r>
      <w:r w:rsidR="0086738B" w:rsidRPr="002165C0">
        <w:rPr>
          <w:rFonts w:asciiTheme="minorEastAsia" w:hAnsiTheme="minorEastAsia" w:hint="eastAsia"/>
          <w:szCs w:val="18"/>
        </w:rPr>
        <w:t>ます。</w:t>
      </w:r>
    </w:p>
    <w:p w14:paraId="2294F60F" w14:textId="496EA7D6" w:rsidR="001C2486" w:rsidRDefault="001C2486" w:rsidP="00DA7072">
      <w:pPr>
        <w:widowControl/>
        <w:ind w:leftChars="135" w:left="283" w:firstLineChars="66" w:firstLine="158"/>
        <w:rPr>
          <w:rFonts w:asciiTheme="minorEastAsia" w:hAnsiTheme="minorEastAsia"/>
          <w:sz w:val="24"/>
          <w:szCs w:val="24"/>
        </w:rPr>
      </w:pPr>
    </w:p>
    <w:p w14:paraId="4BC122D4" w14:textId="583C85C9" w:rsidR="00DA7072" w:rsidRPr="00161F95" w:rsidRDefault="00DA7072" w:rsidP="00DA7072">
      <w:pPr>
        <w:widowControl/>
        <w:ind w:leftChars="135" w:left="283" w:firstLineChars="66" w:firstLine="158"/>
        <w:rPr>
          <w:rFonts w:asciiTheme="minorEastAsia" w:hAnsiTheme="minorEastAsia"/>
          <w:sz w:val="24"/>
          <w:szCs w:val="24"/>
        </w:rPr>
      </w:pPr>
      <w:r w:rsidRPr="00161F95">
        <w:rPr>
          <w:rFonts w:asciiTheme="minorEastAsia" w:hAnsiTheme="minorEastAsia" w:hint="eastAsia"/>
          <w:sz w:val="24"/>
          <w:szCs w:val="24"/>
        </w:rPr>
        <w:t>市内には高齢福祉施設として</w:t>
      </w:r>
      <w:r w:rsidR="00F860FD">
        <w:rPr>
          <w:rFonts w:asciiTheme="minorEastAsia" w:hAnsiTheme="minorEastAsia" w:hint="eastAsia"/>
          <w:sz w:val="24"/>
          <w:szCs w:val="24"/>
        </w:rPr>
        <w:t>デイサービスセンター2</w:t>
      </w:r>
      <w:r w:rsidR="001C2486" w:rsidRPr="00161F95">
        <w:rPr>
          <w:rFonts w:asciiTheme="minorEastAsia" w:hAnsiTheme="minorEastAsia" w:hint="eastAsia"/>
          <w:sz w:val="24"/>
          <w:szCs w:val="24"/>
        </w:rPr>
        <w:t>か所</w:t>
      </w:r>
      <w:r w:rsidR="001C2486">
        <w:rPr>
          <w:rFonts w:asciiTheme="minorEastAsia" w:hAnsiTheme="minorEastAsia" w:hint="eastAsia"/>
          <w:sz w:val="24"/>
          <w:szCs w:val="24"/>
        </w:rPr>
        <w:t>、</w:t>
      </w:r>
      <w:r w:rsidR="00F860FD">
        <w:rPr>
          <w:rFonts w:asciiTheme="minorEastAsia" w:hAnsiTheme="minorEastAsia" w:hint="eastAsia"/>
          <w:sz w:val="24"/>
          <w:szCs w:val="24"/>
        </w:rPr>
        <w:t>老人福祉センター2か所、高松ホーム、農家高齢者創作活動施設（ことぶき荘）の6</w:t>
      </w:r>
      <w:r w:rsidRPr="00161F95">
        <w:rPr>
          <w:rFonts w:asciiTheme="minorEastAsia" w:hAnsiTheme="minorEastAsia" w:hint="eastAsia"/>
          <w:sz w:val="24"/>
          <w:szCs w:val="24"/>
        </w:rPr>
        <w:t>施設を有して</w:t>
      </w:r>
      <w:r w:rsidR="00F860FD">
        <w:rPr>
          <w:rFonts w:asciiTheme="minorEastAsia" w:hAnsiTheme="minorEastAsia" w:hint="eastAsia"/>
          <w:sz w:val="24"/>
          <w:szCs w:val="24"/>
        </w:rPr>
        <w:t>おります。農家高齢者創作活動施設（ことぶき荘）については平成28</w:t>
      </w:r>
      <w:r w:rsidRPr="00161F95">
        <w:rPr>
          <w:rFonts w:asciiTheme="minorEastAsia" w:hAnsiTheme="minorEastAsia" w:hint="eastAsia"/>
          <w:sz w:val="24"/>
          <w:szCs w:val="24"/>
        </w:rPr>
        <w:t>年度に民間に譲渡いたしました。</w:t>
      </w:r>
    </w:p>
    <w:p w14:paraId="0AF06013" w14:textId="719D2373" w:rsidR="00DA7072" w:rsidRDefault="00DA7072" w:rsidP="00EA5B3E">
      <w:pPr>
        <w:widowControl/>
        <w:ind w:leftChars="135" w:left="283" w:firstLineChars="66" w:firstLine="158"/>
        <w:rPr>
          <w:rFonts w:asciiTheme="minorEastAsia" w:hAnsiTheme="minorEastAsia"/>
          <w:sz w:val="24"/>
          <w:szCs w:val="24"/>
        </w:rPr>
      </w:pPr>
      <w:r w:rsidRPr="00161F95">
        <w:rPr>
          <w:rFonts w:asciiTheme="minorEastAsia" w:hAnsiTheme="minorEastAsia" w:hint="eastAsia"/>
          <w:sz w:val="24"/>
          <w:szCs w:val="24"/>
        </w:rPr>
        <w:t>耐震化はすべての施設でクリアしており、今後は老朽化への対策が必要になります。</w:t>
      </w:r>
    </w:p>
    <w:p w14:paraId="1276B33C" w14:textId="0CA22206" w:rsidR="005C3454" w:rsidRDefault="00F860FD" w:rsidP="005C3454">
      <w:pPr>
        <w:widowControl/>
        <w:ind w:leftChars="135" w:left="283" w:firstLineChars="66" w:firstLine="158"/>
        <w:rPr>
          <w:rFonts w:asciiTheme="minorEastAsia" w:hAnsiTheme="minorEastAsia"/>
          <w:sz w:val="24"/>
          <w:szCs w:val="24"/>
        </w:rPr>
      </w:pPr>
      <w:r>
        <w:rPr>
          <w:rFonts w:asciiTheme="minorEastAsia" w:hAnsiTheme="minorEastAsia" w:hint="eastAsia"/>
          <w:sz w:val="24"/>
          <w:szCs w:val="24"/>
        </w:rPr>
        <w:t>老人福祉センターは18</w:t>
      </w:r>
      <w:r w:rsidRPr="00161F95">
        <w:rPr>
          <w:rFonts w:asciiTheme="minorEastAsia" w:hAnsiTheme="minorEastAsia" w:hint="eastAsia"/>
          <w:sz w:val="24"/>
          <w:szCs w:val="24"/>
        </w:rPr>
        <w:t>歳以上であれば</w:t>
      </w:r>
      <w:r>
        <w:rPr>
          <w:rFonts w:asciiTheme="minorEastAsia" w:hAnsiTheme="minorEastAsia" w:hint="eastAsia"/>
          <w:sz w:val="24"/>
          <w:szCs w:val="24"/>
        </w:rPr>
        <w:t>誰でも利用可能な施設であり、多様な年代の利用者を確保することが課題です。</w:t>
      </w:r>
    </w:p>
    <w:p w14:paraId="6FEDDCA1" w14:textId="77777777" w:rsidR="00AB3BC5" w:rsidRDefault="00AB3BC5" w:rsidP="005C3454">
      <w:pPr>
        <w:widowControl/>
        <w:ind w:leftChars="135" w:left="283" w:firstLineChars="66" w:firstLine="158"/>
        <w:rPr>
          <w:rFonts w:asciiTheme="minorEastAsia" w:hAnsiTheme="minorEastAsia"/>
          <w:sz w:val="24"/>
          <w:szCs w:val="24"/>
        </w:rPr>
      </w:pPr>
    </w:p>
    <w:p w14:paraId="13360008" w14:textId="77777777" w:rsidR="00AB3BC5" w:rsidRDefault="00AB3BC5" w:rsidP="005C3454">
      <w:pPr>
        <w:widowControl/>
        <w:ind w:leftChars="135" w:left="283" w:firstLineChars="66" w:firstLine="158"/>
        <w:rPr>
          <w:rFonts w:asciiTheme="minorEastAsia" w:hAnsiTheme="minorEastAsia"/>
          <w:sz w:val="24"/>
          <w:szCs w:val="24"/>
        </w:rPr>
      </w:pPr>
    </w:p>
    <w:p w14:paraId="6EC6C4C8" w14:textId="77777777" w:rsidR="005C3454" w:rsidRDefault="005C3454" w:rsidP="005C3454">
      <w:pPr>
        <w:widowControl/>
        <w:ind w:leftChars="135" w:left="283" w:firstLineChars="66" w:firstLine="158"/>
        <w:rPr>
          <w:rFonts w:asciiTheme="minorEastAsia" w:hAnsiTheme="minorEastAsia"/>
          <w:sz w:val="24"/>
          <w:szCs w:val="24"/>
        </w:rPr>
      </w:pPr>
    </w:p>
    <w:p w14:paraId="5A783181" w14:textId="77777777" w:rsidR="005C3454" w:rsidRDefault="005C3454" w:rsidP="005C3454">
      <w:pPr>
        <w:widowControl/>
        <w:ind w:leftChars="135" w:left="283" w:firstLineChars="66" w:firstLine="158"/>
        <w:rPr>
          <w:rFonts w:ascii="ＭＳ Ｐゴシック" w:eastAsia="ＭＳ Ｐゴシック" w:hAnsi="ＭＳ Ｐゴシック"/>
          <w:sz w:val="24"/>
          <w:szCs w:val="24"/>
        </w:rPr>
      </w:pPr>
    </w:p>
    <w:p w14:paraId="65AA020E" w14:textId="12EC8DDE" w:rsidR="00F860FD" w:rsidRDefault="00F860FD" w:rsidP="00E15304">
      <w:pPr>
        <w:pStyle w:val="ab"/>
        <w:widowControl/>
        <w:numPr>
          <w:ilvl w:val="0"/>
          <w:numId w:val="22"/>
        </w:numPr>
        <w:ind w:leftChars="0" w:firstLine="66"/>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利用者一人あたりのコスト</w:t>
      </w:r>
    </w:p>
    <w:p w14:paraId="180B38D8" w14:textId="77777777" w:rsidR="00F860FD" w:rsidRDefault="00F860FD" w:rsidP="00F860FD">
      <w:pPr>
        <w:pStyle w:val="ab"/>
        <w:widowControl/>
        <w:ind w:leftChars="0" w:left="426"/>
        <w:rPr>
          <w:rFonts w:ascii="ＭＳ Ｐゴシック" w:eastAsia="ＭＳ Ｐゴシック" w:hAnsi="ＭＳ Ｐゴシック"/>
          <w:sz w:val="24"/>
          <w:szCs w:val="24"/>
        </w:rPr>
      </w:pPr>
    </w:p>
    <w:p w14:paraId="109F16E8" w14:textId="5A2B99D1" w:rsidR="00F860FD" w:rsidRPr="001629DB" w:rsidRDefault="00F860FD" w:rsidP="001629DB">
      <w:pPr>
        <w:widowControl/>
        <w:rPr>
          <w:rFonts w:ascii="ＭＳ Ｐゴシック" w:eastAsia="ＭＳ Ｐゴシック" w:hAnsi="ＭＳ Ｐゴシック"/>
          <w:sz w:val="24"/>
          <w:szCs w:val="24"/>
        </w:rPr>
      </w:pPr>
    </w:p>
    <w:p w14:paraId="01AFB640" w14:textId="188ADA92" w:rsidR="00F860FD" w:rsidRPr="00F860FD" w:rsidRDefault="001629DB" w:rsidP="00F860FD">
      <w:pPr>
        <w:pStyle w:val="ab"/>
        <w:widowControl/>
        <w:ind w:leftChars="0" w:left="426"/>
        <w:rPr>
          <w:rFonts w:ascii="ＭＳ Ｐゴシック" w:eastAsia="ＭＳ Ｐゴシック" w:hAnsi="ＭＳ Ｐゴシック"/>
          <w:sz w:val="24"/>
          <w:szCs w:val="24"/>
        </w:rPr>
      </w:pPr>
      <w:r w:rsidRPr="001629DB">
        <w:rPr>
          <w:rFonts w:ascii="ＭＳ Ｐゴシック" w:eastAsia="ＭＳ Ｐゴシック" w:hAnsi="ＭＳ Ｐゴシック" w:hint="eastAsia"/>
          <w:sz w:val="24"/>
          <w:szCs w:val="24"/>
        </w:rPr>
        <w:t>【デイサービス施設】</w:t>
      </w:r>
    </w:p>
    <w:p w14:paraId="089F5A8B" w14:textId="54A97953" w:rsidR="00110F3A" w:rsidRDefault="00110F3A" w:rsidP="00F860FD">
      <w:pPr>
        <w:pStyle w:val="ab"/>
        <w:widowControl/>
        <w:ind w:leftChars="0" w:left="426"/>
        <w:rPr>
          <w:rFonts w:ascii="ＭＳ Ｐゴシック" w:eastAsia="ＭＳ Ｐゴシック" w:hAnsi="ＭＳ Ｐゴシック"/>
          <w:sz w:val="24"/>
          <w:szCs w:val="24"/>
        </w:rPr>
      </w:pPr>
      <w:r w:rsidRPr="00110F3A">
        <w:rPr>
          <w:noProof/>
        </w:rPr>
        <w:drawing>
          <wp:anchor distT="0" distB="0" distL="114300" distR="114300" simplePos="0" relativeHeight="251699712" behindDoc="1" locked="0" layoutInCell="1" allowOverlap="1" wp14:anchorId="090C1425" wp14:editId="1FF65B9C">
            <wp:simplePos x="0" y="0"/>
            <wp:positionH relativeFrom="margin">
              <wp:align>center</wp:align>
            </wp:positionH>
            <wp:positionV relativeFrom="paragraph">
              <wp:posOffset>78105</wp:posOffset>
            </wp:positionV>
            <wp:extent cx="6120130" cy="3041499"/>
            <wp:effectExtent l="0" t="0" r="0" b="6985"/>
            <wp:wrapNone/>
            <wp:docPr id="190" name="図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120130" cy="3041499"/>
                    </a:xfrm>
                    <a:prstGeom prst="rect">
                      <a:avLst/>
                    </a:prstGeom>
                    <a:noFill/>
                    <a:ln>
                      <a:noFill/>
                    </a:ln>
                  </pic:spPr>
                </pic:pic>
              </a:graphicData>
            </a:graphic>
          </wp:anchor>
        </w:drawing>
      </w:r>
    </w:p>
    <w:p w14:paraId="64613D31" w14:textId="1B297190" w:rsidR="00110F3A" w:rsidRDefault="006C688E" w:rsidP="006C688E">
      <w:pPr>
        <w:pStyle w:val="ab"/>
        <w:widowControl/>
        <w:tabs>
          <w:tab w:val="left" w:pos="6558"/>
        </w:tabs>
        <w:ind w:leftChars="0" w:left="426"/>
        <w:rPr>
          <w:rFonts w:ascii="ＭＳ Ｐゴシック" w:eastAsia="ＭＳ Ｐゴシック" w:hAnsi="ＭＳ Ｐゴシック"/>
          <w:sz w:val="24"/>
          <w:szCs w:val="24"/>
        </w:rPr>
      </w:pPr>
      <w:r>
        <w:rPr>
          <w:rFonts w:ascii="ＭＳ Ｐゴシック" w:eastAsia="ＭＳ Ｐゴシック" w:hAnsi="ＭＳ Ｐゴシック"/>
          <w:sz w:val="24"/>
          <w:szCs w:val="24"/>
        </w:rPr>
        <w:tab/>
      </w:r>
    </w:p>
    <w:p w14:paraId="01757192" w14:textId="723BB4FE" w:rsidR="00110F3A" w:rsidRDefault="00110F3A" w:rsidP="00F860FD">
      <w:pPr>
        <w:pStyle w:val="ab"/>
        <w:widowControl/>
        <w:ind w:leftChars="0" w:left="426"/>
        <w:rPr>
          <w:rFonts w:ascii="ＭＳ Ｐゴシック" w:eastAsia="ＭＳ Ｐゴシック" w:hAnsi="ＭＳ Ｐゴシック"/>
          <w:sz w:val="24"/>
          <w:szCs w:val="24"/>
        </w:rPr>
      </w:pPr>
    </w:p>
    <w:p w14:paraId="1192AFAE" w14:textId="04A7BEEE" w:rsidR="00110F3A" w:rsidRDefault="00110F3A" w:rsidP="006C688E">
      <w:pPr>
        <w:pStyle w:val="ab"/>
        <w:widowControl/>
        <w:ind w:leftChars="0" w:left="426"/>
        <w:jc w:val="right"/>
        <w:rPr>
          <w:rFonts w:ascii="ＭＳ Ｐゴシック" w:eastAsia="ＭＳ Ｐゴシック" w:hAnsi="ＭＳ Ｐゴシック"/>
          <w:sz w:val="24"/>
          <w:szCs w:val="24"/>
        </w:rPr>
      </w:pPr>
    </w:p>
    <w:p w14:paraId="436A5E2F" w14:textId="77777777" w:rsidR="00110F3A" w:rsidRDefault="00110F3A" w:rsidP="00F860FD">
      <w:pPr>
        <w:pStyle w:val="ab"/>
        <w:widowControl/>
        <w:ind w:leftChars="0" w:left="426"/>
        <w:rPr>
          <w:rFonts w:ascii="ＭＳ Ｐゴシック" w:eastAsia="ＭＳ Ｐゴシック" w:hAnsi="ＭＳ Ｐゴシック"/>
          <w:sz w:val="24"/>
          <w:szCs w:val="24"/>
        </w:rPr>
      </w:pPr>
    </w:p>
    <w:p w14:paraId="266A3230" w14:textId="77777777" w:rsidR="00110F3A" w:rsidRDefault="00110F3A" w:rsidP="00F860FD">
      <w:pPr>
        <w:pStyle w:val="ab"/>
        <w:widowControl/>
        <w:ind w:leftChars="0" w:left="426"/>
        <w:rPr>
          <w:rFonts w:ascii="ＭＳ Ｐゴシック" w:eastAsia="ＭＳ Ｐゴシック" w:hAnsi="ＭＳ Ｐゴシック"/>
          <w:sz w:val="24"/>
          <w:szCs w:val="24"/>
        </w:rPr>
      </w:pPr>
    </w:p>
    <w:p w14:paraId="2721D161" w14:textId="77777777" w:rsidR="00110F3A" w:rsidRDefault="00110F3A" w:rsidP="00F860FD">
      <w:pPr>
        <w:pStyle w:val="ab"/>
        <w:widowControl/>
        <w:ind w:leftChars="0" w:left="426"/>
        <w:rPr>
          <w:rFonts w:ascii="ＭＳ Ｐゴシック" w:eastAsia="ＭＳ Ｐゴシック" w:hAnsi="ＭＳ Ｐゴシック"/>
          <w:sz w:val="24"/>
          <w:szCs w:val="24"/>
        </w:rPr>
      </w:pPr>
    </w:p>
    <w:p w14:paraId="576A497C" w14:textId="77777777" w:rsidR="00110F3A" w:rsidRDefault="00110F3A" w:rsidP="00F860FD">
      <w:pPr>
        <w:pStyle w:val="ab"/>
        <w:widowControl/>
        <w:ind w:leftChars="0" w:left="426"/>
        <w:rPr>
          <w:rFonts w:ascii="ＭＳ Ｐゴシック" w:eastAsia="ＭＳ Ｐゴシック" w:hAnsi="ＭＳ Ｐゴシック"/>
          <w:sz w:val="24"/>
          <w:szCs w:val="24"/>
        </w:rPr>
      </w:pPr>
    </w:p>
    <w:p w14:paraId="2391EC52" w14:textId="77777777" w:rsidR="00110F3A" w:rsidRDefault="00110F3A" w:rsidP="00F860FD">
      <w:pPr>
        <w:pStyle w:val="ab"/>
        <w:widowControl/>
        <w:ind w:leftChars="0" w:left="426"/>
        <w:rPr>
          <w:rFonts w:ascii="ＭＳ Ｐゴシック" w:eastAsia="ＭＳ Ｐゴシック" w:hAnsi="ＭＳ Ｐゴシック"/>
          <w:sz w:val="24"/>
          <w:szCs w:val="24"/>
        </w:rPr>
      </w:pPr>
    </w:p>
    <w:p w14:paraId="3023CA33" w14:textId="77777777" w:rsidR="00110F3A" w:rsidRDefault="00110F3A" w:rsidP="00F860FD">
      <w:pPr>
        <w:pStyle w:val="ab"/>
        <w:widowControl/>
        <w:ind w:leftChars="0" w:left="426"/>
        <w:rPr>
          <w:rFonts w:ascii="ＭＳ Ｐゴシック" w:eastAsia="ＭＳ Ｐゴシック" w:hAnsi="ＭＳ Ｐゴシック"/>
          <w:sz w:val="24"/>
          <w:szCs w:val="24"/>
        </w:rPr>
      </w:pPr>
    </w:p>
    <w:p w14:paraId="6810DA25" w14:textId="77777777" w:rsidR="00110F3A" w:rsidRDefault="00110F3A" w:rsidP="00F860FD">
      <w:pPr>
        <w:pStyle w:val="ab"/>
        <w:widowControl/>
        <w:ind w:leftChars="0" w:left="426"/>
        <w:rPr>
          <w:rFonts w:ascii="ＭＳ Ｐゴシック" w:eastAsia="ＭＳ Ｐゴシック" w:hAnsi="ＭＳ Ｐゴシック"/>
          <w:sz w:val="24"/>
          <w:szCs w:val="24"/>
        </w:rPr>
      </w:pPr>
    </w:p>
    <w:p w14:paraId="698DB28D" w14:textId="77777777" w:rsidR="00110F3A" w:rsidRDefault="00110F3A" w:rsidP="00F860FD">
      <w:pPr>
        <w:pStyle w:val="ab"/>
        <w:widowControl/>
        <w:ind w:leftChars="0" w:left="426"/>
        <w:rPr>
          <w:rFonts w:ascii="ＭＳ Ｐゴシック" w:eastAsia="ＭＳ Ｐゴシック" w:hAnsi="ＭＳ Ｐゴシック"/>
          <w:sz w:val="24"/>
          <w:szCs w:val="24"/>
        </w:rPr>
      </w:pPr>
    </w:p>
    <w:p w14:paraId="5685AA17" w14:textId="28C4AC88" w:rsidR="00F860FD" w:rsidRDefault="00F860FD" w:rsidP="00F860FD">
      <w:pPr>
        <w:pStyle w:val="ab"/>
        <w:widowControl/>
        <w:ind w:leftChars="0" w:left="426"/>
        <w:rPr>
          <w:rFonts w:ascii="ＭＳ Ｐゴシック" w:eastAsia="ＭＳ Ｐゴシック" w:hAnsi="ＭＳ Ｐゴシック"/>
          <w:sz w:val="24"/>
          <w:szCs w:val="24"/>
        </w:rPr>
      </w:pPr>
    </w:p>
    <w:p w14:paraId="2E373246" w14:textId="77777777" w:rsidR="00110F3A" w:rsidRDefault="00110F3A" w:rsidP="00F860FD">
      <w:pPr>
        <w:pStyle w:val="ab"/>
        <w:widowControl/>
        <w:ind w:leftChars="0" w:left="426"/>
        <w:rPr>
          <w:rFonts w:ascii="ＭＳ Ｐゴシック" w:eastAsia="ＭＳ Ｐゴシック" w:hAnsi="ＭＳ Ｐゴシック"/>
          <w:sz w:val="24"/>
          <w:szCs w:val="24"/>
        </w:rPr>
      </w:pPr>
    </w:p>
    <w:p w14:paraId="60DB06A0" w14:textId="026B6CD8" w:rsidR="00F860FD" w:rsidRDefault="00F860FD" w:rsidP="00F860FD">
      <w:pPr>
        <w:pStyle w:val="ab"/>
        <w:widowControl/>
        <w:ind w:leftChars="0" w:left="426" w:firstLineChars="100" w:firstLine="240"/>
        <w:rPr>
          <w:rFonts w:asciiTheme="minorEastAsia" w:hAnsiTheme="minorEastAsia"/>
          <w:sz w:val="24"/>
          <w:szCs w:val="24"/>
        </w:rPr>
      </w:pPr>
      <w:r w:rsidRPr="00F860FD">
        <w:rPr>
          <w:rFonts w:asciiTheme="minorEastAsia" w:hAnsiTheme="minorEastAsia" w:hint="eastAsia"/>
          <w:sz w:val="24"/>
          <w:szCs w:val="24"/>
        </w:rPr>
        <w:t>老人福祉施設の利用者一人当たりコスト</w:t>
      </w:r>
      <w:r w:rsidR="00110F3A">
        <w:rPr>
          <w:rFonts w:asciiTheme="minorEastAsia" w:hAnsiTheme="minorEastAsia" w:hint="eastAsia"/>
          <w:sz w:val="24"/>
          <w:szCs w:val="24"/>
        </w:rPr>
        <w:t>は、第1（ひまわり）デイサービスセンターおよび</w:t>
      </w:r>
      <w:r w:rsidRPr="00F860FD">
        <w:rPr>
          <w:rFonts w:asciiTheme="minorEastAsia" w:hAnsiTheme="minorEastAsia" w:hint="eastAsia"/>
          <w:sz w:val="24"/>
          <w:szCs w:val="24"/>
        </w:rPr>
        <w:t>第2</w:t>
      </w:r>
      <w:r w:rsidR="00110F3A">
        <w:rPr>
          <w:rFonts w:asciiTheme="minorEastAsia" w:hAnsiTheme="minorEastAsia" w:hint="eastAsia"/>
          <w:sz w:val="24"/>
          <w:szCs w:val="24"/>
        </w:rPr>
        <w:t>（すみれ）デイサービスセンター</w:t>
      </w:r>
      <w:r w:rsidRPr="00F860FD">
        <w:rPr>
          <w:rFonts w:asciiTheme="minorEastAsia" w:hAnsiTheme="minorEastAsia" w:hint="eastAsia"/>
          <w:sz w:val="24"/>
          <w:szCs w:val="24"/>
        </w:rPr>
        <w:t>ともにほとんど同水準となっています。</w:t>
      </w:r>
    </w:p>
    <w:p w14:paraId="6E3B5655" w14:textId="023AF5F0" w:rsidR="00110F3A" w:rsidRPr="00110F3A" w:rsidRDefault="00110F3A" w:rsidP="00F860FD">
      <w:pPr>
        <w:pStyle w:val="ab"/>
        <w:widowControl/>
        <w:ind w:leftChars="0" w:left="426" w:firstLineChars="100" w:firstLine="240"/>
        <w:rPr>
          <w:rFonts w:ascii="ＭＳ Ｐゴシック" w:eastAsia="ＭＳ Ｐゴシック" w:hAnsi="ＭＳ Ｐゴシック"/>
          <w:sz w:val="24"/>
          <w:szCs w:val="24"/>
        </w:rPr>
      </w:pPr>
      <w:r>
        <w:rPr>
          <w:rFonts w:asciiTheme="minorEastAsia" w:hAnsiTheme="minorEastAsia" w:hint="eastAsia"/>
          <w:sz w:val="24"/>
          <w:szCs w:val="24"/>
        </w:rPr>
        <w:t>また、</w:t>
      </w:r>
      <w:r w:rsidRPr="00F860FD">
        <w:rPr>
          <w:rFonts w:asciiTheme="minorEastAsia" w:hAnsiTheme="minorEastAsia" w:hint="eastAsia"/>
          <w:sz w:val="24"/>
          <w:szCs w:val="24"/>
        </w:rPr>
        <w:t>利用者一人当たりコスト</w:t>
      </w:r>
      <w:r>
        <w:rPr>
          <w:rFonts w:asciiTheme="minorEastAsia" w:hAnsiTheme="minorEastAsia" w:hint="eastAsia"/>
          <w:sz w:val="24"/>
          <w:szCs w:val="24"/>
        </w:rPr>
        <w:t>は、平成25年度以降増加しています。</w:t>
      </w:r>
    </w:p>
    <w:p w14:paraId="4D9A12E6" w14:textId="2AF9B1CF" w:rsidR="00110F3A" w:rsidRDefault="00110F3A">
      <w:pPr>
        <w:widowControl/>
        <w:rPr>
          <w:rFonts w:ascii="ＭＳ Ｐゴシック" w:eastAsia="ＭＳ Ｐゴシック" w:hAnsi="ＭＳ Ｐゴシック"/>
          <w:sz w:val="24"/>
          <w:szCs w:val="24"/>
        </w:rPr>
      </w:pPr>
      <w:r>
        <w:rPr>
          <w:rFonts w:ascii="ＭＳ Ｐゴシック" w:eastAsia="ＭＳ Ｐゴシック" w:hAnsi="ＭＳ Ｐゴシック"/>
          <w:sz w:val="24"/>
          <w:szCs w:val="24"/>
        </w:rPr>
        <w:br w:type="page"/>
      </w:r>
    </w:p>
    <w:p w14:paraId="6538AC3A" w14:textId="77777777" w:rsidR="00C17896" w:rsidRDefault="00C17896" w:rsidP="00C17896">
      <w:pPr>
        <w:pStyle w:val="ab"/>
        <w:widowControl/>
        <w:ind w:leftChars="0" w:left="426"/>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 xml:space="preserve">　</w:t>
      </w:r>
      <w:r w:rsidRPr="001629DB">
        <w:rPr>
          <w:rFonts w:ascii="ＭＳ Ｐゴシック" w:eastAsia="ＭＳ Ｐゴシック" w:hAnsi="ＭＳ Ｐゴシック" w:hint="eastAsia"/>
          <w:sz w:val="24"/>
          <w:szCs w:val="24"/>
        </w:rPr>
        <w:t>【老人福祉施設】</w:t>
      </w:r>
    </w:p>
    <w:p w14:paraId="4A340CAE" w14:textId="77777777" w:rsidR="00C17896" w:rsidRDefault="00C17896" w:rsidP="00C17896">
      <w:pPr>
        <w:pStyle w:val="ab"/>
        <w:widowControl/>
        <w:ind w:leftChars="0" w:left="426"/>
        <w:rPr>
          <w:rFonts w:ascii="ＭＳ Ｐゴシック" w:eastAsia="ＭＳ Ｐゴシック" w:hAnsi="ＭＳ Ｐゴシック"/>
          <w:sz w:val="24"/>
          <w:szCs w:val="24"/>
        </w:rPr>
      </w:pPr>
      <w:r w:rsidRPr="00110F3A">
        <w:rPr>
          <w:rFonts w:hint="eastAsia"/>
          <w:noProof/>
        </w:rPr>
        <w:drawing>
          <wp:anchor distT="0" distB="0" distL="114300" distR="114300" simplePos="0" relativeHeight="251702784" behindDoc="1" locked="0" layoutInCell="1" allowOverlap="1" wp14:anchorId="4A7B6F67" wp14:editId="43D345CC">
            <wp:simplePos x="0" y="0"/>
            <wp:positionH relativeFrom="margin">
              <wp:align>center</wp:align>
            </wp:positionH>
            <wp:positionV relativeFrom="paragraph">
              <wp:posOffset>9525</wp:posOffset>
            </wp:positionV>
            <wp:extent cx="6333490" cy="3558540"/>
            <wp:effectExtent l="0" t="0" r="0" b="3810"/>
            <wp:wrapNone/>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333490" cy="35585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Ｐゴシック" w:eastAsia="ＭＳ Ｐゴシック" w:hAnsi="ＭＳ Ｐゴシック" w:hint="eastAsia"/>
          <w:sz w:val="24"/>
          <w:szCs w:val="24"/>
        </w:rPr>
        <w:t xml:space="preserve">　　　　</w:t>
      </w:r>
    </w:p>
    <w:p w14:paraId="49D7405C" w14:textId="77777777" w:rsidR="00C17896" w:rsidRDefault="00C17896" w:rsidP="00C17896">
      <w:pPr>
        <w:pStyle w:val="ab"/>
        <w:widowControl/>
        <w:ind w:leftChars="0" w:left="426" w:firstLineChars="100" w:firstLine="240"/>
        <w:rPr>
          <w:rFonts w:asciiTheme="minorEastAsia" w:hAnsiTheme="minorEastAsia"/>
          <w:sz w:val="24"/>
          <w:szCs w:val="24"/>
        </w:rPr>
      </w:pPr>
    </w:p>
    <w:p w14:paraId="61CCD865" w14:textId="77777777" w:rsidR="00C17896" w:rsidRDefault="00C17896" w:rsidP="00C17896">
      <w:pPr>
        <w:pStyle w:val="ab"/>
        <w:widowControl/>
        <w:ind w:leftChars="0" w:left="426" w:firstLineChars="100" w:firstLine="240"/>
        <w:rPr>
          <w:rFonts w:asciiTheme="minorEastAsia" w:hAnsiTheme="minorEastAsia"/>
          <w:sz w:val="24"/>
          <w:szCs w:val="24"/>
        </w:rPr>
      </w:pPr>
    </w:p>
    <w:p w14:paraId="0A9685C4" w14:textId="740D7876" w:rsidR="00C17896" w:rsidRDefault="006C688E" w:rsidP="006C688E">
      <w:pPr>
        <w:pStyle w:val="ab"/>
        <w:widowControl/>
        <w:tabs>
          <w:tab w:val="left" w:pos="7067"/>
        </w:tabs>
        <w:ind w:leftChars="0" w:left="426" w:firstLineChars="100" w:firstLine="240"/>
        <w:rPr>
          <w:rFonts w:asciiTheme="minorEastAsia" w:hAnsiTheme="minorEastAsia"/>
          <w:sz w:val="24"/>
          <w:szCs w:val="24"/>
        </w:rPr>
      </w:pPr>
      <w:r>
        <w:rPr>
          <w:rFonts w:asciiTheme="minorEastAsia" w:hAnsiTheme="minorEastAsia"/>
          <w:sz w:val="24"/>
          <w:szCs w:val="24"/>
        </w:rPr>
        <w:tab/>
      </w:r>
    </w:p>
    <w:p w14:paraId="4B967955" w14:textId="77777777" w:rsidR="00C17896" w:rsidRDefault="00C17896" w:rsidP="00C17896">
      <w:pPr>
        <w:pStyle w:val="ab"/>
        <w:widowControl/>
        <w:ind w:leftChars="0" w:left="426" w:firstLineChars="100" w:firstLine="240"/>
        <w:rPr>
          <w:rFonts w:asciiTheme="minorEastAsia" w:hAnsiTheme="minorEastAsia"/>
          <w:sz w:val="24"/>
          <w:szCs w:val="24"/>
        </w:rPr>
      </w:pPr>
    </w:p>
    <w:p w14:paraId="66B99681" w14:textId="038088D9" w:rsidR="00C17896" w:rsidRDefault="006C688E" w:rsidP="006C688E">
      <w:pPr>
        <w:pStyle w:val="ab"/>
        <w:widowControl/>
        <w:tabs>
          <w:tab w:val="left" w:pos="7388"/>
        </w:tabs>
        <w:ind w:leftChars="0" w:left="426" w:firstLineChars="100" w:firstLine="240"/>
        <w:rPr>
          <w:rFonts w:asciiTheme="minorEastAsia" w:hAnsiTheme="minorEastAsia"/>
          <w:sz w:val="24"/>
          <w:szCs w:val="24"/>
        </w:rPr>
      </w:pPr>
      <w:r>
        <w:rPr>
          <w:rFonts w:asciiTheme="minorEastAsia" w:hAnsiTheme="minorEastAsia"/>
          <w:sz w:val="24"/>
          <w:szCs w:val="24"/>
        </w:rPr>
        <w:tab/>
      </w:r>
    </w:p>
    <w:p w14:paraId="78CFD0E4" w14:textId="77777777" w:rsidR="00C17896" w:rsidRDefault="00C17896" w:rsidP="00C17896">
      <w:pPr>
        <w:pStyle w:val="ab"/>
        <w:widowControl/>
        <w:ind w:leftChars="0" w:left="426" w:firstLineChars="100" w:firstLine="240"/>
        <w:rPr>
          <w:rFonts w:asciiTheme="minorEastAsia" w:hAnsiTheme="minorEastAsia"/>
          <w:sz w:val="24"/>
          <w:szCs w:val="24"/>
        </w:rPr>
      </w:pPr>
    </w:p>
    <w:p w14:paraId="578DA899" w14:textId="77777777" w:rsidR="00C17896" w:rsidRDefault="00C17896" w:rsidP="00C17896">
      <w:pPr>
        <w:pStyle w:val="ab"/>
        <w:widowControl/>
        <w:ind w:leftChars="0" w:left="426" w:firstLineChars="100" w:firstLine="240"/>
        <w:rPr>
          <w:rFonts w:asciiTheme="minorEastAsia" w:hAnsiTheme="minorEastAsia"/>
          <w:sz w:val="24"/>
          <w:szCs w:val="24"/>
        </w:rPr>
      </w:pPr>
    </w:p>
    <w:p w14:paraId="7089D377" w14:textId="77777777" w:rsidR="00C17896" w:rsidRDefault="00C17896" w:rsidP="00C17896">
      <w:pPr>
        <w:pStyle w:val="ab"/>
        <w:widowControl/>
        <w:ind w:leftChars="0" w:left="426" w:firstLineChars="100" w:firstLine="240"/>
        <w:rPr>
          <w:rFonts w:asciiTheme="minorEastAsia" w:hAnsiTheme="minorEastAsia"/>
          <w:sz w:val="24"/>
          <w:szCs w:val="24"/>
        </w:rPr>
      </w:pPr>
    </w:p>
    <w:p w14:paraId="72826CEB" w14:textId="77777777" w:rsidR="00C17896" w:rsidRDefault="00C17896" w:rsidP="00C17896">
      <w:pPr>
        <w:pStyle w:val="ab"/>
        <w:widowControl/>
        <w:ind w:leftChars="0" w:left="426" w:firstLineChars="100" w:firstLine="240"/>
        <w:rPr>
          <w:rFonts w:asciiTheme="minorEastAsia" w:hAnsiTheme="minorEastAsia"/>
          <w:sz w:val="24"/>
          <w:szCs w:val="24"/>
        </w:rPr>
      </w:pPr>
    </w:p>
    <w:p w14:paraId="10997AC5" w14:textId="77777777" w:rsidR="00C17896" w:rsidRDefault="00C17896" w:rsidP="00C17896">
      <w:pPr>
        <w:pStyle w:val="ab"/>
        <w:widowControl/>
        <w:ind w:leftChars="0" w:left="426" w:firstLineChars="100" w:firstLine="240"/>
        <w:rPr>
          <w:rFonts w:asciiTheme="minorEastAsia" w:hAnsiTheme="minorEastAsia"/>
          <w:sz w:val="24"/>
          <w:szCs w:val="24"/>
        </w:rPr>
      </w:pPr>
    </w:p>
    <w:p w14:paraId="6B0793BB" w14:textId="77777777" w:rsidR="00C17896" w:rsidRDefault="00C17896" w:rsidP="00C17896">
      <w:pPr>
        <w:pStyle w:val="ab"/>
        <w:widowControl/>
        <w:ind w:leftChars="0" w:left="426" w:firstLineChars="100" w:firstLine="240"/>
        <w:rPr>
          <w:rFonts w:asciiTheme="minorEastAsia" w:hAnsiTheme="minorEastAsia"/>
          <w:sz w:val="24"/>
          <w:szCs w:val="24"/>
        </w:rPr>
      </w:pPr>
    </w:p>
    <w:p w14:paraId="1CBB67AB" w14:textId="77777777" w:rsidR="00C17896" w:rsidRDefault="00C17896" w:rsidP="00C17896">
      <w:pPr>
        <w:pStyle w:val="ab"/>
        <w:widowControl/>
        <w:ind w:leftChars="0" w:left="426" w:firstLineChars="100" w:firstLine="240"/>
        <w:rPr>
          <w:rFonts w:asciiTheme="minorEastAsia" w:hAnsiTheme="minorEastAsia"/>
          <w:sz w:val="24"/>
          <w:szCs w:val="24"/>
        </w:rPr>
      </w:pPr>
    </w:p>
    <w:p w14:paraId="5C84D2FA" w14:textId="77777777" w:rsidR="00C17896" w:rsidRDefault="00C17896" w:rsidP="00C17896">
      <w:pPr>
        <w:pStyle w:val="ab"/>
        <w:widowControl/>
        <w:ind w:leftChars="0" w:left="426" w:firstLineChars="100" w:firstLine="240"/>
        <w:rPr>
          <w:rFonts w:asciiTheme="minorEastAsia" w:hAnsiTheme="minorEastAsia"/>
          <w:sz w:val="24"/>
          <w:szCs w:val="24"/>
        </w:rPr>
      </w:pPr>
    </w:p>
    <w:p w14:paraId="6E9EA213" w14:textId="77777777" w:rsidR="00C17896" w:rsidRDefault="00C17896" w:rsidP="00C17896">
      <w:pPr>
        <w:pStyle w:val="ab"/>
        <w:widowControl/>
        <w:ind w:leftChars="0" w:left="426" w:firstLineChars="100" w:firstLine="240"/>
        <w:rPr>
          <w:rFonts w:asciiTheme="minorEastAsia" w:hAnsiTheme="minorEastAsia"/>
          <w:sz w:val="24"/>
          <w:szCs w:val="24"/>
        </w:rPr>
      </w:pPr>
    </w:p>
    <w:p w14:paraId="56BCAA43" w14:textId="77777777" w:rsidR="00C17896" w:rsidRDefault="00C17896" w:rsidP="00C17896">
      <w:pPr>
        <w:widowControl/>
        <w:ind w:leftChars="201" w:left="602" w:hangingChars="100" w:hanging="180"/>
        <w:rPr>
          <w:rFonts w:asciiTheme="minorEastAsia" w:hAnsiTheme="minorEastAsia"/>
          <w:sz w:val="18"/>
          <w:szCs w:val="18"/>
        </w:rPr>
      </w:pPr>
    </w:p>
    <w:p w14:paraId="1EDCB3D1" w14:textId="77777777" w:rsidR="00C17896" w:rsidRPr="00AB3BC5" w:rsidRDefault="00C17896" w:rsidP="00AB3BC5">
      <w:pPr>
        <w:widowControl/>
        <w:ind w:leftChars="201" w:left="632" w:hangingChars="100" w:hanging="210"/>
        <w:rPr>
          <w:rFonts w:asciiTheme="minorEastAsia" w:hAnsiTheme="minorEastAsia"/>
          <w:szCs w:val="21"/>
        </w:rPr>
      </w:pPr>
      <w:r w:rsidRPr="00AB3BC5">
        <w:rPr>
          <w:rFonts w:asciiTheme="minorEastAsia" w:hAnsiTheme="minorEastAsia" w:hint="eastAsia"/>
          <w:szCs w:val="21"/>
        </w:rPr>
        <w:t>※小高老人福祉センターは平成27年4月再開で平成27年度のデータしかないため、利用者一人当たりコスト算定の対象外としています。</w:t>
      </w:r>
    </w:p>
    <w:p w14:paraId="13EB2CD9" w14:textId="77777777" w:rsidR="00C17896" w:rsidRDefault="00C17896" w:rsidP="00C17896">
      <w:pPr>
        <w:pStyle w:val="ab"/>
        <w:widowControl/>
        <w:ind w:leftChars="0" w:left="426" w:firstLineChars="100" w:firstLine="240"/>
        <w:rPr>
          <w:rFonts w:asciiTheme="minorEastAsia" w:hAnsiTheme="minorEastAsia"/>
          <w:sz w:val="24"/>
          <w:szCs w:val="24"/>
        </w:rPr>
      </w:pPr>
    </w:p>
    <w:p w14:paraId="40244518" w14:textId="77777777" w:rsidR="00C17896" w:rsidRDefault="00C17896" w:rsidP="00C17896">
      <w:pPr>
        <w:pStyle w:val="ab"/>
        <w:widowControl/>
        <w:ind w:leftChars="0" w:left="426" w:firstLineChars="100" w:firstLine="240"/>
        <w:rPr>
          <w:rFonts w:ascii="ＭＳ Ｐゴシック" w:eastAsia="ＭＳ Ｐゴシック" w:hAnsi="ＭＳ Ｐゴシック"/>
          <w:sz w:val="24"/>
          <w:szCs w:val="24"/>
        </w:rPr>
      </w:pPr>
      <w:r>
        <w:rPr>
          <w:rFonts w:hint="eastAsia"/>
          <w:sz w:val="24"/>
          <w:szCs w:val="24"/>
        </w:rPr>
        <w:t>原町老人福祉センター</w:t>
      </w:r>
      <w:r>
        <w:rPr>
          <w:rFonts w:asciiTheme="minorEastAsia" w:hAnsiTheme="minorEastAsia" w:hint="eastAsia"/>
          <w:sz w:val="24"/>
          <w:szCs w:val="24"/>
        </w:rPr>
        <w:t>の利用者一人当たりのコスト</w:t>
      </w:r>
      <w:r w:rsidRPr="006332C3">
        <w:rPr>
          <w:rFonts w:asciiTheme="minorEastAsia" w:hAnsiTheme="minorEastAsia" w:hint="eastAsia"/>
          <w:sz w:val="24"/>
          <w:szCs w:val="24"/>
        </w:rPr>
        <w:t>は、</w:t>
      </w:r>
      <w:r>
        <w:rPr>
          <w:rFonts w:asciiTheme="minorEastAsia" w:hAnsiTheme="minorEastAsia" w:hint="eastAsia"/>
          <w:sz w:val="24"/>
          <w:szCs w:val="24"/>
        </w:rPr>
        <w:t>平成27年度は479円です。平成25年度以降、減少しています。</w:t>
      </w:r>
    </w:p>
    <w:p w14:paraId="48271FD4" w14:textId="13A32691" w:rsidR="00C17896" w:rsidRDefault="00C17896">
      <w:pPr>
        <w:widowControl/>
        <w:rPr>
          <w:rFonts w:ascii="ＭＳ Ｐゴシック" w:eastAsia="ＭＳ Ｐゴシック" w:hAnsi="ＭＳ Ｐゴシック"/>
          <w:sz w:val="24"/>
          <w:szCs w:val="24"/>
        </w:rPr>
      </w:pPr>
      <w:r>
        <w:rPr>
          <w:rFonts w:ascii="ＭＳ Ｐゴシック" w:eastAsia="ＭＳ Ｐゴシック" w:hAnsi="ＭＳ Ｐゴシック"/>
          <w:sz w:val="24"/>
          <w:szCs w:val="24"/>
        </w:rPr>
        <w:br w:type="page"/>
      </w:r>
    </w:p>
    <w:p w14:paraId="4C506DAB" w14:textId="301A5320" w:rsidR="00F860FD" w:rsidRDefault="00F860FD" w:rsidP="00F860FD">
      <w:pPr>
        <w:pStyle w:val="ab"/>
        <w:widowControl/>
        <w:ind w:leftChars="0" w:left="426"/>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【老人入所施設】</w:t>
      </w:r>
    </w:p>
    <w:p w14:paraId="10CB0C3C" w14:textId="37D26A95" w:rsidR="00110F3A" w:rsidRDefault="00110F3A" w:rsidP="00F860FD">
      <w:pPr>
        <w:pStyle w:val="ab"/>
        <w:widowControl/>
        <w:ind w:leftChars="0" w:left="426"/>
        <w:rPr>
          <w:rFonts w:ascii="ＭＳ Ｐゴシック" w:eastAsia="ＭＳ Ｐゴシック" w:hAnsi="ＭＳ Ｐゴシック"/>
          <w:sz w:val="24"/>
          <w:szCs w:val="24"/>
        </w:rPr>
      </w:pPr>
      <w:r w:rsidRPr="00110F3A">
        <w:rPr>
          <w:noProof/>
        </w:rPr>
        <w:drawing>
          <wp:anchor distT="0" distB="0" distL="114300" distR="114300" simplePos="0" relativeHeight="251633152" behindDoc="1" locked="0" layoutInCell="1" allowOverlap="1" wp14:anchorId="1AAA3357" wp14:editId="243A8503">
            <wp:simplePos x="0" y="0"/>
            <wp:positionH relativeFrom="margin">
              <wp:align>center</wp:align>
            </wp:positionH>
            <wp:positionV relativeFrom="paragraph">
              <wp:posOffset>9525</wp:posOffset>
            </wp:positionV>
            <wp:extent cx="6119156" cy="3352800"/>
            <wp:effectExtent l="0" t="0" r="0" b="0"/>
            <wp:wrapNone/>
            <wp:docPr id="191" name="図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119156" cy="3352800"/>
                    </a:xfrm>
                    <a:prstGeom prst="rect">
                      <a:avLst/>
                    </a:prstGeom>
                    <a:noFill/>
                    <a:ln>
                      <a:noFill/>
                    </a:ln>
                  </pic:spPr>
                </pic:pic>
              </a:graphicData>
            </a:graphic>
            <wp14:sizeRelV relativeFrom="margin">
              <wp14:pctHeight>0</wp14:pctHeight>
            </wp14:sizeRelV>
          </wp:anchor>
        </w:drawing>
      </w:r>
    </w:p>
    <w:p w14:paraId="58A11F2E" w14:textId="546813F4" w:rsidR="00110F3A" w:rsidRDefault="00110F3A" w:rsidP="00F860FD">
      <w:pPr>
        <w:pStyle w:val="ab"/>
        <w:widowControl/>
        <w:ind w:leftChars="0" w:left="426"/>
        <w:rPr>
          <w:rFonts w:ascii="ＭＳ Ｐゴシック" w:eastAsia="ＭＳ Ｐゴシック" w:hAnsi="ＭＳ Ｐゴシック"/>
          <w:sz w:val="24"/>
          <w:szCs w:val="24"/>
        </w:rPr>
      </w:pPr>
    </w:p>
    <w:p w14:paraId="10AEDDAE" w14:textId="4FFBA1F1" w:rsidR="00110F3A" w:rsidRDefault="006C688E" w:rsidP="006C688E">
      <w:pPr>
        <w:pStyle w:val="ab"/>
        <w:widowControl/>
        <w:tabs>
          <w:tab w:val="left" w:pos="6790"/>
        </w:tabs>
        <w:ind w:leftChars="0" w:left="426"/>
        <w:rPr>
          <w:rFonts w:ascii="ＭＳ Ｐゴシック" w:eastAsia="ＭＳ Ｐゴシック" w:hAnsi="ＭＳ Ｐゴシック"/>
          <w:sz w:val="24"/>
          <w:szCs w:val="24"/>
        </w:rPr>
      </w:pPr>
      <w:r>
        <w:rPr>
          <w:rFonts w:ascii="ＭＳ Ｐゴシック" w:eastAsia="ＭＳ Ｐゴシック" w:hAnsi="ＭＳ Ｐゴシック"/>
          <w:sz w:val="24"/>
          <w:szCs w:val="24"/>
        </w:rPr>
        <w:tab/>
      </w:r>
    </w:p>
    <w:p w14:paraId="52EC122F" w14:textId="77777777" w:rsidR="00110F3A" w:rsidRDefault="00110F3A" w:rsidP="00F860FD">
      <w:pPr>
        <w:pStyle w:val="ab"/>
        <w:widowControl/>
        <w:ind w:leftChars="0" w:left="426"/>
        <w:rPr>
          <w:rFonts w:ascii="ＭＳ Ｐゴシック" w:eastAsia="ＭＳ Ｐゴシック" w:hAnsi="ＭＳ Ｐゴシック"/>
          <w:sz w:val="24"/>
          <w:szCs w:val="24"/>
        </w:rPr>
      </w:pPr>
    </w:p>
    <w:p w14:paraId="45828072" w14:textId="77777777" w:rsidR="00110F3A" w:rsidRDefault="00110F3A" w:rsidP="00F860FD">
      <w:pPr>
        <w:pStyle w:val="ab"/>
        <w:widowControl/>
        <w:ind w:leftChars="0" w:left="426"/>
        <w:rPr>
          <w:rFonts w:ascii="ＭＳ Ｐゴシック" w:eastAsia="ＭＳ Ｐゴシック" w:hAnsi="ＭＳ Ｐゴシック"/>
          <w:sz w:val="24"/>
          <w:szCs w:val="24"/>
        </w:rPr>
      </w:pPr>
    </w:p>
    <w:p w14:paraId="3A867A6B" w14:textId="77777777" w:rsidR="00110F3A" w:rsidRDefault="00110F3A" w:rsidP="00F860FD">
      <w:pPr>
        <w:pStyle w:val="ab"/>
        <w:widowControl/>
        <w:ind w:leftChars="0" w:left="426"/>
        <w:rPr>
          <w:rFonts w:ascii="ＭＳ Ｐゴシック" w:eastAsia="ＭＳ Ｐゴシック" w:hAnsi="ＭＳ Ｐゴシック"/>
          <w:sz w:val="24"/>
          <w:szCs w:val="24"/>
        </w:rPr>
      </w:pPr>
    </w:p>
    <w:p w14:paraId="54132F04" w14:textId="77777777" w:rsidR="00110F3A" w:rsidRDefault="00110F3A" w:rsidP="00F860FD">
      <w:pPr>
        <w:pStyle w:val="ab"/>
        <w:widowControl/>
        <w:ind w:leftChars="0" w:left="426"/>
        <w:rPr>
          <w:rFonts w:ascii="ＭＳ Ｐゴシック" w:eastAsia="ＭＳ Ｐゴシック" w:hAnsi="ＭＳ Ｐゴシック"/>
          <w:sz w:val="24"/>
          <w:szCs w:val="24"/>
        </w:rPr>
      </w:pPr>
    </w:p>
    <w:p w14:paraId="7EFF859D" w14:textId="77777777" w:rsidR="00110F3A" w:rsidRDefault="00110F3A" w:rsidP="00F860FD">
      <w:pPr>
        <w:pStyle w:val="ab"/>
        <w:widowControl/>
        <w:ind w:leftChars="0" w:left="426"/>
        <w:rPr>
          <w:rFonts w:ascii="ＭＳ Ｐゴシック" w:eastAsia="ＭＳ Ｐゴシック" w:hAnsi="ＭＳ Ｐゴシック"/>
          <w:sz w:val="24"/>
          <w:szCs w:val="24"/>
        </w:rPr>
      </w:pPr>
    </w:p>
    <w:p w14:paraId="2BB5DE15" w14:textId="77777777" w:rsidR="00110F3A" w:rsidRDefault="00110F3A" w:rsidP="00F860FD">
      <w:pPr>
        <w:pStyle w:val="ab"/>
        <w:widowControl/>
        <w:ind w:leftChars="0" w:left="426"/>
        <w:rPr>
          <w:rFonts w:ascii="ＭＳ Ｐゴシック" w:eastAsia="ＭＳ Ｐゴシック" w:hAnsi="ＭＳ Ｐゴシック"/>
          <w:sz w:val="24"/>
          <w:szCs w:val="24"/>
        </w:rPr>
      </w:pPr>
    </w:p>
    <w:p w14:paraId="38360932" w14:textId="15D7217F" w:rsidR="00110F3A" w:rsidRDefault="00110F3A" w:rsidP="00F860FD">
      <w:pPr>
        <w:pStyle w:val="ab"/>
        <w:widowControl/>
        <w:ind w:leftChars="0" w:left="426"/>
        <w:rPr>
          <w:rFonts w:ascii="ＭＳ Ｐゴシック" w:eastAsia="ＭＳ Ｐゴシック" w:hAnsi="ＭＳ Ｐゴシック"/>
          <w:sz w:val="24"/>
          <w:szCs w:val="24"/>
        </w:rPr>
      </w:pPr>
    </w:p>
    <w:p w14:paraId="0C0B82B5" w14:textId="058390BB" w:rsidR="00110F3A" w:rsidRDefault="00110F3A" w:rsidP="00F860FD">
      <w:pPr>
        <w:pStyle w:val="ab"/>
        <w:widowControl/>
        <w:ind w:leftChars="0" w:left="426"/>
        <w:rPr>
          <w:rFonts w:ascii="ＭＳ Ｐゴシック" w:eastAsia="ＭＳ Ｐゴシック" w:hAnsi="ＭＳ Ｐゴシック"/>
          <w:sz w:val="24"/>
          <w:szCs w:val="24"/>
        </w:rPr>
      </w:pPr>
    </w:p>
    <w:p w14:paraId="30A20E6E" w14:textId="77777777" w:rsidR="00110F3A" w:rsidRDefault="00110F3A" w:rsidP="00F860FD">
      <w:pPr>
        <w:pStyle w:val="ab"/>
        <w:widowControl/>
        <w:ind w:leftChars="0" w:left="426"/>
        <w:rPr>
          <w:rFonts w:ascii="ＭＳ Ｐゴシック" w:eastAsia="ＭＳ Ｐゴシック" w:hAnsi="ＭＳ Ｐゴシック"/>
          <w:sz w:val="24"/>
          <w:szCs w:val="24"/>
        </w:rPr>
      </w:pPr>
    </w:p>
    <w:p w14:paraId="54106009" w14:textId="6FA1F81F" w:rsidR="00110F3A" w:rsidRDefault="00110F3A" w:rsidP="00F860FD">
      <w:pPr>
        <w:pStyle w:val="ab"/>
        <w:widowControl/>
        <w:ind w:leftChars="0" w:left="426"/>
        <w:rPr>
          <w:rFonts w:ascii="ＭＳ Ｐゴシック" w:eastAsia="ＭＳ Ｐゴシック" w:hAnsi="ＭＳ Ｐゴシック"/>
          <w:sz w:val="24"/>
          <w:szCs w:val="24"/>
        </w:rPr>
      </w:pPr>
    </w:p>
    <w:p w14:paraId="13411D74" w14:textId="6FC2EE3D" w:rsidR="00110F3A" w:rsidRDefault="006C688E" w:rsidP="006C688E">
      <w:pPr>
        <w:pStyle w:val="ab"/>
        <w:widowControl/>
        <w:tabs>
          <w:tab w:val="left" w:pos="6292"/>
        </w:tabs>
        <w:ind w:leftChars="0" w:left="426"/>
        <w:rPr>
          <w:rFonts w:ascii="ＭＳ Ｐゴシック" w:eastAsia="ＭＳ Ｐゴシック" w:hAnsi="ＭＳ Ｐゴシック"/>
          <w:sz w:val="24"/>
          <w:szCs w:val="24"/>
        </w:rPr>
      </w:pPr>
      <w:r>
        <w:rPr>
          <w:rFonts w:ascii="ＭＳ Ｐゴシック" w:eastAsia="ＭＳ Ｐゴシック" w:hAnsi="ＭＳ Ｐゴシック"/>
          <w:sz w:val="24"/>
          <w:szCs w:val="24"/>
        </w:rPr>
        <w:tab/>
      </w:r>
    </w:p>
    <w:p w14:paraId="7CF3C172" w14:textId="6FED82F4" w:rsidR="00F860FD" w:rsidRDefault="00F860FD" w:rsidP="00F860FD">
      <w:pPr>
        <w:pStyle w:val="ab"/>
        <w:widowControl/>
        <w:ind w:leftChars="0" w:left="426"/>
        <w:rPr>
          <w:rFonts w:ascii="ＭＳ Ｐゴシック" w:eastAsia="ＭＳ Ｐゴシック" w:hAnsi="ＭＳ Ｐゴシック"/>
          <w:sz w:val="24"/>
          <w:szCs w:val="24"/>
        </w:rPr>
      </w:pPr>
    </w:p>
    <w:p w14:paraId="121EC1E1" w14:textId="702E26F0" w:rsidR="00110F3A" w:rsidRDefault="00110F3A" w:rsidP="00110F3A">
      <w:pPr>
        <w:pStyle w:val="ab"/>
        <w:widowControl/>
        <w:ind w:leftChars="0" w:left="426" w:firstLineChars="100" w:firstLine="240"/>
        <w:rPr>
          <w:rFonts w:ascii="ＭＳ Ｐゴシック" w:eastAsia="ＭＳ Ｐゴシック" w:hAnsi="ＭＳ Ｐゴシック"/>
          <w:sz w:val="24"/>
          <w:szCs w:val="24"/>
        </w:rPr>
      </w:pPr>
      <w:r>
        <w:rPr>
          <w:rFonts w:hint="eastAsia"/>
          <w:sz w:val="24"/>
          <w:szCs w:val="24"/>
        </w:rPr>
        <w:t>高松ホーム</w:t>
      </w:r>
      <w:r>
        <w:rPr>
          <w:rFonts w:asciiTheme="minorEastAsia" w:hAnsiTheme="minorEastAsia" w:hint="eastAsia"/>
          <w:sz w:val="24"/>
          <w:szCs w:val="24"/>
        </w:rPr>
        <w:t>の利用者一人当たりのコスト</w:t>
      </w:r>
      <w:r w:rsidRPr="006332C3">
        <w:rPr>
          <w:rFonts w:asciiTheme="minorEastAsia" w:hAnsiTheme="minorEastAsia" w:hint="eastAsia"/>
          <w:sz w:val="24"/>
          <w:szCs w:val="24"/>
        </w:rPr>
        <w:t>は、</w:t>
      </w:r>
      <w:r>
        <w:rPr>
          <w:rFonts w:asciiTheme="minorEastAsia" w:hAnsiTheme="minorEastAsia" w:hint="eastAsia"/>
          <w:sz w:val="24"/>
          <w:szCs w:val="24"/>
        </w:rPr>
        <w:t>平成27年度は9,880円です。平成25年度以降、増加しています。</w:t>
      </w:r>
    </w:p>
    <w:p w14:paraId="1059A084" w14:textId="632EB691" w:rsidR="00F207FB" w:rsidRPr="00110F3A" w:rsidRDefault="00F207FB" w:rsidP="00110F3A">
      <w:pPr>
        <w:pStyle w:val="ab"/>
        <w:widowControl/>
        <w:ind w:leftChars="0" w:left="426"/>
        <w:rPr>
          <w:rFonts w:ascii="ＭＳ Ｐゴシック" w:eastAsia="ＭＳ Ｐゴシック" w:hAnsi="ＭＳ Ｐゴシック"/>
          <w:noProof/>
          <w:sz w:val="24"/>
          <w:szCs w:val="24"/>
        </w:rPr>
      </w:pPr>
    </w:p>
    <w:p w14:paraId="6368ABC2" w14:textId="77777777" w:rsidR="00DA7072" w:rsidRPr="00161F95" w:rsidRDefault="00DA7072" w:rsidP="00DA7072">
      <w:pPr>
        <w:widowControl/>
        <w:rPr>
          <w:rFonts w:asciiTheme="majorEastAsia" w:eastAsiaTheme="majorEastAsia" w:hAnsiTheme="majorEastAsia"/>
          <w:sz w:val="24"/>
          <w:szCs w:val="24"/>
        </w:rPr>
      </w:pPr>
      <w:r w:rsidRPr="00161F95">
        <w:rPr>
          <w:rFonts w:asciiTheme="majorEastAsia" w:eastAsiaTheme="majorEastAsia" w:hAnsiTheme="majorEastAsia" w:hint="eastAsia"/>
          <w:sz w:val="24"/>
          <w:szCs w:val="24"/>
        </w:rPr>
        <w:t>（２）管理に関する基本的な考え方</w:t>
      </w:r>
    </w:p>
    <w:p w14:paraId="1CF69B03" w14:textId="05A8C84C" w:rsidR="00DA7072" w:rsidRPr="00161F95" w:rsidRDefault="00DA7072" w:rsidP="001C1DD0">
      <w:pPr>
        <w:widowControl/>
        <w:ind w:leftChars="135" w:left="283" w:firstLineChars="116" w:firstLine="278"/>
        <w:rPr>
          <w:rFonts w:asciiTheme="minorEastAsia" w:hAnsiTheme="minorEastAsia"/>
          <w:sz w:val="24"/>
          <w:szCs w:val="24"/>
        </w:rPr>
      </w:pPr>
      <w:r w:rsidRPr="00161F95">
        <w:rPr>
          <w:rFonts w:asciiTheme="minorEastAsia" w:hAnsiTheme="minorEastAsia" w:hint="eastAsia"/>
          <w:sz w:val="24"/>
          <w:szCs w:val="24"/>
        </w:rPr>
        <w:t>高齢福祉施設は、高齢化に伴い、需要の増加が予測されますが、老朽化が激しいことから市内の同様な施設も含め包括的にあり方を検討する時期に来ています。</w:t>
      </w:r>
    </w:p>
    <w:p w14:paraId="3BA57B43" w14:textId="7FE5FCA5" w:rsidR="00DA7072" w:rsidRPr="00161F95" w:rsidRDefault="00DA7072" w:rsidP="001C1DD0">
      <w:pPr>
        <w:widowControl/>
        <w:ind w:leftChars="135" w:left="283" w:firstLineChars="100" w:firstLine="240"/>
        <w:rPr>
          <w:rFonts w:asciiTheme="minorEastAsia" w:hAnsiTheme="minorEastAsia"/>
          <w:sz w:val="24"/>
          <w:szCs w:val="24"/>
        </w:rPr>
      </w:pPr>
      <w:r w:rsidRPr="00161F95">
        <w:rPr>
          <w:rFonts w:asciiTheme="minorEastAsia" w:hAnsiTheme="minorEastAsia" w:hint="eastAsia"/>
          <w:sz w:val="24"/>
          <w:szCs w:val="24"/>
        </w:rPr>
        <w:t>原町老人福祉センターは更新計画があり</w:t>
      </w:r>
      <w:r w:rsidR="00C93C7B">
        <w:rPr>
          <w:rFonts w:asciiTheme="minorEastAsia" w:hAnsiTheme="minorEastAsia" w:hint="eastAsia"/>
          <w:sz w:val="24"/>
          <w:szCs w:val="24"/>
        </w:rPr>
        <w:t>ますが</w:t>
      </w:r>
      <w:r w:rsidRPr="00161F95">
        <w:rPr>
          <w:rFonts w:asciiTheme="minorEastAsia" w:hAnsiTheme="minorEastAsia" w:hint="eastAsia"/>
          <w:sz w:val="24"/>
          <w:szCs w:val="24"/>
        </w:rPr>
        <w:t>、</w:t>
      </w:r>
      <w:r w:rsidR="00C93C7B">
        <w:rPr>
          <w:rFonts w:asciiTheme="minorEastAsia" w:hAnsiTheme="minorEastAsia" w:hint="eastAsia"/>
          <w:sz w:val="24"/>
          <w:szCs w:val="24"/>
        </w:rPr>
        <w:t>今後は</w:t>
      </w:r>
      <w:r w:rsidRPr="00161F95">
        <w:rPr>
          <w:rFonts w:asciiTheme="minorEastAsia" w:hAnsiTheme="minorEastAsia" w:hint="eastAsia"/>
          <w:sz w:val="24"/>
          <w:szCs w:val="24"/>
        </w:rPr>
        <w:t>若年層の利用者増も図る</w:t>
      </w:r>
      <w:r w:rsidR="00C93C7B">
        <w:rPr>
          <w:rFonts w:asciiTheme="minorEastAsia" w:hAnsiTheme="minorEastAsia" w:hint="eastAsia"/>
          <w:sz w:val="24"/>
          <w:szCs w:val="24"/>
        </w:rPr>
        <w:t>ための</w:t>
      </w:r>
      <w:r w:rsidRPr="00161F95">
        <w:rPr>
          <w:rFonts w:asciiTheme="minorEastAsia" w:hAnsiTheme="minorEastAsia" w:hint="eastAsia"/>
          <w:sz w:val="24"/>
          <w:szCs w:val="24"/>
        </w:rPr>
        <w:t>方策</w:t>
      </w:r>
      <w:r w:rsidR="00C93C7B">
        <w:rPr>
          <w:rFonts w:asciiTheme="minorEastAsia" w:hAnsiTheme="minorEastAsia" w:hint="eastAsia"/>
          <w:sz w:val="24"/>
          <w:szCs w:val="24"/>
        </w:rPr>
        <w:t>について</w:t>
      </w:r>
      <w:r w:rsidRPr="00161F95">
        <w:rPr>
          <w:rFonts w:asciiTheme="minorEastAsia" w:hAnsiTheme="minorEastAsia" w:hint="eastAsia"/>
          <w:sz w:val="24"/>
          <w:szCs w:val="24"/>
        </w:rPr>
        <w:t>も検討</w:t>
      </w:r>
      <w:r w:rsidR="00C93C7B">
        <w:rPr>
          <w:rFonts w:asciiTheme="minorEastAsia" w:hAnsiTheme="minorEastAsia" w:hint="eastAsia"/>
          <w:sz w:val="24"/>
          <w:szCs w:val="24"/>
        </w:rPr>
        <w:t>していきます</w:t>
      </w:r>
      <w:r w:rsidRPr="00161F95">
        <w:rPr>
          <w:rFonts w:asciiTheme="minorEastAsia" w:hAnsiTheme="minorEastAsia" w:hint="eastAsia"/>
          <w:sz w:val="24"/>
          <w:szCs w:val="24"/>
        </w:rPr>
        <w:t>。</w:t>
      </w:r>
    </w:p>
    <w:p w14:paraId="56768385" w14:textId="77777777" w:rsidR="00DA7072" w:rsidRPr="00161F95" w:rsidRDefault="00DA7072" w:rsidP="00DA7072">
      <w:pPr>
        <w:widowControl/>
        <w:rPr>
          <w:sz w:val="24"/>
          <w:szCs w:val="24"/>
        </w:rPr>
      </w:pPr>
      <w:r w:rsidRPr="00161F95">
        <w:rPr>
          <w:kern w:val="0"/>
          <w:sz w:val="24"/>
          <w:szCs w:val="24"/>
        </w:rPr>
        <w:br w:type="page"/>
      </w:r>
    </w:p>
    <w:p w14:paraId="1BA0586A" w14:textId="77777777" w:rsidR="00DA7072" w:rsidRPr="00161F95" w:rsidRDefault="00DA7072" w:rsidP="00DA7072">
      <w:pPr>
        <w:pStyle w:val="2"/>
        <w:rPr>
          <w:sz w:val="24"/>
          <w:szCs w:val="24"/>
        </w:rPr>
      </w:pPr>
      <w:bookmarkStart w:id="54" w:name="_Toc467604255"/>
      <w:r w:rsidRPr="00161F95">
        <w:rPr>
          <w:sz w:val="24"/>
          <w:szCs w:val="24"/>
        </w:rPr>
        <w:t>15</w:t>
      </w:r>
      <w:r w:rsidRPr="00161F95">
        <w:rPr>
          <w:rFonts w:hint="eastAsia"/>
          <w:sz w:val="24"/>
          <w:szCs w:val="24"/>
        </w:rPr>
        <w:t xml:space="preserve">　保健施設</w:t>
      </w:r>
      <w:bookmarkEnd w:id="54"/>
    </w:p>
    <w:p w14:paraId="716C9ED7" w14:textId="531521B6" w:rsidR="00DA7072" w:rsidRPr="00161F95" w:rsidRDefault="007F10B5" w:rsidP="00DA7072">
      <w:pPr>
        <w:widowControl/>
        <w:rPr>
          <w:rFonts w:asciiTheme="majorEastAsia" w:eastAsiaTheme="majorEastAsia" w:hAnsiTheme="majorEastAsia"/>
          <w:sz w:val="24"/>
          <w:szCs w:val="24"/>
        </w:rPr>
      </w:pPr>
      <w:r w:rsidRPr="007F10B5">
        <w:rPr>
          <w:noProof/>
        </w:rPr>
        <w:drawing>
          <wp:anchor distT="0" distB="0" distL="114300" distR="114300" simplePos="0" relativeHeight="251579904" behindDoc="0" locked="0" layoutInCell="1" allowOverlap="1" wp14:anchorId="33C113F7" wp14:editId="10B3777D">
            <wp:simplePos x="0" y="0"/>
            <wp:positionH relativeFrom="margin">
              <wp:align>center</wp:align>
            </wp:positionH>
            <wp:positionV relativeFrom="paragraph">
              <wp:posOffset>392333</wp:posOffset>
            </wp:positionV>
            <wp:extent cx="5607685" cy="1221105"/>
            <wp:effectExtent l="0" t="0" r="0" b="0"/>
            <wp:wrapThrough wrapText="bothSides">
              <wp:wrapPolygon edited="0">
                <wp:start x="0" y="0"/>
                <wp:lineTo x="0" y="21229"/>
                <wp:lineTo x="21500" y="21229"/>
                <wp:lineTo x="21500" y="0"/>
                <wp:lineTo x="0" y="0"/>
              </wp:wrapPolygon>
            </wp:wrapThrough>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607685" cy="1221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7072" w:rsidRPr="00161F95">
        <w:rPr>
          <w:rFonts w:asciiTheme="majorEastAsia" w:eastAsiaTheme="majorEastAsia" w:hAnsiTheme="majorEastAsia" w:hint="eastAsia"/>
          <w:sz w:val="24"/>
          <w:szCs w:val="24"/>
        </w:rPr>
        <w:t>（１）現状や課題に関する基本認識</w:t>
      </w:r>
    </w:p>
    <w:p w14:paraId="4FCA2535" w14:textId="77777777" w:rsidR="00DA7072" w:rsidRPr="00161F95" w:rsidRDefault="00DA7072" w:rsidP="00DA7072">
      <w:pPr>
        <w:widowControl/>
        <w:ind w:leftChars="135" w:left="283" w:firstLineChars="100" w:firstLine="240"/>
        <w:rPr>
          <w:sz w:val="24"/>
          <w:szCs w:val="24"/>
        </w:rPr>
      </w:pPr>
      <w:r w:rsidRPr="00161F95">
        <w:rPr>
          <w:rFonts w:hint="eastAsia"/>
          <w:sz w:val="24"/>
          <w:szCs w:val="24"/>
        </w:rPr>
        <w:t>健康相談や健康診断の実施など住民の健康増進を図るための施設であり、市内各区にひとつずつ保健センターを配置しています。</w:t>
      </w:r>
    </w:p>
    <w:p w14:paraId="063B3139" w14:textId="03A08122" w:rsidR="00DA7072" w:rsidRDefault="00DA7072" w:rsidP="00EA5B3E">
      <w:pPr>
        <w:widowControl/>
        <w:ind w:leftChars="135" w:left="283" w:firstLineChars="100" w:firstLine="240"/>
        <w:rPr>
          <w:sz w:val="24"/>
          <w:szCs w:val="24"/>
        </w:rPr>
      </w:pPr>
      <w:r w:rsidRPr="00161F95">
        <w:rPr>
          <w:rFonts w:hint="eastAsia"/>
          <w:sz w:val="24"/>
          <w:szCs w:val="24"/>
        </w:rPr>
        <w:t>耐震についての問題はありませんが業務内容が幅広いため、いずれの施設も狭いスペースが課題となっています。</w:t>
      </w:r>
    </w:p>
    <w:p w14:paraId="2375F264" w14:textId="6750FFD6" w:rsidR="00521A5A" w:rsidRDefault="00521A5A">
      <w:pPr>
        <w:widowControl/>
        <w:rPr>
          <w:rFonts w:ascii="ＭＳ Ｐゴシック" w:eastAsia="ＭＳ Ｐゴシック" w:hAnsi="ＭＳ Ｐゴシック"/>
          <w:sz w:val="24"/>
          <w:szCs w:val="24"/>
        </w:rPr>
      </w:pPr>
    </w:p>
    <w:p w14:paraId="0E7239C5" w14:textId="77777777" w:rsidR="00DA7072" w:rsidRPr="00161F95" w:rsidRDefault="00DA7072" w:rsidP="00DA7072">
      <w:pPr>
        <w:widowControl/>
        <w:ind w:leftChars="135" w:left="283" w:firstLineChars="66" w:firstLine="158"/>
        <w:rPr>
          <w:rFonts w:ascii="ＭＳ Ｐゴシック" w:eastAsia="ＭＳ Ｐゴシック" w:hAnsi="ＭＳ Ｐゴシック"/>
          <w:sz w:val="24"/>
          <w:szCs w:val="24"/>
        </w:rPr>
      </w:pPr>
    </w:p>
    <w:p w14:paraId="7EE0AFFB" w14:textId="77777777" w:rsidR="00DA7072" w:rsidRPr="00161F95" w:rsidRDefault="00DA7072" w:rsidP="00DA7072">
      <w:pPr>
        <w:widowControl/>
        <w:rPr>
          <w:rFonts w:asciiTheme="majorEastAsia" w:eastAsiaTheme="majorEastAsia" w:hAnsiTheme="majorEastAsia"/>
          <w:sz w:val="24"/>
          <w:szCs w:val="24"/>
        </w:rPr>
      </w:pPr>
      <w:r w:rsidRPr="00161F95">
        <w:rPr>
          <w:rFonts w:asciiTheme="majorEastAsia" w:eastAsiaTheme="majorEastAsia" w:hAnsiTheme="majorEastAsia" w:hint="eastAsia"/>
          <w:sz w:val="24"/>
          <w:szCs w:val="24"/>
        </w:rPr>
        <w:t>（２）管理に関する基本的な考え方</w:t>
      </w:r>
    </w:p>
    <w:p w14:paraId="0CCC1F3B" w14:textId="77479766" w:rsidR="00DA7072" w:rsidRPr="00161F95" w:rsidRDefault="00C676F8" w:rsidP="00DA7072">
      <w:pPr>
        <w:widowControl/>
        <w:ind w:leftChars="100" w:left="210" w:firstLineChars="100" w:firstLine="240"/>
        <w:rPr>
          <w:sz w:val="24"/>
          <w:szCs w:val="24"/>
        </w:rPr>
      </w:pPr>
      <w:r>
        <w:rPr>
          <w:rFonts w:hint="eastAsia"/>
          <w:sz w:val="24"/>
          <w:szCs w:val="24"/>
        </w:rPr>
        <w:t xml:space="preserve">　建築してから</w:t>
      </w:r>
      <w:r>
        <w:rPr>
          <w:rFonts w:hint="eastAsia"/>
          <w:sz w:val="24"/>
          <w:szCs w:val="24"/>
        </w:rPr>
        <w:t>20</w:t>
      </w:r>
      <w:r w:rsidR="00DA7072" w:rsidRPr="00161F95">
        <w:rPr>
          <w:rFonts w:hint="eastAsia"/>
          <w:sz w:val="24"/>
          <w:szCs w:val="24"/>
        </w:rPr>
        <w:t>年弱ですが、建物の規模が大</w:t>
      </w:r>
      <w:r w:rsidR="00696C9F">
        <w:rPr>
          <w:rFonts w:hint="eastAsia"/>
          <w:sz w:val="24"/>
          <w:szCs w:val="24"/>
        </w:rPr>
        <w:t>きいため、今後、長寿命化に向けた計画的な修繕が必要となります。</w:t>
      </w:r>
      <w:r w:rsidR="00DA7072" w:rsidRPr="00161F95">
        <w:rPr>
          <w:rFonts w:hint="eastAsia"/>
          <w:sz w:val="24"/>
          <w:szCs w:val="24"/>
        </w:rPr>
        <w:t>計画的な点検や修繕を行いながら、各施設の利用状況やニーズを把握し、地域の保健活動の拠点施設として、将来、他施設との更新と</w:t>
      </w:r>
      <w:r w:rsidR="00696C9F">
        <w:rPr>
          <w:rFonts w:hint="eastAsia"/>
          <w:sz w:val="24"/>
          <w:szCs w:val="24"/>
        </w:rPr>
        <w:t>併せ</w:t>
      </w:r>
      <w:r w:rsidR="00DA7072" w:rsidRPr="00161F95">
        <w:rPr>
          <w:rFonts w:hint="eastAsia"/>
          <w:sz w:val="24"/>
          <w:szCs w:val="24"/>
        </w:rPr>
        <w:t>、複合化も含めた検討が必要になります。</w:t>
      </w:r>
    </w:p>
    <w:p w14:paraId="0DD6D541" w14:textId="77777777" w:rsidR="00DA7072" w:rsidRDefault="00DA7072" w:rsidP="00DA7072">
      <w:pPr>
        <w:widowControl/>
      </w:pPr>
      <w:r>
        <w:rPr>
          <w:kern w:val="0"/>
        </w:rPr>
        <w:br w:type="page"/>
      </w:r>
    </w:p>
    <w:p w14:paraId="05BFE8A5" w14:textId="77777777" w:rsidR="00DA7072" w:rsidRPr="00161F95" w:rsidRDefault="00DA7072" w:rsidP="00DA7072">
      <w:pPr>
        <w:pStyle w:val="2"/>
        <w:rPr>
          <w:sz w:val="24"/>
          <w:szCs w:val="24"/>
        </w:rPr>
      </w:pPr>
      <w:bookmarkStart w:id="55" w:name="_Toc467604256"/>
      <w:r w:rsidRPr="00161F95">
        <w:rPr>
          <w:sz w:val="24"/>
          <w:szCs w:val="24"/>
        </w:rPr>
        <w:t>16</w:t>
      </w:r>
      <w:r w:rsidRPr="00161F95">
        <w:rPr>
          <w:rFonts w:hint="eastAsia"/>
          <w:sz w:val="24"/>
          <w:szCs w:val="24"/>
        </w:rPr>
        <w:t xml:space="preserve">　庁舎等</w:t>
      </w:r>
      <w:bookmarkEnd w:id="55"/>
    </w:p>
    <w:p w14:paraId="2E4CC71A" w14:textId="77777777" w:rsidR="00DA7072" w:rsidRPr="00161F95" w:rsidRDefault="00DA7072" w:rsidP="00DA7072">
      <w:pPr>
        <w:widowControl/>
        <w:rPr>
          <w:rFonts w:asciiTheme="majorEastAsia" w:eastAsiaTheme="majorEastAsia" w:hAnsiTheme="majorEastAsia"/>
          <w:sz w:val="24"/>
          <w:szCs w:val="24"/>
        </w:rPr>
      </w:pPr>
      <w:r w:rsidRPr="00161F95">
        <w:rPr>
          <w:rFonts w:asciiTheme="majorEastAsia" w:eastAsiaTheme="majorEastAsia" w:hAnsiTheme="majorEastAsia" w:hint="eastAsia"/>
          <w:sz w:val="24"/>
          <w:szCs w:val="24"/>
        </w:rPr>
        <w:t>（１）現状や課題に関する基本認識</w:t>
      </w:r>
    </w:p>
    <w:p w14:paraId="527EFD05" w14:textId="77777777" w:rsidR="00DA7072" w:rsidRDefault="00DA7072" w:rsidP="00DA7072">
      <w:pPr>
        <w:widowControl/>
        <w:ind w:leftChars="135" w:left="283" w:firstLineChars="66" w:firstLine="139"/>
        <w:rPr>
          <w:rFonts w:asciiTheme="minorEastAsia" w:hAnsiTheme="minorEastAsia"/>
        </w:rPr>
      </w:pPr>
      <w:r w:rsidRPr="00C34EAB">
        <w:rPr>
          <w:noProof/>
        </w:rPr>
        <w:drawing>
          <wp:anchor distT="0" distB="0" distL="114300" distR="114300" simplePos="0" relativeHeight="251587072" behindDoc="0" locked="0" layoutInCell="1" allowOverlap="1" wp14:anchorId="0F68B758" wp14:editId="4250DEAA">
            <wp:simplePos x="0" y="0"/>
            <wp:positionH relativeFrom="margin">
              <wp:align>center</wp:align>
            </wp:positionH>
            <wp:positionV relativeFrom="paragraph">
              <wp:posOffset>285115</wp:posOffset>
            </wp:positionV>
            <wp:extent cx="6013450" cy="2446020"/>
            <wp:effectExtent l="0" t="0" r="6350" b="0"/>
            <wp:wrapThrough wrapText="bothSides">
              <wp:wrapPolygon edited="0">
                <wp:start x="0" y="0"/>
                <wp:lineTo x="0" y="21364"/>
                <wp:lineTo x="21554" y="21364"/>
                <wp:lineTo x="21554" y="0"/>
                <wp:lineTo x="0" y="0"/>
              </wp:wrapPolygon>
            </wp:wrapThrough>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013450" cy="2446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F34E8B" w14:textId="77777777" w:rsidR="00DA7072" w:rsidRPr="00161F95" w:rsidRDefault="00DA7072" w:rsidP="00DA7072">
      <w:pPr>
        <w:widowControl/>
        <w:ind w:leftChars="135" w:left="283" w:firstLineChars="66" w:firstLine="158"/>
        <w:rPr>
          <w:rFonts w:asciiTheme="minorEastAsia" w:hAnsiTheme="minorEastAsia"/>
          <w:sz w:val="24"/>
          <w:szCs w:val="24"/>
        </w:rPr>
      </w:pPr>
      <w:r w:rsidRPr="00161F95">
        <w:rPr>
          <w:rFonts w:asciiTheme="minorEastAsia" w:hAnsiTheme="minorEastAsia" w:hint="eastAsia"/>
          <w:sz w:val="24"/>
          <w:szCs w:val="24"/>
        </w:rPr>
        <w:t>本庁舎は原町区にあり、西庁舎、東庁舎、北庁舎、南分庁舎の5つの施設に庁舎機能が分散された配置となっています。</w:t>
      </w:r>
    </w:p>
    <w:p w14:paraId="51190323" w14:textId="77777777" w:rsidR="00DA7072" w:rsidRPr="00161F95" w:rsidRDefault="00DA7072" w:rsidP="00DA7072">
      <w:pPr>
        <w:widowControl/>
        <w:ind w:leftChars="135" w:left="283" w:firstLineChars="66" w:firstLine="158"/>
        <w:rPr>
          <w:rFonts w:asciiTheme="minorEastAsia" w:hAnsiTheme="minorEastAsia"/>
          <w:sz w:val="24"/>
          <w:szCs w:val="24"/>
        </w:rPr>
      </w:pPr>
      <w:r w:rsidRPr="00161F95">
        <w:rPr>
          <w:rFonts w:asciiTheme="minorEastAsia" w:hAnsiTheme="minorEastAsia" w:hint="eastAsia"/>
          <w:sz w:val="24"/>
          <w:szCs w:val="24"/>
        </w:rPr>
        <w:t>また、小高区役所は、区役所と西分庁舎、鹿島区にも区役所を有しており、それ以外にも、文化財課が執務を行う出土遺物整理収蔵施設兼事務所についても保有している状況です。</w:t>
      </w:r>
    </w:p>
    <w:p w14:paraId="479A2AFC" w14:textId="77777777" w:rsidR="00DA7072" w:rsidRPr="00161F95" w:rsidRDefault="00DA7072" w:rsidP="00DA7072">
      <w:pPr>
        <w:widowControl/>
        <w:ind w:leftChars="135" w:left="283" w:firstLineChars="66" w:firstLine="158"/>
        <w:rPr>
          <w:rFonts w:asciiTheme="minorEastAsia" w:hAnsiTheme="minorEastAsia"/>
          <w:sz w:val="24"/>
          <w:szCs w:val="24"/>
        </w:rPr>
      </w:pPr>
      <w:r w:rsidRPr="00161F95">
        <w:rPr>
          <w:rFonts w:asciiTheme="minorEastAsia" w:hAnsiTheme="minorEastAsia" w:hint="eastAsia"/>
          <w:sz w:val="24"/>
          <w:szCs w:val="24"/>
        </w:rPr>
        <w:t>小高区役所は建築後10年経っておらず、震災後に整備を行った市役所北庁舎とあわせて耐震に対する問題はありませんが、本庁舎及び鹿島区役所は建築後40年以上経過した建物であり、平成20年度から平成21年度にかけて耐震改修工事を行ったものの、東日本大震災を経験していることから、その後の耐震性の確認が必要となっています。また、老朽化に対する修繕費用が年々増加傾向にあり、市民サービスや防災拠点として重要機能を持つ施設でありながら、予防保全的修繕まで至っていないのが現状です。</w:t>
      </w:r>
    </w:p>
    <w:p w14:paraId="006FD427" w14:textId="77777777" w:rsidR="00DA7072" w:rsidRPr="00161F95" w:rsidRDefault="00DA7072" w:rsidP="00DA7072">
      <w:pPr>
        <w:widowControl/>
        <w:ind w:leftChars="135" w:left="283" w:firstLineChars="66" w:firstLine="158"/>
        <w:rPr>
          <w:rFonts w:asciiTheme="minorEastAsia" w:hAnsiTheme="minorEastAsia"/>
          <w:sz w:val="24"/>
          <w:szCs w:val="24"/>
        </w:rPr>
      </w:pPr>
      <w:r w:rsidRPr="00161F95">
        <w:rPr>
          <w:rFonts w:asciiTheme="minorEastAsia" w:hAnsiTheme="minorEastAsia" w:hint="eastAsia"/>
          <w:sz w:val="24"/>
          <w:szCs w:val="24"/>
        </w:rPr>
        <w:t>本庁舎については、平成28年3月に庁舎建設に係る基金を設立し、平成37年度の完成を目指し、今後、取り組んでいく予定です。なお、新庁舎に必要な機能、規模等については、非常に重要な検討課題になりますので、場所の選定を含め、慎重に検討していきます。</w:t>
      </w:r>
    </w:p>
    <w:p w14:paraId="39A8DFAA" w14:textId="77777777" w:rsidR="0002498C" w:rsidRPr="00161F95" w:rsidRDefault="0002498C" w:rsidP="00DA7072">
      <w:pPr>
        <w:widowControl/>
        <w:ind w:leftChars="135" w:left="283" w:firstLineChars="66" w:firstLine="158"/>
        <w:rPr>
          <w:rFonts w:ascii="ＭＳ Ｐゴシック" w:eastAsia="ＭＳ Ｐゴシック" w:hAnsi="ＭＳ Ｐゴシック"/>
          <w:sz w:val="24"/>
          <w:szCs w:val="24"/>
        </w:rPr>
      </w:pPr>
    </w:p>
    <w:p w14:paraId="0C7F3857" w14:textId="77777777" w:rsidR="00DA7072" w:rsidRPr="00161F95" w:rsidRDefault="00DA7072" w:rsidP="00DA7072">
      <w:pPr>
        <w:widowControl/>
        <w:rPr>
          <w:rFonts w:asciiTheme="majorEastAsia" w:eastAsiaTheme="majorEastAsia" w:hAnsiTheme="majorEastAsia"/>
          <w:sz w:val="24"/>
          <w:szCs w:val="24"/>
        </w:rPr>
      </w:pPr>
      <w:r w:rsidRPr="00161F95">
        <w:rPr>
          <w:rFonts w:asciiTheme="majorEastAsia" w:eastAsiaTheme="majorEastAsia" w:hAnsiTheme="majorEastAsia" w:hint="eastAsia"/>
          <w:sz w:val="24"/>
          <w:szCs w:val="24"/>
        </w:rPr>
        <w:t>（２）管理に関する基本的な考え方</w:t>
      </w:r>
    </w:p>
    <w:p w14:paraId="07A115C2" w14:textId="6F25F4C3" w:rsidR="00DA7072" w:rsidRPr="00161F95" w:rsidRDefault="00DA7072" w:rsidP="00DA7072">
      <w:pPr>
        <w:widowControl/>
        <w:ind w:leftChars="200" w:left="420"/>
        <w:rPr>
          <w:sz w:val="24"/>
          <w:szCs w:val="24"/>
        </w:rPr>
      </w:pPr>
      <w:r w:rsidRPr="00161F95">
        <w:rPr>
          <w:rFonts w:hint="eastAsia"/>
          <w:sz w:val="24"/>
          <w:szCs w:val="24"/>
        </w:rPr>
        <w:t xml:space="preserve">　市役所庁舎は更新の予定はあるものの、市民サービス・防災拠点としての重要な役割を持つことから、安全対策を考慮しながら、必要な修繕については実施していくものとします。小高区役所・鹿島区役所については、本庁舎の更新と</w:t>
      </w:r>
      <w:r w:rsidR="00696C9F">
        <w:rPr>
          <w:rFonts w:hint="eastAsia"/>
          <w:sz w:val="24"/>
          <w:szCs w:val="24"/>
        </w:rPr>
        <w:t>併せ</w:t>
      </w:r>
      <w:r w:rsidRPr="00161F95">
        <w:rPr>
          <w:rFonts w:hint="eastAsia"/>
          <w:sz w:val="24"/>
          <w:szCs w:val="24"/>
        </w:rPr>
        <w:t>、機能の移管</w:t>
      </w:r>
      <w:r w:rsidR="001C1DD0">
        <w:rPr>
          <w:rFonts w:hint="eastAsia"/>
          <w:sz w:val="24"/>
          <w:szCs w:val="24"/>
        </w:rPr>
        <w:t>等についても</w:t>
      </w:r>
      <w:r w:rsidRPr="00161F95">
        <w:rPr>
          <w:rFonts w:hint="eastAsia"/>
          <w:sz w:val="24"/>
          <w:szCs w:val="24"/>
        </w:rPr>
        <w:t>検討を行います。</w:t>
      </w:r>
    </w:p>
    <w:p w14:paraId="49CC7723" w14:textId="77777777" w:rsidR="00DA7072" w:rsidRDefault="00DA7072" w:rsidP="00DA7072">
      <w:pPr>
        <w:widowControl/>
        <w:ind w:leftChars="200" w:left="420"/>
      </w:pPr>
    </w:p>
    <w:p w14:paraId="4CFE0081" w14:textId="77777777" w:rsidR="00DA7072" w:rsidRPr="005864D8" w:rsidRDefault="00DA7072" w:rsidP="00DA7072">
      <w:pPr>
        <w:pStyle w:val="2"/>
        <w:rPr>
          <w:sz w:val="24"/>
          <w:szCs w:val="24"/>
        </w:rPr>
      </w:pPr>
      <w:bookmarkStart w:id="56" w:name="_Toc467604257"/>
      <w:r w:rsidRPr="005864D8">
        <w:rPr>
          <w:sz w:val="24"/>
          <w:szCs w:val="24"/>
        </w:rPr>
        <w:t>17</w:t>
      </w:r>
      <w:r w:rsidRPr="005864D8">
        <w:rPr>
          <w:rFonts w:hint="eastAsia"/>
          <w:sz w:val="24"/>
          <w:szCs w:val="24"/>
        </w:rPr>
        <w:t xml:space="preserve">　消防施設</w:t>
      </w:r>
      <w:bookmarkEnd w:id="56"/>
    </w:p>
    <w:p w14:paraId="47663A3E" w14:textId="77777777" w:rsidR="00DA7072" w:rsidRPr="005864D8" w:rsidRDefault="00DA7072" w:rsidP="00DA7072">
      <w:pPr>
        <w:widowControl/>
        <w:rPr>
          <w:rFonts w:asciiTheme="majorEastAsia" w:eastAsiaTheme="majorEastAsia" w:hAnsiTheme="majorEastAsia"/>
          <w:sz w:val="24"/>
          <w:szCs w:val="24"/>
        </w:rPr>
      </w:pPr>
      <w:r w:rsidRPr="005864D8">
        <w:rPr>
          <w:rFonts w:asciiTheme="majorEastAsia" w:eastAsiaTheme="majorEastAsia" w:hAnsiTheme="majorEastAsia" w:hint="eastAsia"/>
          <w:sz w:val="24"/>
          <w:szCs w:val="24"/>
        </w:rPr>
        <w:t>（１）現状や課題に関する基本認識</w:t>
      </w:r>
    </w:p>
    <w:p w14:paraId="37D52D26" w14:textId="77777777" w:rsidR="00DA7072" w:rsidRDefault="00DA7072" w:rsidP="00DA7072">
      <w:pPr>
        <w:widowControl/>
        <w:rPr>
          <w:rFonts w:ascii="ＭＳ Ｐゴシック" w:eastAsia="ＭＳ Ｐゴシック" w:hAnsi="ＭＳ Ｐゴシック"/>
        </w:rPr>
      </w:pPr>
      <w:r w:rsidRPr="00630668">
        <w:rPr>
          <w:noProof/>
        </w:rPr>
        <w:drawing>
          <wp:anchor distT="0" distB="0" distL="114300" distR="114300" simplePos="0" relativeHeight="251591168" behindDoc="0" locked="0" layoutInCell="1" allowOverlap="1" wp14:anchorId="080E8380" wp14:editId="337AF361">
            <wp:simplePos x="0" y="0"/>
            <wp:positionH relativeFrom="margin">
              <wp:align>center</wp:align>
            </wp:positionH>
            <wp:positionV relativeFrom="paragraph">
              <wp:posOffset>50165</wp:posOffset>
            </wp:positionV>
            <wp:extent cx="5495925" cy="8124825"/>
            <wp:effectExtent l="0" t="0" r="9525" b="9525"/>
            <wp:wrapThrough wrapText="bothSides">
              <wp:wrapPolygon edited="0">
                <wp:start x="0" y="0"/>
                <wp:lineTo x="0" y="21575"/>
                <wp:lineTo x="18792" y="21575"/>
                <wp:lineTo x="21488" y="21524"/>
                <wp:lineTo x="21563" y="21068"/>
                <wp:lineTo x="21563" y="0"/>
                <wp:lineTo x="0" y="0"/>
              </wp:wrapPolygon>
            </wp:wrapThrough>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495925" cy="8124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31CF5E" w14:textId="77777777" w:rsidR="00DA7072" w:rsidRDefault="00DA7072" w:rsidP="00DA7072">
      <w:pPr>
        <w:widowControl/>
        <w:rPr>
          <w:rFonts w:ascii="ＭＳ Ｐゴシック" w:eastAsia="ＭＳ Ｐゴシック" w:hAnsi="ＭＳ Ｐゴシック"/>
        </w:rPr>
      </w:pPr>
    </w:p>
    <w:p w14:paraId="79ED0457" w14:textId="77777777" w:rsidR="00DA7072" w:rsidRDefault="00DA7072" w:rsidP="00DA7072">
      <w:pPr>
        <w:widowControl/>
        <w:rPr>
          <w:rFonts w:ascii="ＭＳ Ｐゴシック" w:eastAsia="ＭＳ Ｐゴシック" w:hAnsi="ＭＳ Ｐゴシック"/>
        </w:rPr>
      </w:pPr>
    </w:p>
    <w:p w14:paraId="14CC6A7B" w14:textId="77777777" w:rsidR="00DA7072" w:rsidRDefault="00DA7072" w:rsidP="00DA7072">
      <w:pPr>
        <w:widowControl/>
        <w:rPr>
          <w:rFonts w:ascii="ＭＳ Ｐゴシック" w:eastAsia="ＭＳ Ｐゴシック" w:hAnsi="ＭＳ Ｐゴシック"/>
        </w:rPr>
      </w:pPr>
    </w:p>
    <w:p w14:paraId="011DA151" w14:textId="77777777" w:rsidR="00DA7072" w:rsidRDefault="00DA7072" w:rsidP="00DA7072">
      <w:pPr>
        <w:widowControl/>
        <w:rPr>
          <w:rFonts w:ascii="ＭＳ Ｐゴシック" w:eastAsia="ＭＳ Ｐゴシック" w:hAnsi="ＭＳ Ｐゴシック"/>
        </w:rPr>
      </w:pPr>
    </w:p>
    <w:p w14:paraId="68C24F7B" w14:textId="77777777" w:rsidR="00DA7072" w:rsidRDefault="00DA7072" w:rsidP="00DA7072">
      <w:pPr>
        <w:widowControl/>
        <w:rPr>
          <w:rFonts w:ascii="ＭＳ Ｐゴシック" w:eastAsia="ＭＳ Ｐゴシック" w:hAnsi="ＭＳ Ｐゴシック"/>
        </w:rPr>
      </w:pPr>
    </w:p>
    <w:p w14:paraId="016FFE3A" w14:textId="77777777" w:rsidR="00DA7072" w:rsidRDefault="00DA7072" w:rsidP="00DA7072">
      <w:pPr>
        <w:widowControl/>
        <w:rPr>
          <w:rFonts w:ascii="ＭＳ Ｐゴシック" w:eastAsia="ＭＳ Ｐゴシック" w:hAnsi="ＭＳ Ｐゴシック"/>
        </w:rPr>
      </w:pPr>
    </w:p>
    <w:p w14:paraId="40789C29" w14:textId="77777777" w:rsidR="00DA7072" w:rsidRDefault="00DA7072" w:rsidP="00DA7072">
      <w:pPr>
        <w:widowControl/>
        <w:rPr>
          <w:rFonts w:ascii="ＭＳ Ｐゴシック" w:eastAsia="ＭＳ Ｐゴシック" w:hAnsi="ＭＳ Ｐゴシック"/>
        </w:rPr>
      </w:pPr>
    </w:p>
    <w:p w14:paraId="6E0BA75C" w14:textId="77777777" w:rsidR="00DA7072" w:rsidRDefault="00DA7072" w:rsidP="00DA7072">
      <w:pPr>
        <w:widowControl/>
        <w:rPr>
          <w:rFonts w:ascii="ＭＳ Ｐゴシック" w:eastAsia="ＭＳ Ｐゴシック" w:hAnsi="ＭＳ Ｐゴシック"/>
        </w:rPr>
      </w:pPr>
    </w:p>
    <w:p w14:paraId="50207140" w14:textId="77777777" w:rsidR="00DA7072" w:rsidRDefault="00DA7072" w:rsidP="00DA7072">
      <w:pPr>
        <w:widowControl/>
        <w:rPr>
          <w:rFonts w:ascii="ＭＳ Ｐゴシック" w:eastAsia="ＭＳ Ｐゴシック" w:hAnsi="ＭＳ Ｐゴシック"/>
        </w:rPr>
      </w:pPr>
    </w:p>
    <w:p w14:paraId="07A5959F" w14:textId="77777777" w:rsidR="00DA7072" w:rsidRDefault="00DA7072" w:rsidP="00DA7072">
      <w:pPr>
        <w:widowControl/>
        <w:rPr>
          <w:rFonts w:ascii="ＭＳ Ｐゴシック" w:eastAsia="ＭＳ Ｐゴシック" w:hAnsi="ＭＳ Ｐゴシック"/>
        </w:rPr>
      </w:pPr>
    </w:p>
    <w:p w14:paraId="7669A16A" w14:textId="77777777" w:rsidR="00DA7072" w:rsidRDefault="00DA7072" w:rsidP="00DA7072">
      <w:pPr>
        <w:widowControl/>
        <w:rPr>
          <w:rFonts w:ascii="ＭＳ Ｐゴシック" w:eastAsia="ＭＳ Ｐゴシック" w:hAnsi="ＭＳ Ｐゴシック"/>
        </w:rPr>
      </w:pPr>
    </w:p>
    <w:p w14:paraId="4D62699A" w14:textId="77777777" w:rsidR="00DA7072" w:rsidRDefault="00DA7072" w:rsidP="00DA7072">
      <w:pPr>
        <w:widowControl/>
        <w:rPr>
          <w:rFonts w:ascii="ＭＳ Ｐゴシック" w:eastAsia="ＭＳ Ｐゴシック" w:hAnsi="ＭＳ Ｐゴシック"/>
        </w:rPr>
      </w:pPr>
    </w:p>
    <w:p w14:paraId="537A09CB" w14:textId="77777777" w:rsidR="00DA7072" w:rsidRDefault="00DA7072" w:rsidP="00DA7072">
      <w:pPr>
        <w:widowControl/>
        <w:rPr>
          <w:rFonts w:ascii="ＭＳ Ｐゴシック" w:eastAsia="ＭＳ Ｐゴシック" w:hAnsi="ＭＳ Ｐゴシック"/>
        </w:rPr>
      </w:pPr>
    </w:p>
    <w:p w14:paraId="0BD68A37" w14:textId="77777777" w:rsidR="00DA7072" w:rsidRDefault="00DA7072" w:rsidP="00DA7072">
      <w:pPr>
        <w:widowControl/>
        <w:rPr>
          <w:rFonts w:ascii="ＭＳ Ｐゴシック" w:eastAsia="ＭＳ Ｐゴシック" w:hAnsi="ＭＳ Ｐゴシック"/>
        </w:rPr>
      </w:pPr>
    </w:p>
    <w:p w14:paraId="40810ED0" w14:textId="77777777" w:rsidR="00DA7072" w:rsidRDefault="00DA7072" w:rsidP="00DA7072">
      <w:pPr>
        <w:widowControl/>
        <w:rPr>
          <w:rFonts w:ascii="ＭＳ Ｐゴシック" w:eastAsia="ＭＳ Ｐゴシック" w:hAnsi="ＭＳ Ｐゴシック"/>
        </w:rPr>
      </w:pPr>
    </w:p>
    <w:p w14:paraId="32220932" w14:textId="77777777" w:rsidR="00DA7072" w:rsidRDefault="00DA7072" w:rsidP="00DA7072">
      <w:pPr>
        <w:widowControl/>
        <w:rPr>
          <w:rFonts w:ascii="ＭＳ Ｐゴシック" w:eastAsia="ＭＳ Ｐゴシック" w:hAnsi="ＭＳ Ｐゴシック"/>
        </w:rPr>
      </w:pPr>
    </w:p>
    <w:p w14:paraId="5EC78F84" w14:textId="77777777" w:rsidR="00DA7072" w:rsidRDefault="00DA7072" w:rsidP="00DA7072">
      <w:pPr>
        <w:widowControl/>
        <w:rPr>
          <w:rFonts w:ascii="ＭＳ Ｐゴシック" w:eastAsia="ＭＳ Ｐゴシック" w:hAnsi="ＭＳ Ｐゴシック"/>
        </w:rPr>
      </w:pPr>
    </w:p>
    <w:p w14:paraId="28D99851" w14:textId="77777777" w:rsidR="00DA7072" w:rsidRDefault="00DA7072" w:rsidP="00DA7072">
      <w:pPr>
        <w:widowControl/>
        <w:rPr>
          <w:rFonts w:ascii="ＭＳ Ｐゴシック" w:eastAsia="ＭＳ Ｐゴシック" w:hAnsi="ＭＳ Ｐゴシック"/>
        </w:rPr>
      </w:pPr>
    </w:p>
    <w:p w14:paraId="3EB51B57" w14:textId="77777777" w:rsidR="00DA7072" w:rsidRDefault="00DA7072" w:rsidP="00DA7072">
      <w:pPr>
        <w:widowControl/>
        <w:rPr>
          <w:rFonts w:ascii="ＭＳ Ｐゴシック" w:eastAsia="ＭＳ Ｐゴシック" w:hAnsi="ＭＳ Ｐゴシック"/>
        </w:rPr>
      </w:pPr>
    </w:p>
    <w:p w14:paraId="44E6B01F" w14:textId="77777777" w:rsidR="00DA7072" w:rsidRDefault="00DA7072" w:rsidP="00DA7072">
      <w:pPr>
        <w:widowControl/>
        <w:rPr>
          <w:rFonts w:ascii="ＭＳ Ｐゴシック" w:eastAsia="ＭＳ Ｐゴシック" w:hAnsi="ＭＳ Ｐゴシック"/>
        </w:rPr>
      </w:pPr>
    </w:p>
    <w:p w14:paraId="60FF7518" w14:textId="77777777" w:rsidR="00DA7072" w:rsidRDefault="00DA7072" w:rsidP="00DA7072">
      <w:pPr>
        <w:widowControl/>
        <w:rPr>
          <w:rFonts w:ascii="ＭＳ Ｐゴシック" w:eastAsia="ＭＳ Ｐゴシック" w:hAnsi="ＭＳ Ｐゴシック"/>
        </w:rPr>
      </w:pPr>
    </w:p>
    <w:p w14:paraId="433BFFC5" w14:textId="77777777" w:rsidR="00DA7072" w:rsidRDefault="00DA7072" w:rsidP="00DA7072">
      <w:pPr>
        <w:widowControl/>
        <w:rPr>
          <w:rFonts w:ascii="ＭＳ Ｐゴシック" w:eastAsia="ＭＳ Ｐゴシック" w:hAnsi="ＭＳ Ｐゴシック"/>
        </w:rPr>
      </w:pPr>
    </w:p>
    <w:p w14:paraId="6FD0118A" w14:textId="77777777" w:rsidR="00DA7072" w:rsidRDefault="00DA7072" w:rsidP="00DA7072">
      <w:pPr>
        <w:widowControl/>
        <w:rPr>
          <w:rFonts w:ascii="ＭＳ Ｐゴシック" w:eastAsia="ＭＳ Ｐゴシック" w:hAnsi="ＭＳ Ｐゴシック"/>
        </w:rPr>
      </w:pPr>
    </w:p>
    <w:p w14:paraId="1C3DC755" w14:textId="77777777" w:rsidR="00DA7072" w:rsidRDefault="00DA7072" w:rsidP="00DA7072">
      <w:pPr>
        <w:widowControl/>
        <w:rPr>
          <w:rFonts w:ascii="ＭＳ Ｐゴシック" w:eastAsia="ＭＳ Ｐゴシック" w:hAnsi="ＭＳ Ｐゴシック"/>
        </w:rPr>
      </w:pPr>
    </w:p>
    <w:p w14:paraId="0914C673" w14:textId="77777777" w:rsidR="00DA7072" w:rsidRDefault="00DA7072" w:rsidP="00DA7072">
      <w:pPr>
        <w:widowControl/>
        <w:rPr>
          <w:rFonts w:ascii="ＭＳ Ｐゴシック" w:eastAsia="ＭＳ Ｐゴシック" w:hAnsi="ＭＳ Ｐゴシック"/>
        </w:rPr>
      </w:pPr>
    </w:p>
    <w:p w14:paraId="7D0DD096" w14:textId="77777777" w:rsidR="00DA7072" w:rsidRDefault="00DA7072" w:rsidP="00DA7072">
      <w:pPr>
        <w:widowControl/>
        <w:rPr>
          <w:rFonts w:ascii="ＭＳ Ｐゴシック" w:eastAsia="ＭＳ Ｐゴシック" w:hAnsi="ＭＳ Ｐゴシック"/>
        </w:rPr>
      </w:pPr>
    </w:p>
    <w:p w14:paraId="16080E25" w14:textId="77777777" w:rsidR="00DA7072" w:rsidRDefault="00DA7072" w:rsidP="00DA7072">
      <w:pPr>
        <w:widowControl/>
        <w:rPr>
          <w:rFonts w:ascii="ＭＳ Ｐゴシック" w:eastAsia="ＭＳ Ｐゴシック" w:hAnsi="ＭＳ Ｐゴシック"/>
        </w:rPr>
      </w:pPr>
    </w:p>
    <w:p w14:paraId="4E135A76" w14:textId="77777777" w:rsidR="00DA7072" w:rsidRDefault="00DA7072" w:rsidP="00DA7072">
      <w:pPr>
        <w:widowControl/>
        <w:rPr>
          <w:rFonts w:ascii="ＭＳ Ｐゴシック" w:eastAsia="ＭＳ Ｐゴシック" w:hAnsi="ＭＳ Ｐゴシック"/>
        </w:rPr>
      </w:pPr>
    </w:p>
    <w:p w14:paraId="57824379" w14:textId="77777777" w:rsidR="00DA7072" w:rsidRDefault="00DA7072" w:rsidP="00DA7072">
      <w:pPr>
        <w:widowControl/>
        <w:rPr>
          <w:rFonts w:ascii="ＭＳ Ｐゴシック" w:eastAsia="ＭＳ Ｐゴシック" w:hAnsi="ＭＳ Ｐゴシック"/>
        </w:rPr>
      </w:pPr>
    </w:p>
    <w:p w14:paraId="3B63544C" w14:textId="77777777" w:rsidR="00DA7072" w:rsidRDefault="00DA7072" w:rsidP="00DA7072">
      <w:pPr>
        <w:widowControl/>
        <w:ind w:leftChars="135" w:left="283" w:firstLineChars="66" w:firstLine="139"/>
        <w:rPr>
          <w:rFonts w:asciiTheme="minorEastAsia" w:hAnsiTheme="minorEastAsia"/>
        </w:rPr>
      </w:pPr>
    </w:p>
    <w:p w14:paraId="6CA5AB31" w14:textId="77777777" w:rsidR="00DA7072" w:rsidRDefault="00DA7072" w:rsidP="00DA7072">
      <w:pPr>
        <w:widowControl/>
        <w:ind w:leftChars="135" w:left="283" w:firstLineChars="66" w:firstLine="139"/>
        <w:rPr>
          <w:rFonts w:asciiTheme="minorEastAsia" w:hAnsiTheme="minorEastAsia"/>
        </w:rPr>
      </w:pPr>
    </w:p>
    <w:p w14:paraId="2AA570DC" w14:textId="77777777" w:rsidR="00DA7072" w:rsidRDefault="00DA7072" w:rsidP="00DA7072">
      <w:pPr>
        <w:widowControl/>
        <w:ind w:leftChars="135" w:left="283" w:firstLineChars="66" w:firstLine="139"/>
        <w:rPr>
          <w:rFonts w:asciiTheme="minorEastAsia" w:hAnsiTheme="minorEastAsia"/>
        </w:rPr>
      </w:pPr>
    </w:p>
    <w:p w14:paraId="27E77DB7" w14:textId="77777777" w:rsidR="00DA7072" w:rsidRDefault="00DA7072" w:rsidP="00DA7072">
      <w:pPr>
        <w:widowControl/>
        <w:ind w:leftChars="135" w:left="283" w:firstLineChars="66" w:firstLine="139"/>
        <w:rPr>
          <w:rFonts w:asciiTheme="minorEastAsia" w:hAnsiTheme="minorEastAsia"/>
        </w:rPr>
      </w:pPr>
    </w:p>
    <w:p w14:paraId="76CEAE7E" w14:textId="77777777" w:rsidR="00DA7072" w:rsidRDefault="00DA7072" w:rsidP="00DA7072">
      <w:pPr>
        <w:widowControl/>
        <w:ind w:leftChars="135" w:left="283" w:firstLineChars="66" w:firstLine="139"/>
        <w:rPr>
          <w:rFonts w:asciiTheme="minorEastAsia" w:hAnsiTheme="minorEastAsia"/>
        </w:rPr>
      </w:pPr>
    </w:p>
    <w:p w14:paraId="72090FE1" w14:textId="77777777" w:rsidR="00DA7072" w:rsidRDefault="00DA7072" w:rsidP="00DA7072">
      <w:pPr>
        <w:widowControl/>
        <w:ind w:leftChars="135" w:left="283" w:firstLineChars="66" w:firstLine="139"/>
        <w:rPr>
          <w:rFonts w:asciiTheme="minorEastAsia" w:hAnsiTheme="minorEastAsia"/>
          <w:sz w:val="24"/>
          <w:szCs w:val="24"/>
        </w:rPr>
      </w:pPr>
      <w:r w:rsidRPr="00630668">
        <w:rPr>
          <w:noProof/>
        </w:rPr>
        <w:drawing>
          <wp:anchor distT="0" distB="0" distL="114300" distR="114300" simplePos="0" relativeHeight="251594240" behindDoc="0" locked="0" layoutInCell="1" allowOverlap="1" wp14:anchorId="772F2D2A" wp14:editId="0ED79EFE">
            <wp:simplePos x="0" y="0"/>
            <wp:positionH relativeFrom="margin">
              <wp:align>center</wp:align>
            </wp:positionH>
            <wp:positionV relativeFrom="paragraph">
              <wp:posOffset>164465</wp:posOffset>
            </wp:positionV>
            <wp:extent cx="5715000" cy="8429625"/>
            <wp:effectExtent l="0" t="0" r="0" b="9525"/>
            <wp:wrapSquare wrapText="bothSides"/>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15000" cy="8429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B33188" w14:textId="77777777" w:rsidR="00DA7072" w:rsidRPr="005864D8" w:rsidRDefault="00DA7072" w:rsidP="00DA7072">
      <w:pPr>
        <w:widowControl/>
        <w:ind w:leftChars="135" w:left="283" w:firstLineChars="66" w:firstLine="158"/>
        <w:rPr>
          <w:rFonts w:asciiTheme="minorEastAsia" w:hAnsiTheme="minorEastAsia"/>
          <w:sz w:val="24"/>
          <w:szCs w:val="24"/>
        </w:rPr>
      </w:pPr>
      <w:r w:rsidRPr="005864D8">
        <w:rPr>
          <w:rFonts w:asciiTheme="minorEastAsia" w:hAnsiTheme="minorEastAsia" w:hint="eastAsia"/>
          <w:sz w:val="24"/>
          <w:szCs w:val="24"/>
        </w:rPr>
        <w:t>市内には76箇所の消防施設が設置されており、地域の防災・災害発生時の初動拠点としての役割を担う施設となっております。</w:t>
      </w:r>
    </w:p>
    <w:p w14:paraId="558025EA" w14:textId="77777777" w:rsidR="00DA7072" w:rsidRPr="005864D8" w:rsidRDefault="00DA7072" w:rsidP="00DA7072">
      <w:pPr>
        <w:widowControl/>
        <w:ind w:leftChars="135" w:left="283" w:firstLineChars="66" w:firstLine="158"/>
        <w:rPr>
          <w:rFonts w:asciiTheme="minorEastAsia" w:hAnsiTheme="minorEastAsia"/>
          <w:sz w:val="24"/>
          <w:szCs w:val="24"/>
        </w:rPr>
      </w:pPr>
      <w:r w:rsidRPr="005864D8">
        <w:rPr>
          <w:rFonts w:asciiTheme="minorEastAsia" w:hAnsiTheme="minorEastAsia" w:hint="eastAsia"/>
          <w:sz w:val="24"/>
          <w:szCs w:val="24"/>
        </w:rPr>
        <w:t>沿岸部については津波の被害を受けた施設があり、それらについては順次再築しています。</w:t>
      </w:r>
    </w:p>
    <w:p w14:paraId="303B7759" w14:textId="43AE2D06" w:rsidR="00DA7072" w:rsidRPr="005864D8" w:rsidRDefault="00DA7072" w:rsidP="00DA7072">
      <w:pPr>
        <w:widowControl/>
        <w:ind w:leftChars="135" w:left="283" w:firstLineChars="66" w:firstLine="158"/>
        <w:rPr>
          <w:rFonts w:asciiTheme="minorEastAsia" w:hAnsiTheme="minorEastAsia"/>
          <w:sz w:val="24"/>
          <w:szCs w:val="24"/>
        </w:rPr>
      </w:pPr>
      <w:r w:rsidRPr="005864D8">
        <w:rPr>
          <w:rFonts w:asciiTheme="minorEastAsia" w:hAnsiTheme="minorEastAsia" w:hint="eastAsia"/>
          <w:sz w:val="24"/>
          <w:szCs w:val="24"/>
        </w:rPr>
        <w:t>消防施設は市民の安全に不可欠な施設で</w:t>
      </w:r>
      <w:r w:rsidR="001C1DD0">
        <w:rPr>
          <w:rFonts w:asciiTheme="minorEastAsia" w:hAnsiTheme="minorEastAsia" w:hint="eastAsia"/>
          <w:sz w:val="24"/>
          <w:szCs w:val="24"/>
        </w:rPr>
        <w:t>あり、</w:t>
      </w:r>
      <w:r w:rsidRPr="005864D8">
        <w:rPr>
          <w:rFonts w:asciiTheme="minorEastAsia" w:hAnsiTheme="minorEastAsia" w:hint="eastAsia"/>
          <w:sz w:val="24"/>
          <w:szCs w:val="24"/>
        </w:rPr>
        <w:t>各地域</w:t>
      </w:r>
      <w:r w:rsidR="001C1DD0">
        <w:rPr>
          <w:rFonts w:asciiTheme="minorEastAsia" w:hAnsiTheme="minorEastAsia" w:hint="eastAsia"/>
          <w:sz w:val="24"/>
          <w:szCs w:val="24"/>
        </w:rPr>
        <w:t>の</w:t>
      </w:r>
      <w:r w:rsidRPr="005864D8">
        <w:rPr>
          <w:rFonts w:asciiTheme="minorEastAsia" w:hAnsiTheme="minorEastAsia" w:hint="eastAsia"/>
          <w:sz w:val="24"/>
          <w:szCs w:val="24"/>
        </w:rPr>
        <w:t>コミュニティを形成している面もあることから、現状維持を基本としますが、団員の減少など今後の地域の実情に応じ、統合等の検討も必要になることが考えられます。</w:t>
      </w:r>
    </w:p>
    <w:p w14:paraId="691F93FC" w14:textId="77777777" w:rsidR="00DA7072" w:rsidRPr="005864D8" w:rsidRDefault="00DA7072" w:rsidP="00DA7072">
      <w:pPr>
        <w:widowControl/>
        <w:rPr>
          <w:rFonts w:asciiTheme="majorEastAsia" w:eastAsiaTheme="majorEastAsia" w:hAnsiTheme="majorEastAsia"/>
          <w:sz w:val="24"/>
          <w:szCs w:val="24"/>
        </w:rPr>
      </w:pPr>
    </w:p>
    <w:p w14:paraId="7B7D0FB2" w14:textId="77777777" w:rsidR="00DA7072" w:rsidRPr="005864D8" w:rsidRDefault="00DA7072" w:rsidP="00DA7072">
      <w:pPr>
        <w:widowControl/>
        <w:rPr>
          <w:rFonts w:asciiTheme="majorEastAsia" w:eastAsiaTheme="majorEastAsia" w:hAnsiTheme="majorEastAsia"/>
          <w:sz w:val="24"/>
          <w:szCs w:val="24"/>
        </w:rPr>
      </w:pPr>
      <w:r w:rsidRPr="005864D8">
        <w:rPr>
          <w:rFonts w:asciiTheme="majorEastAsia" w:eastAsiaTheme="majorEastAsia" w:hAnsiTheme="majorEastAsia" w:hint="eastAsia"/>
          <w:sz w:val="24"/>
          <w:szCs w:val="24"/>
        </w:rPr>
        <w:t>（２）管理に関する基本的な考え方</w:t>
      </w:r>
    </w:p>
    <w:p w14:paraId="07D0281D" w14:textId="7F5CD626" w:rsidR="00DA7072" w:rsidRPr="005864D8" w:rsidRDefault="00DA7072" w:rsidP="00DA7072">
      <w:pPr>
        <w:widowControl/>
        <w:rPr>
          <w:sz w:val="24"/>
          <w:szCs w:val="24"/>
        </w:rPr>
      </w:pPr>
      <w:r w:rsidRPr="005864D8">
        <w:rPr>
          <w:rFonts w:hint="eastAsia"/>
          <w:sz w:val="24"/>
          <w:szCs w:val="24"/>
        </w:rPr>
        <w:t xml:space="preserve">　消防施設は、市</w:t>
      </w:r>
      <w:r w:rsidR="00A1175A">
        <w:rPr>
          <w:rFonts w:hint="eastAsia"/>
          <w:sz w:val="24"/>
          <w:szCs w:val="24"/>
        </w:rPr>
        <w:t>民の安全確保のために欠くことができないものです。このため、現状ある施設を長く使い続けることができるよう、</w:t>
      </w:r>
      <w:r w:rsidRPr="005864D8">
        <w:rPr>
          <w:rFonts w:hint="eastAsia"/>
          <w:sz w:val="24"/>
          <w:szCs w:val="24"/>
        </w:rPr>
        <w:t>計画的に点検や修繕</w:t>
      </w:r>
      <w:r w:rsidR="00A1175A">
        <w:rPr>
          <w:rFonts w:hint="eastAsia"/>
          <w:sz w:val="24"/>
          <w:szCs w:val="24"/>
        </w:rPr>
        <w:t>等のメンテナンス</w:t>
      </w:r>
      <w:r w:rsidRPr="005864D8">
        <w:rPr>
          <w:rFonts w:hint="eastAsia"/>
          <w:sz w:val="24"/>
          <w:szCs w:val="24"/>
        </w:rPr>
        <w:t>を行っていきます。</w:t>
      </w:r>
    </w:p>
    <w:p w14:paraId="579F8B2B" w14:textId="77777777" w:rsidR="00DA7072" w:rsidRPr="005864D8" w:rsidRDefault="00DA7072" w:rsidP="00DA7072">
      <w:pPr>
        <w:widowControl/>
        <w:ind w:firstLineChars="100" w:firstLine="240"/>
        <w:rPr>
          <w:sz w:val="24"/>
          <w:szCs w:val="24"/>
        </w:rPr>
      </w:pPr>
      <w:r w:rsidRPr="005864D8">
        <w:rPr>
          <w:rFonts w:hint="eastAsia"/>
          <w:sz w:val="24"/>
          <w:szCs w:val="24"/>
        </w:rPr>
        <w:t>今後、団員減少に伴い施設の管理が難しくなってくる地区も想定されることから、将来的な施設管理や消防力の維持を含め、統合も視野に入れる必要があります。</w:t>
      </w:r>
    </w:p>
    <w:p w14:paraId="1EAAD806" w14:textId="77777777" w:rsidR="00DA7072" w:rsidRDefault="00DA7072" w:rsidP="00DA7072">
      <w:pPr>
        <w:widowControl/>
      </w:pPr>
      <w:r>
        <w:rPr>
          <w:kern w:val="0"/>
        </w:rPr>
        <w:br w:type="page"/>
      </w:r>
    </w:p>
    <w:p w14:paraId="1B2E2B22" w14:textId="77777777" w:rsidR="00DA7072" w:rsidRPr="001C1DD0" w:rsidRDefault="00DA7072" w:rsidP="00DA7072">
      <w:pPr>
        <w:pStyle w:val="2"/>
        <w:rPr>
          <w:rFonts w:asciiTheme="majorEastAsia" w:hAnsiTheme="majorEastAsia"/>
          <w:sz w:val="24"/>
          <w:szCs w:val="24"/>
        </w:rPr>
      </w:pPr>
      <w:bookmarkStart w:id="57" w:name="_Toc467604258"/>
      <w:r w:rsidRPr="001C1DD0">
        <w:rPr>
          <w:sz w:val="24"/>
          <w:szCs w:val="24"/>
        </w:rPr>
        <w:t>18</w:t>
      </w:r>
      <w:r w:rsidRPr="001C1DD0">
        <w:rPr>
          <w:rFonts w:asciiTheme="majorEastAsia" w:hAnsiTheme="majorEastAsia" w:hint="eastAsia"/>
          <w:sz w:val="24"/>
          <w:szCs w:val="24"/>
        </w:rPr>
        <w:t xml:space="preserve">　環境施設</w:t>
      </w:r>
      <w:bookmarkEnd w:id="57"/>
    </w:p>
    <w:p w14:paraId="55397FBB" w14:textId="77777777" w:rsidR="00DA7072" w:rsidRPr="001C1DD0" w:rsidRDefault="00DA7072" w:rsidP="00DA7072">
      <w:pPr>
        <w:widowControl/>
        <w:rPr>
          <w:rFonts w:asciiTheme="majorEastAsia" w:eastAsiaTheme="majorEastAsia" w:hAnsiTheme="majorEastAsia"/>
          <w:sz w:val="24"/>
          <w:szCs w:val="24"/>
        </w:rPr>
      </w:pPr>
      <w:r w:rsidRPr="001C1DD0">
        <w:rPr>
          <w:rFonts w:asciiTheme="majorEastAsia" w:eastAsiaTheme="majorEastAsia" w:hAnsiTheme="majorEastAsia" w:hint="eastAsia"/>
          <w:sz w:val="24"/>
          <w:szCs w:val="24"/>
        </w:rPr>
        <w:t>（１）現状や課題に関する基本認識</w:t>
      </w:r>
    </w:p>
    <w:p w14:paraId="19E6149C" w14:textId="77777777" w:rsidR="00DA7072" w:rsidRDefault="00DA7072" w:rsidP="00DA7072">
      <w:pPr>
        <w:widowControl/>
        <w:ind w:leftChars="135" w:left="283" w:firstLineChars="66" w:firstLine="139"/>
        <w:rPr>
          <w:rFonts w:ascii="ＭＳ Ｐゴシック" w:eastAsia="ＭＳ Ｐゴシック" w:hAnsi="ＭＳ Ｐゴシック"/>
        </w:rPr>
      </w:pPr>
      <w:r w:rsidRPr="00630668">
        <w:rPr>
          <w:noProof/>
        </w:rPr>
        <w:drawing>
          <wp:anchor distT="0" distB="0" distL="114300" distR="114300" simplePos="0" relativeHeight="251598336" behindDoc="0" locked="0" layoutInCell="1" allowOverlap="1" wp14:anchorId="4FBB5982" wp14:editId="00FB2615">
            <wp:simplePos x="0" y="0"/>
            <wp:positionH relativeFrom="margin">
              <wp:align>center</wp:align>
            </wp:positionH>
            <wp:positionV relativeFrom="paragraph">
              <wp:posOffset>316865</wp:posOffset>
            </wp:positionV>
            <wp:extent cx="6132195" cy="571500"/>
            <wp:effectExtent l="0" t="0" r="1905" b="0"/>
            <wp:wrapThrough wrapText="bothSides">
              <wp:wrapPolygon edited="0">
                <wp:start x="0" y="0"/>
                <wp:lineTo x="0" y="20880"/>
                <wp:lineTo x="18721" y="20880"/>
                <wp:lineTo x="21540" y="18720"/>
                <wp:lineTo x="21540" y="0"/>
                <wp:lineTo x="0" y="0"/>
              </wp:wrapPolygon>
            </wp:wrapThrough>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133490" cy="571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B158D3" w14:textId="77777777" w:rsidR="00DA7072" w:rsidRPr="005864D8" w:rsidRDefault="00DA7072" w:rsidP="00DA7072">
      <w:pPr>
        <w:widowControl/>
        <w:ind w:leftChars="135" w:left="283" w:firstLineChars="66" w:firstLine="158"/>
        <w:rPr>
          <w:rFonts w:ascii="ＭＳ Ｐゴシック" w:eastAsia="ＭＳ Ｐゴシック" w:hAnsi="ＭＳ Ｐゴシック"/>
          <w:sz w:val="24"/>
          <w:szCs w:val="24"/>
        </w:rPr>
      </w:pPr>
    </w:p>
    <w:p w14:paraId="70A95A4F" w14:textId="77777777" w:rsidR="00DA7072" w:rsidRPr="005864D8" w:rsidRDefault="00DA7072" w:rsidP="00DA7072">
      <w:pPr>
        <w:widowControl/>
        <w:ind w:leftChars="135" w:left="283" w:firstLineChars="100" w:firstLine="240"/>
        <w:rPr>
          <w:rFonts w:ascii="ＭＳ Ｐゴシック" w:eastAsia="ＭＳ Ｐゴシック" w:hAnsi="ＭＳ Ｐゴシック"/>
          <w:sz w:val="24"/>
          <w:szCs w:val="24"/>
        </w:rPr>
      </w:pPr>
      <w:r w:rsidRPr="005864D8">
        <w:rPr>
          <w:rFonts w:asciiTheme="minorEastAsia" w:hAnsiTheme="minorEastAsia" w:hint="eastAsia"/>
          <w:sz w:val="24"/>
          <w:szCs w:val="24"/>
        </w:rPr>
        <w:t>市内には環境施設として亜炭鉱害復旧施設があります。地盤沈下を防ぐため水位調整する国土保全に重要な施設です。</w:t>
      </w:r>
    </w:p>
    <w:p w14:paraId="2BFA89BA" w14:textId="77777777" w:rsidR="00DA7072" w:rsidRPr="005864D8" w:rsidRDefault="00DA7072" w:rsidP="00DA7072">
      <w:pPr>
        <w:widowControl/>
        <w:ind w:leftChars="135" w:left="283" w:firstLineChars="66" w:firstLine="158"/>
        <w:rPr>
          <w:rFonts w:ascii="ＭＳ Ｐゴシック" w:eastAsia="ＭＳ Ｐゴシック" w:hAnsi="ＭＳ Ｐゴシック"/>
          <w:sz w:val="24"/>
          <w:szCs w:val="24"/>
        </w:rPr>
      </w:pPr>
    </w:p>
    <w:p w14:paraId="4582762B" w14:textId="77777777" w:rsidR="00DA7072" w:rsidRPr="005864D8" w:rsidRDefault="00DA7072" w:rsidP="00DA7072">
      <w:pPr>
        <w:widowControl/>
        <w:rPr>
          <w:rFonts w:asciiTheme="majorEastAsia" w:eastAsiaTheme="majorEastAsia" w:hAnsiTheme="majorEastAsia"/>
          <w:sz w:val="24"/>
          <w:szCs w:val="24"/>
        </w:rPr>
      </w:pPr>
      <w:r w:rsidRPr="005864D8">
        <w:rPr>
          <w:rFonts w:asciiTheme="majorEastAsia" w:eastAsiaTheme="majorEastAsia" w:hAnsiTheme="majorEastAsia" w:hint="eastAsia"/>
          <w:sz w:val="24"/>
          <w:szCs w:val="24"/>
        </w:rPr>
        <w:t>（２）管理に関する基本的な考え方</w:t>
      </w:r>
    </w:p>
    <w:p w14:paraId="38FC220B" w14:textId="0D387A6D" w:rsidR="00DA7072" w:rsidRPr="005864D8" w:rsidRDefault="00DA7072" w:rsidP="00DA7072">
      <w:pPr>
        <w:widowControl/>
        <w:ind w:leftChars="200" w:left="420"/>
        <w:rPr>
          <w:sz w:val="24"/>
          <w:szCs w:val="24"/>
        </w:rPr>
      </w:pPr>
      <w:r w:rsidRPr="005864D8">
        <w:rPr>
          <w:rFonts w:hint="eastAsia"/>
          <w:sz w:val="24"/>
          <w:szCs w:val="24"/>
        </w:rPr>
        <w:t xml:space="preserve">　委託にて点検を実施し、修繕はその都度実施しています。今後も維持していく重要な施設</w:t>
      </w:r>
      <w:r w:rsidR="00A1175A">
        <w:rPr>
          <w:rFonts w:hint="eastAsia"/>
          <w:sz w:val="24"/>
          <w:szCs w:val="24"/>
        </w:rPr>
        <w:t>で</w:t>
      </w:r>
      <w:r w:rsidRPr="005864D8">
        <w:rPr>
          <w:rFonts w:hint="eastAsia"/>
          <w:sz w:val="24"/>
          <w:szCs w:val="24"/>
        </w:rPr>
        <w:t>すが、具体的に大規模</w:t>
      </w:r>
      <w:r w:rsidR="00C404A8">
        <w:rPr>
          <w:rFonts w:hint="eastAsia"/>
          <w:sz w:val="24"/>
          <w:szCs w:val="24"/>
        </w:rPr>
        <w:t>改修</w:t>
      </w:r>
      <w:r w:rsidRPr="005864D8">
        <w:rPr>
          <w:rFonts w:hint="eastAsia"/>
          <w:sz w:val="24"/>
          <w:szCs w:val="24"/>
        </w:rPr>
        <w:t>や更新の計画</w:t>
      </w:r>
      <w:r w:rsidR="00A1175A">
        <w:rPr>
          <w:rFonts w:hint="eastAsia"/>
          <w:sz w:val="24"/>
          <w:szCs w:val="24"/>
        </w:rPr>
        <w:t>は策定していないため、</w:t>
      </w:r>
      <w:r w:rsidRPr="005864D8">
        <w:rPr>
          <w:rFonts w:hint="eastAsia"/>
          <w:sz w:val="24"/>
          <w:szCs w:val="24"/>
        </w:rPr>
        <w:t>修繕計画</w:t>
      </w:r>
      <w:r w:rsidR="00A1175A">
        <w:rPr>
          <w:rFonts w:hint="eastAsia"/>
          <w:sz w:val="24"/>
          <w:szCs w:val="24"/>
        </w:rPr>
        <w:t>の策定</w:t>
      </w:r>
      <w:r w:rsidRPr="005864D8">
        <w:rPr>
          <w:rFonts w:hint="eastAsia"/>
          <w:sz w:val="24"/>
          <w:szCs w:val="24"/>
        </w:rPr>
        <w:t>を検討していきます。</w:t>
      </w:r>
    </w:p>
    <w:p w14:paraId="3BB2D258" w14:textId="77777777" w:rsidR="00DA7072" w:rsidRPr="005864D8" w:rsidRDefault="00DA7072" w:rsidP="00DA7072">
      <w:pPr>
        <w:widowControl/>
        <w:rPr>
          <w:sz w:val="24"/>
          <w:szCs w:val="24"/>
        </w:rPr>
      </w:pPr>
      <w:r w:rsidRPr="005864D8">
        <w:rPr>
          <w:kern w:val="0"/>
          <w:sz w:val="24"/>
          <w:szCs w:val="24"/>
        </w:rPr>
        <w:br w:type="page"/>
      </w:r>
    </w:p>
    <w:p w14:paraId="563C4558" w14:textId="593EFB2E" w:rsidR="00DA7072" w:rsidRPr="005864D8" w:rsidRDefault="00DA7072" w:rsidP="00DA7072">
      <w:pPr>
        <w:pStyle w:val="2"/>
        <w:rPr>
          <w:sz w:val="24"/>
          <w:szCs w:val="24"/>
        </w:rPr>
      </w:pPr>
      <w:bookmarkStart w:id="58" w:name="_Toc467604259"/>
      <w:r w:rsidRPr="005864D8">
        <w:rPr>
          <w:sz w:val="24"/>
          <w:szCs w:val="24"/>
        </w:rPr>
        <w:t>19</w:t>
      </w:r>
      <w:r w:rsidRPr="005864D8">
        <w:rPr>
          <w:rFonts w:hint="eastAsia"/>
          <w:sz w:val="24"/>
          <w:szCs w:val="24"/>
        </w:rPr>
        <w:t xml:space="preserve">　その他の行政系施設</w:t>
      </w:r>
      <w:bookmarkEnd w:id="58"/>
    </w:p>
    <w:p w14:paraId="613D36D4" w14:textId="6E6BB077" w:rsidR="00DA7072" w:rsidRPr="005864D8" w:rsidRDefault="00DA7072" w:rsidP="00DA7072">
      <w:pPr>
        <w:widowControl/>
        <w:rPr>
          <w:rFonts w:asciiTheme="majorEastAsia" w:eastAsiaTheme="majorEastAsia" w:hAnsiTheme="majorEastAsia"/>
          <w:sz w:val="24"/>
          <w:szCs w:val="24"/>
        </w:rPr>
      </w:pPr>
      <w:r w:rsidRPr="005864D8">
        <w:rPr>
          <w:rFonts w:asciiTheme="majorEastAsia" w:eastAsiaTheme="majorEastAsia" w:hAnsiTheme="majorEastAsia" w:hint="eastAsia"/>
          <w:sz w:val="24"/>
          <w:szCs w:val="24"/>
        </w:rPr>
        <w:t>（１）現状や課題に関する基本認識</w:t>
      </w:r>
    </w:p>
    <w:p w14:paraId="046D5882" w14:textId="1AD10559" w:rsidR="00DA7072" w:rsidRPr="005864D8" w:rsidRDefault="00FE4DA9" w:rsidP="00DA7072">
      <w:pPr>
        <w:widowControl/>
        <w:ind w:leftChars="135" w:left="283" w:firstLineChars="66" w:firstLine="139"/>
        <w:rPr>
          <w:rFonts w:ascii="ＭＳ Ｐゴシック" w:eastAsia="ＭＳ Ｐゴシック" w:hAnsi="ＭＳ Ｐゴシック"/>
          <w:sz w:val="24"/>
          <w:szCs w:val="24"/>
        </w:rPr>
      </w:pPr>
      <w:r w:rsidRPr="00FE4DA9">
        <w:rPr>
          <w:noProof/>
        </w:rPr>
        <w:drawing>
          <wp:anchor distT="0" distB="0" distL="114300" distR="114300" simplePos="0" relativeHeight="251664896" behindDoc="0" locked="0" layoutInCell="1" allowOverlap="1" wp14:anchorId="6E114D00" wp14:editId="3B43A273">
            <wp:simplePos x="0" y="0"/>
            <wp:positionH relativeFrom="margin">
              <wp:align>center</wp:align>
            </wp:positionH>
            <wp:positionV relativeFrom="paragraph">
              <wp:posOffset>259080</wp:posOffset>
            </wp:positionV>
            <wp:extent cx="6111875" cy="1957705"/>
            <wp:effectExtent l="0" t="0" r="3175" b="4445"/>
            <wp:wrapThrough wrapText="bothSides">
              <wp:wrapPolygon edited="0">
                <wp:start x="0" y="0"/>
                <wp:lineTo x="0" y="21439"/>
                <wp:lineTo x="21544" y="21439"/>
                <wp:lineTo x="21544" y="0"/>
                <wp:lineTo x="0" y="0"/>
              </wp:wrapPolygon>
            </wp:wrapThrough>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111875" cy="1957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6AA57B" w14:textId="17A11C8D" w:rsidR="00DA7072" w:rsidRPr="005864D8" w:rsidRDefault="00DA7072" w:rsidP="001C1DD0">
      <w:pPr>
        <w:widowControl/>
        <w:ind w:leftChars="135" w:left="283" w:firstLineChars="100" w:firstLine="240"/>
        <w:rPr>
          <w:sz w:val="24"/>
          <w:szCs w:val="24"/>
        </w:rPr>
      </w:pPr>
      <w:r w:rsidRPr="005864D8">
        <w:rPr>
          <w:rFonts w:hint="eastAsia"/>
          <w:sz w:val="24"/>
          <w:szCs w:val="24"/>
        </w:rPr>
        <w:t>その他の行政系施設としては水防倉庫、維持センターなどを有しています。</w:t>
      </w:r>
    </w:p>
    <w:p w14:paraId="5E28693A" w14:textId="4FAD078A" w:rsidR="00DA7072" w:rsidRPr="005864D8" w:rsidRDefault="00DA7072" w:rsidP="00DA7072">
      <w:pPr>
        <w:widowControl/>
        <w:ind w:left="360" w:firstLineChars="100" w:firstLine="240"/>
        <w:rPr>
          <w:rFonts w:asciiTheme="minorEastAsia" w:hAnsiTheme="minorEastAsia"/>
          <w:sz w:val="24"/>
          <w:szCs w:val="24"/>
        </w:rPr>
      </w:pPr>
    </w:p>
    <w:p w14:paraId="4F59CD81" w14:textId="77777777" w:rsidR="00DA7072" w:rsidRPr="005864D8" w:rsidRDefault="00DA7072" w:rsidP="00DA7072">
      <w:pPr>
        <w:widowControl/>
        <w:rPr>
          <w:rFonts w:asciiTheme="majorEastAsia" w:eastAsiaTheme="majorEastAsia" w:hAnsiTheme="majorEastAsia"/>
          <w:sz w:val="24"/>
          <w:szCs w:val="24"/>
        </w:rPr>
      </w:pPr>
      <w:r w:rsidRPr="005864D8">
        <w:rPr>
          <w:rFonts w:asciiTheme="majorEastAsia" w:eastAsiaTheme="majorEastAsia" w:hAnsiTheme="majorEastAsia" w:hint="eastAsia"/>
          <w:sz w:val="24"/>
          <w:szCs w:val="24"/>
        </w:rPr>
        <w:t>（２）管理に関する基本的な考え方</w:t>
      </w:r>
    </w:p>
    <w:p w14:paraId="432DBC3C" w14:textId="40B899C8" w:rsidR="00DA7072" w:rsidRPr="005864D8" w:rsidRDefault="00DA7072" w:rsidP="00DA7072">
      <w:pPr>
        <w:widowControl/>
        <w:ind w:leftChars="200" w:left="420"/>
        <w:rPr>
          <w:sz w:val="24"/>
          <w:szCs w:val="24"/>
        </w:rPr>
      </w:pPr>
      <w:r w:rsidRPr="005864D8">
        <w:rPr>
          <w:rFonts w:hint="eastAsia"/>
          <w:sz w:val="24"/>
          <w:szCs w:val="24"/>
        </w:rPr>
        <w:t xml:space="preserve">　いずれの施設も更新や修繕の計画</w:t>
      </w:r>
      <w:r w:rsidR="001C1DD0">
        <w:rPr>
          <w:rFonts w:hint="eastAsia"/>
          <w:sz w:val="24"/>
          <w:szCs w:val="24"/>
        </w:rPr>
        <w:t>は</w:t>
      </w:r>
      <w:r w:rsidR="00A1175A">
        <w:rPr>
          <w:rFonts w:hint="eastAsia"/>
          <w:sz w:val="24"/>
          <w:szCs w:val="24"/>
        </w:rPr>
        <w:t>特に策定していません。水防倉庫は、大雨等の際に、災害から市民の生活を守るための資機材を備えるものであり、市民の安全確保のために欠くことができないものです。このため、</w:t>
      </w:r>
      <w:r w:rsidR="001C1DD0">
        <w:rPr>
          <w:rFonts w:hint="eastAsia"/>
          <w:sz w:val="24"/>
          <w:szCs w:val="24"/>
        </w:rPr>
        <w:t>現状ある施設</w:t>
      </w:r>
      <w:r w:rsidR="00A1175A">
        <w:rPr>
          <w:rFonts w:hint="eastAsia"/>
          <w:sz w:val="24"/>
          <w:szCs w:val="24"/>
        </w:rPr>
        <w:t>を長く使い続けることができるよう、</w:t>
      </w:r>
      <w:r w:rsidR="00A1175A" w:rsidRPr="005864D8">
        <w:rPr>
          <w:rFonts w:hint="eastAsia"/>
          <w:sz w:val="24"/>
          <w:szCs w:val="24"/>
        </w:rPr>
        <w:t>計画的に点検や修繕</w:t>
      </w:r>
      <w:r w:rsidR="00A1175A">
        <w:rPr>
          <w:rFonts w:hint="eastAsia"/>
          <w:sz w:val="24"/>
          <w:szCs w:val="24"/>
        </w:rPr>
        <w:t>等のメンテナンス</w:t>
      </w:r>
      <w:r w:rsidR="00A1175A" w:rsidRPr="005864D8">
        <w:rPr>
          <w:rFonts w:hint="eastAsia"/>
          <w:sz w:val="24"/>
          <w:szCs w:val="24"/>
        </w:rPr>
        <w:t>を行っていきます。</w:t>
      </w:r>
    </w:p>
    <w:p w14:paraId="4C9B12A0" w14:textId="77777777" w:rsidR="00DA7072" w:rsidRDefault="00DA7072" w:rsidP="00DA7072">
      <w:pPr>
        <w:pStyle w:val="ab"/>
        <w:widowControl/>
        <w:ind w:leftChars="0" w:left="360"/>
      </w:pPr>
    </w:p>
    <w:p w14:paraId="7426733E" w14:textId="77777777" w:rsidR="00DA7072" w:rsidRDefault="00DA7072" w:rsidP="00DA7072">
      <w:pPr>
        <w:widowControl/>
      </w:pPr>
      <w:r>
        <w:rPr>
          <w:kern w:val="0"/>
        </w:rPr>
        <w:br w:type="page"/>
      </w:r>
    </w:p>
    <w:p w14:paraId="021FF9AE" w14:textId="39F4D320" w:rsidR="00DA7072" w:rsidRPr="005864D8" w:rsidRDefault="00DA7072" w:rsidP="00DA7072">
      <w:pPr>
        <w:pStyle w:val="2"/>
        <w:rPr>
          <w:sz w:val="24"/>
          <w:szCs w:val="24"/>
        </w:rPr>
      </w:pPr>
      <w:bookmarkStart w:id="59" w:name="_Toc467604260"/>
      <w:r w:rsidRPr="005864D8">
        <w:rPr>
          <w:sz w:val="24"/>
          <w:szCs w:val="24"/>
        </w:rPr>
        <w:t>20</w:t>
      </w:r>
      <w:r w:rsidRPr="005864D8">
        <w:rPr>
          <w:rFonts w:hint="eastAsia"/>
          <w:sz w:val="24"/>
          <w:szCs w:val="24"/>
        </w:rPr>
        <w:t xml:space="preserve">　公営住宅</w:t>
      </w:r>
      <w:bookmarkEnd w:id="59"/>
    </w:p>
    <w:p w14:paraId="7CB37E17" w14:textId="624BED1F" w:rsidR="004466A0" w:rsidRDefault="00DA7072" w:rsidP="004466A0">
      <w:pPr>
        <w:pStyle w:val="ab"/>
        <w:widowControl/>
        <w:numPr>
          <w:ilvl w:val="0"/>
          <w:numId w:val="35"/>
        </w:numPr>
        <w:ind w:leftChars="0"/>
        <w:rPr>
          <w:rFonts w:asciiTheme="majorEastAsia" w:eastAsiaTheme="majorEastAsia" w:hAnsiTheme="majorEastAsia"/>
          <w:sz w:val="24"/>
          <w:szCs w:val="24"/>
        </w:rPr>
      </w:pPr>
      <w:r w:rsidRPr="00597BB0">
        <w:rPr>
          <w:rFonts w:asciiTheme="majorEastAsia" w:eastAsiaTheme="majorEastAsia" w:hAnsiTheme="majorEastAsia" w:hint="eastAsia"/>
          <w:sz w:val="24"/>
          <w:szCs w:val="24"/>
        </w:rPr>
        <w:t>現状や課題に関する基本認識</w:t>
      </w:r>
    </w:p>
    <w:p w14:paraId="5516ABDB" w14:textId="61CBC8E6" w:rsidR="005C3454" w:rsidRPr="005C3454" w:rsidRDefault="00E37802" w:rsidP="00AB3BC5">
      <w:pPr>
        <w:widowControl/>
        <w:ind w:left="180" w:hangingChars="100" w:hanging="180"/>
        <w:rPr>
          <w:color w:val="FF0000"/>
          <w:szCs w:val="24"/>
        </w:rPr>
      </w:pPr>
      <w:r w:rsidRPr="002165C0">
        <w:rPr>
          <w:noProof/>
          <w:sz w:val="18"/>
        </w:rPr>
        <w:drawing>
          <wp:anchor distT="0" distB="0" distL="114300" distR="114300" simplePos="0" relativeHeight="251717120" behindDoc="0" locked="0" layoutInCell="1" allowOverlap="1" wp14:anchorId="5002C850" wp14:editId="5E4162C0">
            <wp:simplePos x="0" y="0"/>
            <wp:positionH relativeFrom="margin">
              <wp:align>center</wp:align>
            </wp:positionH>
            <wp:positionV relativeFrom="paragraph">
              <wp:posOffset>52314</wp:posOffset>
            </wp:positionV>
            <wp:extent cx="5978520" cy="7434720"/>
            <wp:effectExtent l="0" t="0" r="3810" b="0"/>
            <wp:wrapThrough wrapText="bothSides">
              <wp:wrapPolygon edited="0">
                <wp:start x="0" y="0"/>
                <wp:lineTo x="0" y="21530"/>
                <wp:lineTo x="21545" y="21530"/>
                <wp:lineTo x="21545" y="0"/>
                <wp:lineTo x="0" y="0"/>
              </wp:wrapPolygon>
            </wp:wrapThrough>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78520" cy="7434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65C0">
        <w:rPr>
          <w:rFonts w:hint="eastAsia"/>
          <w:szCs w:val="24"/>
        </w:rPr>
        <w:t>※コストについては、人件費と維持管理経費の</w:t>
      </w:r>
      <w:r w:rsidRPr="002165C0">
        <w:rPr>
          <w:rFonts w:hint="eastAsia"/>
          <w:szCs w:val="24"/>
        </w:rPr>
        <w:t>3</w:t>
      </w:r>
      <w:r w:rsidRPr="002165C0">
        <w:rPr>
          <w:rFonts w:hint="eastAsia"/>
          <w:szCs w:val="24"/>
        </w:rPr>
        <w:t>ヶ年の平均値であり、施設の大規模改修費用等については含まれておりません。そのため、実際の市の負担額とは一致しておりません。</w:t>
      </w:r>
    </w:p>
    <w:p w14:paraId="51B882E4" w14:textId="4780167B" w:rsidR="00DA7072" w:rsidRPr="0075407A" w:rsidRDefault="00DA7072" w:rsidP="00DA7072">
      <w:pPr>
        <w:widowControl/>
        <w:ind w:firstLineChars="100" w:firstLine="240"/>
        <w:rPr>
          <w:sz w:val="24"/>
          <w:szCs w:val="24"/>
        </w:rPr>
      </w:pPr>
      <w:r w:rsidRPr="0075407A">
        <w:rPr>
          <w:rFonts w:hint="eastAsia"/>
          <w:sz w:val="24"/>
          <w:szCs w:val="24"/>
        </w:rPr>
        <w:t>公営住宅は市内に</w:t>
      </w:r>
      <w:r w:rsidRPr="0075407A">
        <w:rPr>
          <w:sz w:val="24"/>
          <w:szCs w:val="24"/>
        </w:rPr>
        <w:t>43</w:t>
      </w:r>
      <w:r w:rsidRPr="0075407A">
        <w:rPr>
          <w:rFonts w:hint="eastAsia"/>
          <w:sz w:val="24"/>
          <w:szCs w:val="24"/>
        </w:rPr>
        <w:t>か所あり、市内に点在しています。また、公営住宅では昭和</w:t>
      </w:r>
      <w:r w:rsidRPr="0075407A">
        <w:rPr>
          <w:sz w:val="24"/>
          <w:szCs w:val="24"/>
        </w:rPr>
        <w:t>56</w:t>
      </w:r>
      <w:r w:rsidRPr="0075407A">
        <w:rPr>
          <w:rFonts w:hint="eastAsia"/>
          <w:sz w:val="24"/>
          <w:szCs w:val="24"/>
        </w:rPr>
        <w:t>年以前に建設された棟数が</w:t>
      </w:r>
      <w:r w:rsidRPr="0075407A">
        <w:rPr>
          <w:sz w:val="24"/>
          <w:szCs w:val="24"/>
        </w:rPr>
        <w:t>71.3%</w:t>
      </w:r>
      <w:r w:rsidRPr="0075407A">
        <w:rPr>
          <w:rFonts w:hint="eastAsia"/>
          <w:sz w:val="24"/>
          <w:szCs w:val="24"/>
        </w:rPr>
        <w:t>であり、また、耐用年数を経過したものが</w:t>
      </w:r>
      <w:r w:rsidRPr="0075407A">
        <w:rPr>
          <w:sz w:val="24"/>
          <w:szCs w:val="24"/>
        </w:rPr>
        <w:t>62.3%</w:t>
      </w:r>
      <w:r w:rsidR="00597BB0">
        <w:rPr>
          <w:rFonts w:hint="eastAsia"/>
          <w:sz w:val="24"/>
          <w:szCs w:val="24"/>
        </w:rPr>
        <w:t>と老朽化が進んでいます。</w:t>
      </w:r>
    </w:p>
    <w:p w14:paraId="2E823946" w14:textId="77777777" w:rsidR="00DA7072" w:rsidRPr="0075407A" w:rsidRDefault="00DA7072" w:rsidP="00DA7072">
      <w:pPr>
        <w:widowControl/>
        <w:ind w:firstLineChars="100" w:firstLine="240"/>
        <w:rPr>
          <w:sz w:val="24"/>
          <w:szCs w:val="24"/>
        </w:rPr>
      </w:pPr>
      <w:r w:rsidRPr="0075407A">
        <w:rPr>
          <w:rFonts w:hint="eastAsia"/>
          <w:sz w:val="24"/>
          <w:szCs w:val="24"/>
        </w:rPr>
        <w:t>このため、公営住宅の総合的な活用方針を定めるとともに、公営住宅の活用手法を定め、長期的な維持管理と長寿命化による更新コストの削減と事業量の平準化を図ることを目的とした「南相馬市公営住宅等長寿命化計画」を平成</w:t>
      </w:r>
      <w:r w:rsidRPr="0075407A">
        <w:rPr>
          <w:sz w:val="24"/>
          <w:szCs w:val="24"/>
        </w:rPr>
        <w:t>25</w:t>
      </w:r>
      <w:r w:rsidRPr="0075407A">
        <w:rPr>
          <w:rFonts w:hint="eastAsia"/>
          <w:sz w:val="24"/>
          <w:szCs w:val="24"/>
        </w:rPr>
        <w:t>年</w:t>
      </w:r>
      <w:r w:rsidRPr="0075407A">
        <w:rPr>
          <w:sz w:val="24"/>
          <w:szCs w:val="24"/>
        </w:rPr>
        <w:t>3</w:t>
      </w:r>
      <w:r w:rsidRPr="0075407A">
        <w:rPr>
          <w:rFonts w:hint="eastAsia"/>
          <w:sz w:val="24"/>
          <w:szCs w:val="24"/>
        </w:rPr>
        <w:t>月に策定しました。</w:t>
      </w:r>
    </w:p>
    <w:p w14:paraId="17233803" w14:textId="311AD83E" w:rsidR="00DA7072" w:rsidRDefault="00DA7072" w:rsidP="00EA5B3E">
      <w:pPr>
        <w:widowControl/>
        <w:ind w:firstLineChars="100" w:firstLine="240"/>
        <w:rPr>
          <w:sz w:val="24"/>
          <w:szCs w:val="24"/>
        </w:rPr>
      </w:pPr>
      <w:r w:rsidRPr="0075407A">
        <w:rPr>
          <w:rFonts w:hint="eastAsia"/>
          <w:sz w:val="24"/>
          <w:szCs w:val="24"/>
        </w:rPr>
        <w:t>この計画では、現在の利用状況や老朽化を踏まえ、南相馬市公営住宅等長寿命化計画とともに長期的な視点をもって、各公営住宅の事業計画を作成し、事業を展開しています。</w:t>
      </w:r>
    </w:p>
    <w:p w14:paraId="1D761A87" w14:textId="77777777" w:rsidR="00DA7072" w:rsidRDefault="00DA7072" w:rsidP="00DA7072">
      <w:pPr>
        <w:widowControl/>
      </w:pPr>
    </w:p>
    <w:p w14:paraId="05FDDBB1" w14:textId="77777777" w:rsidR="009673DA" w:rsidRDefault="009673DA" w:rsidP="00DA7072">
      <w:pPr>
        <w:widowControl/>
      </w:pPr>
    </w:p>
    <w:p w14:paraId="56E47725" w14:textId="77777777" w:rsidR="00DA7072" w:rsidRPr="00E84DC0" w:rsidRDefault="00DA7072" w:rsidP="00DA7072">
      <w:pPr>
        <w:widowControl/>
        <w:rPr>
          <w:rFonts w:asciiTheme="majorEastAsia" w:eastAsiaTheme="majorEastAsia" w:hAnsiTheme="majorEastAsia"/>
          <w:sz w:val="24"/>
          <w:szCs w:val="24"/>
        </w:rPr>
      </w:pPr>
      <w:r w:rsidRPr="00E84DC0">
        <w:rPr>
          <w:rFonts w:asciiTheme="majorEastAsia" w:eastAsiaTheme="majorEastAsia" w:hAnsiTheme="majorEastAsia" w:hint="eastAsia"/>
          <w:sz w:val="24"/>
          <w:szCs w:val="24"/>
        </w:rPr>
        <w:t>（２）管理に関する基本的な考え方</w:t>
      </w:r>
    </w:p>
    <w:p w14:paraId="15BBB8EF" w14:textId="61BF0AF2" w:rsidR="00DA7072" w:rsidRPr="00E84DC0" w:rsidRDefault="009673DA" w:rsidP="00DA7072">
      <w:pPr>
        <w:widowControl/>
        <w:ind w:leftChars="200" w:left="420"/>
        <w:rPr>
          <w:sz w:val="24"/>
          <w:szCs w:val="24"/>
        </w:rPr>
      </w:pPr>
      <w:r>
        <w:rPr>
          <w:rFonts w:hint="eastAsia"/>
          <w:sz w:val="24"/>
          <w:szCs w:val="24"/>
        </w:rPr>
        <w:t xml:space="preserve">　</w:t>
      </w:r>
      <w:r w:rsidR="00DA7072" w:rsidRPr="00E84DC0">
        <w:rPr>
          <w:rFonts w:hint="eastAsia"/>
          <w:sz w:val="24"/>
          <w:szCs w:val="24"/>
        </w:rPr>
        <w:t>管理戸数の適正化および効率</w:t>
      </w:r>
      <w:r>
        <w:rPr>
          <w:rFonts w:hint="eastAsia"/>
          <w:sz w:val="24"/>
          <w:szCs w:val="24"/>
        </w:rPr>
        <w:t>的な維持管理手法を検討した南相馬市公営住宅等長寿命化計画を着実に実施し</w:t>
      </w:r>
      <w:r w:rsidR="00DA7072" w:rsidRPr="00E84DC0">
        <w:rPr>
          <w:rFonts w:hint="eastAsia"/>
          <w:sz w:val="24"/>
          <w:szCs w:val="24"/>
        </w:rPr>
        <w:t>、維持施設の長寿命化を進めます。</w:t>
      </w:r>
    </w:p>
    <w:p w14:paraId="5DB27147" w14:textId="23D95F89" w:rsidR="00DA7072" w:rsidRPr="00E84DC0" w:rsidRDefault="00DA7072" w:rsidP="00DA7072">
      <w:pPr>
        <w:widowControl/>
        <w:ind w:leftChars="200" w:left="420"/>
        <w:rPr>
          <w:sz w:val="24"/>
          <w:szCs w:val="24"/>
        </w:rPr>
      </w:pPr>
      <w:r w:rsidRPr="00E84DC0">
        <w:rPr>
          <w:rFonts w:hint="eastAsia"/>
          <w:sz w:val="24"/>
          <w:szCs w:val="24"/>
        </w:rPr>
        <w:t xml:space="preserve">　なお、南相馬市</w:t>
      </w:r>
      <w:r w:rsidR="009673DA">
        <w:rPr>
          <w:rFonts w:hint="eastAsia"/>
          <w:sz w:val="24"/>
          <w:szCs w:val="24"/>
        </w:rPr>
        <w:t>公営住宅等長寿命化計画は、東日本大震災による災害公営住宅を含め、内容を</w:t>
      </w:r>
      <w:r w:rsidRPr="00E84DC0">
        <w:rPr>
          <w:rFonts w:hint="eastAsia"/>
          <w:sz w:val="24"/>
          <w:szCs w:val="24"/>
        </w:rPr>
        <w:t>見直し</w:t>
      </w:r>
      <w:r w:rsidR="009673DA">
        <w:rPr>
          <w:rFonts w:hint="eastAsia"/>
          <w:sz w:val="24"/>
          <w:szCs w:val="24"/>
        </w:rPr>
        <w:t>ます</w:t>
      </w:r>
      <w:r w:rsidRPr="00E84DC0">
        <w:rPr>
          <w:rFonts w:hint="eastAsia"/>
          <w:sz w:val="24"/>
          <w:szCs w:val="24"/>
        </w:rPr>
        <w:t>。</w:t>
      </w:r>
    </w:p>
    <w:p w14:paraId="107AAFB8" w14:textId="64F35FD3" w:rsidR="00DA7072" w:rsidRDefault="00A1175A" w:rsidP="00A1175A">
      <w:pPr>
        <w:widowControl/>
        <w:rPr>
          <w:rFonts w:asciiTheme="majorEastAsia" w:eastAsiaTheme="majorEastAsia" w:hAnsiTheme="majorEastAsia"/>
          <w:sz w:val="24"/>
          <w:szCs w:val="24"/>
        </w:rPr>
      </w:pPr>
      <w:r>
        <w:rPr>
          <w:kern w:val="0"/>
        </w:rPr>
        <w:t xml:space="preserve"> </w:t>
      </w:r>
      <w:r w:rsidR="00DA7072">
        <w:rPr>
          <w:kern w:val="0"/>
        </w:rPr>
        <w:br w:type="page"/>
      </w:r>
    </w:p>
    <w:p w14:paraId="67D0E59A" w14:textId="01CE3924" w:rsidR="0037612F" w:rsidRPr="005864D8" w:rsidRDefault="0037612F" w:rsidP="0037612F">
      <w:pPr>
        <w:pStyle w:val="2"/>
        <w:rPr>
          <w:sz w:val="24"/>
          <w:szCs w:val="24"/>
        </w:rPr>
      </w:pPr>
      <w:r>
        <w:rPr>
          <w:sz w:val="24"/>
          <w:szCs w:val="24"/>
        </w:rPr>
        <w:t>21</w:t>
      </w:r>
      <w:r w:rsidRPr="005864D8">
        <w:rPr>
          <w:rFonts w:hint="eastAsia"/>
          <w:sz w:val="24"/>
          <w:szCs w:val="24"/>
        </w:rPr>
        <w:t xml:space="preserve">　</w:t>
      </w:r>
      <w:r>
        <w:rPr>
          <w:rFonts w:hint="eastAsia"/>
          <w:sz w:val="24"/>
          <w:szCs w:val="24"/>
        </w:rPr>
        <w:t>公園</w:t>
      </w:r>
    </w:p>
    <w:p w14:paraId="4DB3E9E1" w14:textId="77777777" w:rsidR="00DA7072" w:rsidRPr="00E84DC0" w:rsidRDefault="00DA7072" w:rsidP="00DA7072">
      <w:pPr>
        <w:widowControl/>
        <w:rPr>
          <w:rFonts w:asciiTheme="majorEastAsia" w:eastAsiaTheme="majorEastAsia" w:hAnsiTheme="majorEastAsia"/>
          <w:sz w:val="24"/>
          <w:szCs w:val="24"/>
        </w:rPr>
      </w:pPr>
      <w:r w:rsidRPr="00E84DC0">
        <w:rPr>
          <w:rFonts w:asciiTheme="majorEastAsia" w:eastAsiaTheme="majorEastAsia" w:hAnsiTheme="majorEastAsia" w:hint="eastAsia"/>
          <w:sz w:val="24"/>
          <w:szCs w:val="24"/>
        </w:rPr>
        <w:t>（１）現状や課題に関する基本認識</w:t>
      </w:r>
    </w:p>
    <w:p w14:paraId="0A2033E2" w14:textId="77777777" w:rsidR="00DA7072" w:rsidRDefault="00DA7072" w:rsidP="00DA7072">
      <w:pPr>
        <w:widowControl/>
        <w:rPr>
          <w:rFonts w:ascii="ＭＳ Ｐゴシック" w:eastAsia="ＭＳ Ｐゴシック" w:hAnsi="ＭＳ Ｐゴシック"/>
        </w:rPr>
      </w:pPr>
      <w:r w:rsidRPr="00630668">
        <w:rPr>
          <w:noProof/>
        </w:rPr>
        <w:drawing>
          <wp:anchor distT="0" distB="0" distL="114300" distR="114300" simplePos="0" relativeHeight="251684352" behindDoc="0" locked="0" layoutInCell="1" allowOverlap="1" wp14:anchorId="1AE03E1F" wp14:editId="658D169C">
            <wp:simplePos x="0" y="0"/>
            <wp:positionH relativeFrom="margin">
              <wp:align>center</wp:align>
            </wp:positionH>
            <wp:positionV relativeFrom="paragraph">
              <wp:posOffset>208915</wp:posOffset>
            </wp:positionV>
            <wp:extent cx="5561965" cy="8029575"/>
            <wp:effectExtent l="0" t="0" r="635" b="0"/>
            <wp:wrapThrough wrapText="bothSides">
              <wp:wrapPolygon edited="0">
                <wp:start x="0" y="0"/>
                <wp:lineTo x="0" y="21523"/>
                <wp:lineTo x="21528" y="21523"/>
                <wp:lineTo x="21528" y="0"/>
                <wp:lineTo x="0" y="0"/>
              </wp:wrapPolygon>
            </wp:wrapThrough>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568950" cy="80391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732219" w14:textId="2C79082D" w:rsidR="00DA7072" w:rsidRPr="00C21736" w:rsidRDefault="00DA7072" w:rsidP="00DA7072">
      <w:pPr>
        <w:widowControl/>
        <w:ind w:firstLineChars="100" w:firstLine="240"/>
        <w:rPr>
          <w:sz w:val="24"/>
          <w:szCs w:val="24"/>
        </w:rPr>
      </w:pPr>
      <w:r w:rsidRPr="00C21736">
        <w:rPr>
          <w:rFonts w:hint="eastAsia"/>
          <w:sz w:val="24"/>
          <w:szCs w:val="24"/>
        </w:rPr>
        <w:t>管理している公園は約</w:t>
      </w:r>
      <w:r w:rsidRPr="00C21736">
        <w:rPr>
          <w:sz w:val="24"/>
          <w:szCs w:val="24"/>
        </w:rPr>
        <w:t>40</w:t>
      </w:r>
      <w:r w:rsidRPr="00C21736">
        <w:rPr>
          <w:rFonts w:asciiTheme="minorEastAsia" w:hAnsiTheme="minorEastAsia" w:hint="eastAsia"/>
          <w:sz w:val="24"/>
          <w:szCs w:val="24"/>
        </w:rPr>
        <w:t>か</w:t>
      </w:r>
      <w:r w:rsidR="009673DA">
        <w:rPr>
          <w:rFonts w:hint="eastAsia"/>
          <w:sz w:val="24"/>
          <w:szCs w:val="24"/>
        </w:rPr>
        <w:t>所ですが、主にトイレや休憩所</w:t>
      </w:r>
      <w:r w:rsidRPr="00C21736">
        <w:rPr>
          <w:rFonts w:hint="eastAsia"/>
          <w:sz w:val="24"/>
          <w:szCs w:val="24"/>
        </w:rPr>
        <w:t>であり、比較的小規模な施設となります。</w:t>
      </w:r>
    </w:p>
    <w:p w14:paraId="2BEFC704" w14:textId="77777777" w:rsidR="00DA7072" w:rsidRPr="00C21736" w:rsidRDefault="00DA7072" w:rsidP="00DA7072">
      <w:pPr>
        <w:widowControl/>
        <w:ind w:firstLineChars="100" w:firstLine="240"/>
        <w:rPr>
          <w:sz w:val="24"/>
          <w:szCs w:val="24"/>
        </w:rPr>
      </w:pPr>
      <w:r w:rsidRPr="00C21736">
        <w:rPr>
          <w:rFonts w:hint="eastAsia"/>
          <w:sz w:val="24"/>
          <w:szCs w:val="24"/>
        </w:rPr>
        <w:t>施設のほとんどは、平成になってから建てられており、耐用年数未満の施設が大部分を占めていますが、多くの市民が利用する施設でもあるため、施設の老朽化の状況や利用状況を踏まえ、計画的に維持管理を行う必要があります。</w:t>
      </w:r>
    </w:p>
    <w:p w14:paraId="28B2A531" w14:textId="3A3B7C84" w:rsidR="00DA7072" w:rsidRPr="00C21736" w:rsidRDefault="00DA7072" w:rsidP="009673DA">
      <w:pPr>
        <w:widowControl/>
        <w:rPr>
          <w:rFonts w:asciiTheme="minorEastAsia" w:hAnsiTheme="minorEastAsia"/>
          <w:sz w:val="24"/>
          <w:szCs w:val="24"/>
        </w:rPr>
      </w:pPr>
    </w:p>
    <w:p w14:paraId="484FA552" w14:textId="77777777" w:rsidR="00DA7072" w:rsidRPr="00E84DC0" w:rsidRDefault="00DA7072" w:rsidP="00DA7072">
      <w:pPr>
        <w:widowControl/>
        <w:rPr>
          <w:rFonts w:ascii="ＭＳ Ｐゴシック" w:eastAsia="ＭＳ Ｐゴシック" w:hAnsi="ＭＳ Ｐゴシック"/>
          <w:sz w:val="24"/>
          <w:szCs w:val="24"/>
        </w:rPr>
      </w:pPr>
    </w:p>
    <w:p w14:paraId="5A3D13E7" w14:textId="77777777" w:rsidR="00DA7072" w:rsidRPr="00E84DC0" w:rsidRDefault="00DA7072" w:rsidP="00DA7072">
      <w:pPr>
        <w:widowControl/>
        <w:rPr>
          <w:rFonts w:asciiTheme="majorEastAsia" w:eastAsiaTheme="majorEastAsia" w:hAnsiTheme="majorEastAsia"/>
          <w:sz w:val="24"/>
          <w:szCs w:val="24"/>
        </w:rPr>
      </w:pPr>
      <w:r w:rsidRPr="00E84DC0">
        <w:rPr>
          <w:rFonts w:asciiTheme="majorEastAsia" w:eastAsiaTheme="majorEastAsia" w:hAnsiTheme="majorEastAsia" w:hint="eastAsia"/>
          <w:sz w:val="24"/>
          <w:szCs w:val="24"/>
        </w:rPr>
        <w:t>（２）管理に関する基本的な考え方</w:t>
      </w:r>
    </w:p>
    <w:p w14:paraId="7431796E" w14:textId="77777777" w:rsidR="00DA7072" w:rsidRPr="00E84DC0" w:rsidRDefault="00DA7072" w:rsidP="00DA7072">
      <w:pPr>
        <w:widowControl/>
        <w:ind w:leftChars="200" w:left="420"/>
        <w:rPr>
          <w:sz w:val="24"/>
          <w:szCs w:val="24"/>
        </w:rPr>
      </w:pPr>
      <w:r w:rsidRPr="00E84DC0">
        <w:rPr>
          <w:rFonts w:hint="eastAsia"/>
          <w:sz w:val="24"/>
          <w:szCs w:val="24"/>
        </w:rPr>
        <w:t xml:space="preserve">　施設自体が小さく、修繕についても比較的小額ですが、不特定多数の人が利用する施設であり、安全を確保する必要があります。このため、平成</w:t>
      </w:r>
      <w:r w:rsidRPr="00E84DC0">
        <w:rPr>
          <w:sz w:val="24"/>
          <w:szCs w:val="24"/>
        </w:rPr>
        <w:t>29</w:t>
      </w:r>
      <w:r w:rsidRPr="00E84DC0">
        <w:rPr>
          <w:rFonts w:hint="eastAsia"/>
          <w:sz w:val="24"/>
          <w:szCs w:val="24"/>
        </w:rPr>
        <w:t>年</w:t>
      </w:r>
      <w:r w:rsidRPr="00E84DC0">
        <w:rPr>
          <w:sz w:val="24"/>
          <w:szCs w:val="24"/>
        </w:rPr>
        <w:t>3</w:t>
      </w:r>
      <w:r w:rsidRPr="00E84DC0">
        <w:rPr>
          <w:rFonts w:hint="eastAsia"/>
          <w:sz w:val="24"/>
          <w:szCs w:val="24"/>
        </w:rPr>
        <w:t>月に策定した公園施設の長寿命化計画に基づき、計画的かつ効率的な維持管理手法を検討し、日常的な管理により施設の長寿命化を図ります。また、老朽化した施設の建替えは、必要性を含め優先順位を検討し、計画的に実施します。</w:t>
      </w:r>
    </w:p>
    <w:p w14:paraId="290C5C1C" w14:textId="77777777" w:rsidR="00DA7072" w:rsidRPr="00E84DC0" w:rsidRDefault="00DA7072" w:rsidP="00DA7072">
      <w:pPr>
        <w:widowControl/>
        <w:rPr>
          <w:sz w:val="24"/>
          <w:szCs w:val="24"/>
        </w:rPr>
      </w:pPr>
      <w:r w:rsidRPr="00E84DC0">
        <w:rPr>
          <w:kern w:val="0"/>
          <w:sz w:val="24"/>
          <w:szCs w:val="24"/>
        </w:rPr>
        <w:br w:type="page"/>
      </w:r>
    </w:p>
    <w:p w14:paraId="5A366E45" w14:textId="2F3EAC49" w:rsidR="00DA7072" w:rsidRPr="00E84DC0" w:rsidRDefault="00DA7072" w:rsidP="00DA7072">
      <w:pPr>
        <w:pStyle w:val="2"/>
        <w:rPr>
          <w:sz w:val="24"/>
          <w:szCs w:val="24"/>
        </w:rPr>
      </w:pPr>
      <w:bookmarkStart w:id="60" w:name="_Toc467604261"/>
      <w:r w:rsidRPr="00E84DC0">
        <w:rPr>
          <w:sz w:val="24"/>
          <w:szCs w:val="24"/>
        </w:rPr>
        <w:t>22</w:t>
      </w:r>
      <w:r w:rsidRPr="00E84DC0">
        <w:rPr>
          <w:rFonts w:hint="eastAsia"/>
          <w:sz w:val="24"/>
          <w:szCs w:val="24"/>
        </w:rPr>
        <w:t xml:space="preserve">　供給処理施設</w:t>
      </w:r>
      <w:bookmarkEnd w:id="60"/>
    </w:p>
    <w:p w14:paraId="75312D92" w14:textId="7E26D1F6" w:rsidR="00DA7072" w:rsidRPr="00E84DC0" w:rsidRDefault="00DA7072" w:rsidP="00DA7072">
      <w:pPr>
        <w:widowControl/>
        <w:rPr>
          <w:rFonts w:asciiTheme="majorEastAsia" w:eastAsiaTheme="majorEastAsia" w:hAnsiTheme="majorEastAsia"/>
          <w:sz w:val="24"/>
          <w:szCs w:val="24"/>
        </w:rPr>
      </w:pPr>
      <w:r w:rsidRPr="00E84DC0">
        <w:rPr>
          <w:rFonts w:asciiTheme="majorEastAsia" w:eastAsiaTheme="majorEastAsia" w:hAnsiTheme="majorEastAsia" w:hint="eastAsia"/>
          <w:sz w:val="24"/>
          <w:szCs w:val="24"/>
        </w:rPr>
        <w:t>（１）現状や課題に関する基本認識</w:t>
      </w:r>
    </w:p>
    <w:p w14:paraId="2289F9E7" w14:textId="249CD84B" w:rsidR="005B102A" w:rsidRDefault="005B102A" w:rsidP="00DA7072">
      <w:pPr>
        <w:widowControl/>
        <w:ind w:leftChars="135" w:left="283" w:firstLineChars="66" w:firstLine="139"/>
      </w:pPr>
    </w:p>
    <w:p w14:paraId="72DF8083" w14:textId="022F7C9F" w:rsidR="00F207FB" w:rsidRDefault="00F207FB" w:rsidP="00DA7072">
      <w:pPr>
        <w:widowControl/>
        <w:ind w:leftChars="135" w:left="283" w:firstLineChars="66" w:firstLine="139"/>
      </w:pPr>
    </w:p>
    <w:p w14:paraId="7AAE3871" w14:textId="00D6F022" w:rsidR="00DA7072" w:rsidRPr="00142EE5" w:rsidRDefault="00C607CC" w:rsidP="00E15304">
      <w:pPr>
        <w:pStyle w:val="ab"/>
        <w:widowControl/>
        <w:numPr>
          <w:ilvl w:val="0"/>
          <w:numId w:val="25"/>
        </w:numPr>
        <w:ind w:leftChars="0"/>
        <w:rPr>
          <w:sz w:val="24"/>
          <w:szCs w:val="24"/>
        </w:rPr>
      </w:pPr>
      <w:r w:rsidRPr="00C607CC">
        <w:rPr>
          <w:noProof/>
        </w:rPr>
        <w:drawing>
          <wp:anchor distT="0" distB="0" distL="114300" distR="114300" simplePos="0" relativeHeight="251673088" behindDoc="0" locked="0" layoutInCell="1" allowOverlap="1" wp14:anchorId="2792BFA8" wp14:editId="639D24B7">
            <wp:simplePos x="0" y="0"/>
            <wp:positionH relativeFrom="margin">
              <wp:align>center</wp:align>
            </wp:positionH>
            <wp:positionV relativeFrom="paragraph">
              <wp:posOffset>395605</wp:posOffset>
            </wp:positionV>
            <wp:extent cx="5931720" cy="1258560"/>
            <wp:effectExtent l="0" t="0" r="0" b="0"/>
            <wp:wrapThrough wrapText="bothSides">
              <wp:wrapPolygon edited="0">
                <wp:start x="0" y="0"/>
                <wp:lineTo x="0" y="21262"/>
                <wp:lineTo x="21505" y="21262"/>
                <wp:lineTo x="21505" y="0"/>
                <wp:lineTo x="0" y="0"/>
              </wp:wrapPolygon>
            </wp:wrapThrough>
            <wp:docPr id="175" name="図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31720" cy="1258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2EE5" w:rsidRPr="00142EE5">
        <w:rPr>
          <w:rFonts w:hint="eastAsia"/>
          <w:sz w:val="24"/>
          <w:szCs w:val="24"/>
        </w:rPr>
        <w:t>ごみ処理施設</w:t>
      </w:r>
    </w:p>
    <w:p w14:paraId="1DC9B692" w14:textId="0960AD20" w:rsidR="00A52E4A" w:rsidRPr="002165C0" w:rsidRDefault="00A52E4A" w:rsidP="00A52E4A">
      <w:pPr>
        <w:widowControl/>
        <w:ind w:left="422"/>
        <w:rPr>
          <w:rFonts w:asciiTheme="minorEastAsia" w:hAnsiTheme="minorEastAsia"/>
          <w:szCs w:val="18"/>
        </w:rPr>
      </w:pPr>
      <w:r w:rsidRPr="002165C0">
        <w:rPr>
          <w:rFonts w:asciiTheme="minorEastAsia" w:hAnsiTheme="minorEastAsia" w:hint="eastAsia"/>
          <w:szCs w:val="18"/>
        </w:rPr>
        <w:t>※№3</w:t>
      </w:r>
      <w:r w:rsidR="000F45F4" w:rsidRPr="002165C0">
        <w:rPr>
          <w:rFonts w:asciiTheme="minorEastAsia" w:hAnsiTheme="minorEastAsia" w:hint="eastAsia"/>
          <w:szCs w:val="18"/>
        </w:rPr>
        <w:t>の</w:t>
      </w:r>
      <w:r w:rsidR="000F45F4" w:rsidRPr="002165C0">
        <w:rPr>
          <w:rFonts w:asciiTheme="minorEastAsia" w:hAnsiTheme="minorEastAsia" w:hint="eastAsia"/>
          <w:szCs w:val="21"/>
        </w:rPr>
        <w:t>使用料については、自動販売機等の設置料です。</w:t>
      </w:r>
    </w:p>
    <w:p w14:paraId="718F53AD" w14:textId="150BCD7D" w:rsidR="005B102A" w:rsidRPr="00A52E4A" w:rsidRDefault="005B102A" w:rsidP="00DA7072">
      <w:pPr>
        <w:widowControl/>
        <w:ind w:leftChars="135" w:left="283" w:firstLineChars="66" w:firstLine="158"/>
        <w:rPr>
          <w:sz w:val="24"/>
          <w:szCs w:val="24"/>
        </w:rPr>
      </w:pPr>
    </w:p>
    <w:p w14:paraId="03521CB3" w14:textId="1B90646D" w:rsidR="00F207FB" w:rsidRDefault="00F207FB" w:rsidP="00DA7072">
      <w:pPr>
        <w:widowControl/>
        <w:ind w:leftChars="135" w:left="283" w:firstLineChars="66" w:firstLine="158"/>
        <w:rPr>
          <w:sz w:val="24"/>
          <w:szCs w:val="24"/>
        </w:rPr>
      </w:pPr>
    </w:p>
    <w:p w14:paraId="3422AFD2" w14:textId="5B62EBF1" w:rsidR="00142EE5" w:rsidRDefault="00142EE5" w:rsidP="00E15304">
      <w:pPr>
        <w:pStyle w:val="ab"/>
        <w:widowControl/>
        <w:numPr>
          <w:ilvl w:val="0"/>
          <w:numId w:val="25"/>
        </w:numPr>
        <w:ind w:leftChars="0"/>
        <w:rPr>
          <w:sz w:val="24"/>
          <w:szCs w:val="24"/>
        </w:rPr>
      </w:pPr>
      <w:r w:rsidRPr="00142EE5">
        <w:rPr>
          <w:rFonts w:hint="eastAsia"/>
          <w:noProof/>
        </w:rPr>
        <w:drawing>
          <wp:anchor distT="0" distB="0" distL="114300" distR="114300" simplePos="0" relativeHeight="251665920" behindDoc="0" locked="0" layoutInCell="1" allowOverlap="1" wp14:anchorId="66AD19C9" wp14:editId="288D7862">
            <wp:simplePos x="0" y="0"/>
            <wp:positionH relativeFrom="margin">
              <wp:align>center</wp:align>
            </wp:positionH>
            <wp:positionV relativeFrom="paragraph">
              <wp:posOffset>349885</wp:posOffset>
            </wp:positionV>
            <wp:extent cx="5919470" cy="1303655"/>
            <wp:effectExtent l="0" t="0" r="5080" b="0"/>
            <wp:wrapThrough wrapText="bothSides">
              <wp:wrapPolygon edited="0">
                <wp:start x="0" y="0"/>
                <wp:lineTo x="0" y="21148"/>
                <wp:lineTo x="21549" y="21148"/>
                <wp:lineTo x="21549" y="0"/>
                <wp:lineTo x="0" y="0"/>
              </wp:wrapPolygon>
            </wp:wrapThrough>
            <wp:docPr id="164" name="図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19470" cy="13036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sz w:val="24"/>
          <w:szCs w:val="24"/>
        </w:rPr>
        <w:t>農業集落排水処理施設</w:t>
      </w:r>
    </w:p>
    <w:p w14:paraId="37E4545F" w14:textId="75AE700C" w:rsidR="00142EE5" w:rsidRDefault="00142EE5" w:rsidP="00142EE5">
      <w:pPr>
        <w:pStyle w:val="ab"/>
        <w:rPr>
          <w:sz w:val="24"/>
          <w:szCs w:val="24"/>
        </w:rPr>
      </w:pPr>
    </w:p>
    <w:p w14:paraId="0023C34B" w14:textId="77777777" w:rsidR="00F207FB" w:rsidRPr="00F207FB" w:rsidRDefault="00F207FB" w:rsidP="00142EE5">
      <w:pPr>
        <w:pStyle w:val="ab"/>
        <w:rPr>
          <w:sz w:val="24"/>
          <w:szCs w:val="24"/>
        </w:rPr>
      </w:pPr>
    </w:p>
    <w:p w14:paraId="3115261B" w14:textId="1D4172D8" w:rsidR="00142EE5" w:rsidRPr="00F207FB" w:rsidRDefault="00142EE5" w:rsidP="00E15304">
      <w:pPr>
        <w:pStyle w:val="ab"/>
        <w:widowControl/>
        <w:numPr>
          <w:ilvl w:val="0"/>
          <w:numId w:val="25"/>
        </w:numPr>
        <w:ind w:leftChars="0"/>
        <w:rPr>
          <w:sz w:val="24"/>
          <w:szCs w:val="24"/>
        </w:rPr>
      </w:pPr>
      <w:r w:rsidRPr="00142EE5">
        <w:rPr>
          <w:noProof/>
        </w:rPr>
        <w:drawing>
          <wp:anchor distT="0" distB="0" distL="114300" distR="114300" simplePos="0" relativeHeight="251674112" behindDoc="0" locked="0" layoutInCell="1" allowOverlap="1" wp14:anchorId="7B9CDB10" wp14:editId="565006C4">
            <wp:simplePos x="0" y="0"/>
            <wp:positionH relativeFrom="margin">
              <wp:align>center</wp:align>
            </wp:positionH>
            <wp:positionV relativeFrom="paragraph">
              <wp:posOffset>375285</wp:posOffset>
            </wp:positionV>
            <wp:extent cx="5919470" cy="2003425"/>
            <wp:effectExtent l="0" t="0" r="5080" b="0"/>
            <wp:wrapThrough wrapText="bothSides">
              <wp:wrapPolygon edited="0">
                <wp:start x="0" y="0"/>
                <wp:lineTo x="0" y="21360"/>
                <wp:lineTo x="21549" y="21360"/>
                <wp:lineTo x="21549" y="0"/>
                <wp:lineTo x="0" y="0"/>
              </wp:wrapPolygon>
            </wp:wrapThrough>
            <wp:docPr id="172" name="図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19470" cy="2003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sz w:val="24"/>
          <w:szCs w:val="24"/>
        </w:rPr>
        <w:t>簡易水道施設</w:t>
      </w:r>
    </w:p>
    <w:p w14:paraId="4177EEE9" w14:textId="7707B391" w:rsidR="00F207FB" w:rsidRDefault="00F207FB">
      <w:pPr>
        <w:widowControl/>
        <w:rPr>
          <w:sz w:val="24"/>
          <w:szCs w:val="24"/>
        </w:rPr>
      </w:pPr>
      <w:r>
        <w:rPr>
          <w:sz w:val="24"/>
          <w:szCs w:val="24"/>
        </w:rPr>
        <w:br w:type="page"/>
      </w:r>
    </w:p>
    <w:p w14:paraId="615093B4" w14:textId="1F2000B4" w:rsidR="00DA7072" w:rsidRPr="00E84DC0" w:rsidRDefault="00DA7072" w:rsidP="00DA7072">
      <w:pPr>
        <w:widowControl/>
        <w:ind w:leftChars="135" w:left="283" w:firstLineChars="66" w:firstLine="158"/>
        <w:rPr>
          <w:sz w:val="24"/>
          <w:szCs w:val="24"/>
        </w:rPr>
      </w:pPr>
      <w:r w:rsidRPr="00E84DC0">
        <w:rPr>
          <w:rFonts w:hint="eastAsia"/>
          <w:sz w:val="24"/>
          <w:szCs w:val="24"/>
        </w:rPr>
        <w:t>本市では供給処理施設としてごみ焼却施設であるクリーン</w:t>
      </w:r>
      <w:r w:rsidR="001325D3">
        <w:rPr>
          <w:rFonts w:hint="eastAsia"/>
          <w:sz w:val="24"/>
          <w:szCs w:val="24"/>
        </w:rPr>
        <w:t>原町</w:t>
      </w:r>
      <w:r w:rsidRPr="00E84DC0">
        <w:rPr>
          <w:rFonts w:hint="eastAsia"/>
          <w:sz w:val="24"/>
          <w:szCs w:val="24"/>
        </w:rPr>
        <w:t>センターを有しています。</w:t>
      </w:r>
    </w:p>
    <w:p w14:paraId="370F49B1" w14:textId="23C5BE99" w:rsidR="001325D3" w:rsidRDefault="00DA7072" w:rsidP="009673DA">
      <w:pPr>
        <w:widowControl/>
        <w:ind w:leftChars="100" w:left="210" w:firstLineChars="100" w:firstLine="240"/>
        <w:rPr>
          <w:sz w:val="24"/>
          <w:szCs w:val="24"/>
        </w:rPr>
      </w:pPr>
      <w:r w:rsidRPr="00E84DC0">
        <w:rPr>
          <w:rFonts w:hint="eastAsia"/>
          <w:sz w:val="24"/>
          <w:szCs w:val="24"/>
        </w:rPr>
        <w:t>排出されるごみは、生活様式の変化等に伴い</w:t>
      </w:r>
      <w:r w:rsidR="009673DA">
        <w:rPr>
          <w:rFonts w:hint="eastAsia"/>
          <w:sz w:val="24"/>
          <w:szCs w:val="24"/>
        </w:rPr>
        <w:t>増加傾向となっており、</w:t>
      </w:r>
      <w:r w:rsidRPr="00E84DC0">
        <w:rPr>
          <w:rFonts w:hint="eastAsia"/>
          <w:sz w:val="24"/>
          <w:szCs w:val="24"/>
        </w:rPr>
        <w:t>また、質的にも多様化してきておりその処理については重要な課題となっています。</w:t>
      </w:r>
      <w:r w:rsidR="009673DA">
        <w:rPr>
          <w:rFonts w:hint="eastAsia"/>
          <w:sz w:val="24"/>
          <w:szCs w:val="24"/>
        </w:rPr>
        <w:t>一方で、</w:t>
      </w:r>
      <w:r w:rsidR="001325D3">
        <w:rPr>
          <w:rFonts w:hint="eastAsia"/>
          <w:sz w:val="24"/>
          <w:szCs w:val="24"/>
        </w:rPr>
        <w:t>震災によるごみ処理については減少傾向にあります。</w:t>
      </w:r>
    </w:p>
    <w:p w14:paraId="25742EDF" w14:textId="7C0052F2" w:rsidR="00DA7072" w:rsidRDefault="009673DA" w:rsidP="001325D3">
      <w:pPr>
        <w:widowControl/>
        <w:ind w:leftChars="100" w:left="210" w:firstLineChars="100" w:firstLine="240"/>
        <w:rPr>
          <w:sz w:val="24"/>
          <w:szCs w:val="24"/>
        </w:rPr>
      </w:pPr>
      <w:r>
        <w:rPr>
          <w:rFonts w:hint="eastAsia"/>
          <w:sz w:val="24"/>
          <w:szCs w:val="24"/>
        </w:rPr>
        <w:t>耐震化については基準をクリアしており、平成</w:t>
      </w:r>
      <w:r>
        <w:rPr>
          <w:rFonts w:hint="eastAsia"/>
          <w:sz w:val="24"/>
          <w:szCs w:val="24"/>
        </w:rPr>
        <w:t>27</w:t>
      </w:r>
      <w:r>
        <w:rPr>
          <w:rFonts w:hint="eastAsia"/>
          <w:sz w:val="24"/>
          <w:szCs w:val="24"/>
        </w:rPr>
        <w:t>年度より</w:t>
      </w:r>
      <w:r>
        <w:rPr>
          <w:rFonts w:hint="eastAsia"/>
          <w:sz w:val="24"/>
          <w:szCs w:val="24"/>
        </w:rPr>
        <w:t>4</w:t>
      </w:r>
      <w:r w:rsidR="001325D3">
        <w:rPr>
          <w:rFonts w:hint="eastAsia"/>
          <w:sz w:val="24"/>
          <w:szCs w:val="24"/>
        </w:rPr>
        <w:t>年をかけて、</w:t>
      </w:r>
      <w:r w:rsidR="001325D3">
        <w:rPr>
          <w:rFonts w:hint="eastAsia"/>
          <w:sz w:val="24"/>
          <w:szCs w:val="24"/>
        </w:rPr>
        <w:t>CO</w:t>
      </w:r>
      <w:r w:rsidR="001325D3" w:rsidRPr="001325D3">
        <w:rPr>
          <w:rFonts w:hint="eastAsia"/>
          <w:sz w:val="16"/>
          <w:szCs w:val="24"/>
        </w:rPr>
        <w:t>2</w:t>
      </w:r>
      <w:r w:rsidR="001325D3">
        <w:rPr>
          <w:rFonts w:hint="eastAsia"/>
          <w:sz w:val="24"/>
          <w:szCs w:val="24"/>
        </w:rPr>
        <w:t>発生量の削減及び施設の延命化を図るため</w:t>
      </w:r>
      <w:r w:rsidR="00DA7072" w:rsidRPr="00E84DC0">
        <w:rPr>
          <w:rFonts w:hint="eastAsia"/>
          <w:sz w:val="24"/>
          <w:szCs w:val="24"/>
        </w:rPr>
        <w:t>大規模改修を実施中です。</w:t>
      </w:r>
    </w:p>
    <w:p w14:paraId="5F04BE04" w14:textId="4AF3AED4" w:rsidR="00DA7072" w:rsidRDefault="00142EE5" w:rsidP="0002498C">
      <w:pPr>
        <w:widowControl/>
        <w:ind w:leftChars="100" w:left="210" w:firstLineChars="100" w:firstLine="240"/>
      </w:pPr>
      <w:r>
        <w:rPr>
          <w:rFonts w:hint="eastAsia"/>
          <w:sz w:val="24"/>
          <w:szCs w:val="24"/>
        </w:rPr>
        <w:t>また、上水道・下水道施設として企</w:t>
      </w:r>
      <w:r w:rsidR="009673DA">
        <w:rPr>
          <w:rFonts w:hint="eastAsia"/>
          <w:sz w:val="24"/>
          <w:szCs w:val="24"/>
        </w:rPr>
        <w:t>業会計以外に農業集落排水処理施設と簡易水道施設を有しており、市民の生活を支えています。</w:t>
      </w:r>
    </w:p>
    <w:p w14:paraId="4CDFEF4A" w14:textId="77777777" w:rsidR="00F207FB" w:rsidRDefault="00F207FB" w:rsidP="00DA7072">
      <w:pPr>
        <w:widowControl/>
      </w:pPr>
    </w:p>
    <w:p w14:paraId="53FA7758" w14:textId="77777777" w:rsidR="00DA7072" w:rsidRPr="00E84DC0" w:rsidRDefault="00DA7072" w:rsidP="00DA7072">
      <w:pPr>
        <w:widowControl/>
        <w:rPr>
          <w:sz w:val="24"/>
          <w:szCs w:val="24"/>
        </w:rPr>
      </w:pPr>
      <w:r w:rsidRPr="00E84DC0">
        <w:rPr>
          <w:rFonts w:asciiTheme="majorEastAsia" w:eastAsiaTheme="majorEastAsia" w:hAnsiTheme="majorEastAsia" w:hint="eastAsia"/>
          <w:sz w:val="24"/>
          <w:szCs w:val="24"/>
        </w:rPr>
        <w:t>（２）管理に関する基本的な考え方</w:t>
      </w:r>
    </w:p>
    <w:p w14:paraId="4FE50CCB" w14:textId="4C47041C" w:rsidR="00DA7072" w:rsidRDefault="00DA7072" w:rsidP="009673DA">
      <w:pPr>
        <w:widowControl/>
        <w:ind w:left="480" w:hangingChars="200" w:hanging="480"/>
        <w:rPr>
          <w:rFonts w:asciiTheme="minorEastAsia" w:hAnsiTheme="minorEastAsia"/>
          <w:sz w:val="24"/>
          <w:szCs w:val="24"/>
        </w:rPr>
      </w:pPr>
      <w:r w:rsidRPr="00E84DC0">
        <w:rPr>
          <w:rFonts w:hint="eastAsia"/>
          <w:sz w:val="24"/>
          <w:szCs w:val="24"/>
        </w:rPr>
        <w:t xml:space="preserve">　</w:t>
      </w:r>
      <w:r w:rsidRPr="00E84DC0">
        <w:rPr>
          <w:rFonts w:ascii="ＭＳ Ｐゴシック" w:eastAsia="ＭＳ Ｐゴシック" w:hAnsi="ＭＳ Ｐゴシック" w:hint="eastAsia"/>
          <w:sz w:val="24"/>
          <w:szCs w:val="24"/>
        </w:rPr>
        <w:t xml:space="preserve">　　　</w:t>
      </w:r>
      <w:r w:rsidR="009673DA">
        <w:rPr>
          <w:rFonts w:asciiTheme="minorEastAsia" w:hAnsiTheme="minorEastAsia" w:hint="eastAsia"/>
          <w:sz w:val="24"/>
          <w:szCs w:val="24"/>
        </w:rPr>
        <w:t>経年劣化が見られ、計画的に修繕に取り組んでいるものの</w:t>
      </w:r>
      <w:r w:rsidRPr="00E84DC0">
        <w:rPr>
          <w:rFonts w:asciiTheme="minorEastAsia" w:hAnsiTheme="minorEastAsia" w:hint="eastAsia"/>
          <w:sz w:val="24"/>
          <w:szCs w:val="24"/>
        </w:rPr>
        <w:t>、修繕費が高額になるため、より</w:t>
      </w:r>
      <w:r w:rsidR="009673DA">
        <w:rPr>
          <w:rFonts w:asciiTheme="minorEastAsia" w:hAnsiTheme="minorEastAsia" w:hint="eastAsia"/>
          <w:sz w:val="24"/>
          <w:szCs w:val="24"/>
        </w:rPr>
        <w:t>長期的観点から</w:t>
      </w:r>
      <w:r w:rsidRPr="00E84DC0">
        <w:rPr>
          <w:rFonts w:asciiTheme="minorEastAsia" w:hAnsiTheme="minorEastAsia" w:hint="eastAsia"/>
          <w:sz w:val="24"/>
          <w:szCs w:val="24"/>
        </w:rPr>
        <w:t>支出</w:t>
      </w:r>
      <w:r w:rsidR="009673DA">
        <w:rPr>
          <w:rFonts w:asciiTheme="minorEastAsia" w:hAnsiTheme="minorEastAsia" w:hint="eastAsia"/>
          <w:sz w:val="24"/>
          <w:szCs w:val="24"/>
        </w:rPr>
        <w:t>の平準化に向けた計画が必要になります。今後は省エネ化も</w:t>
      </w:r>
      <w:r w:rsidRPr="00E84DC0">
        <w:rPr>
          <w:rFonts w:asciiTheme="minorEastAsia" w:hAnsiTheme="minorEastAsia" w:hint="eastAsia"/>
          <w:sz w:val="24"/>
          <w:szCs w:val="24"/>
        </w:rPr>
        <w:t>検討</w:t>
      </w:r>
      <w:r w:rsidR="009673DA">
        <w:rPr>
          <w:rFonts w:asciiTheme="minorEastAsia" w:hAnsiTheme="minorEastAsia" w:hint="eastAsia"/>
          <w:sz w:val="24"/>
          <w:szCs w:val="24"/>
        </w:rPr>
        <w:t>するとともに</w:t>
      </w:r>
      <w:r w:rsidRPr="00E84DC0">
        <w:rPr>
          <w:rFonts w:asciiTheme="minorEastAsia" w:hAnsiTheme="minorEastAsia" w:hint="eastAsia"/>
          <w:sz w:val="24"/>
          <w:szCs w:val="24"/>
        </w:rPr>
        <w:t>、人件費も含め</w:t>
      </w:r>
      <w:r w:rsidR="009673DA">
        <w:rPr>
          <w:rFonts w:asciiTheme="minorEastAsia" w:hAnsiTheme="minorEastAsia" w:hint="eastAsia"/>
          <w:sz w:val="24"/>
          <w:szCs w:val="24"/>
        </w:rPr>
        <w:t>た経費</w:t>
      </w:r>
      <w:r w:rsidRPr="00E84DC0">
        <w:rPr>
          <w:rFonts w:asciiTheme="minorEastAsia" w:hAnsiTheme="minorEastAsia" w:hint="eastAsia"/>
          <w:sz w:val="24"/>
          <w:szCs w:val="24"/>
        </w:rPr>
        <w:t>削減に努めていきます。</w:t>
      </w:r>
    </w:p>
    <w:p w14:paraId="2128A256" w14:textId="00A89085" w:rsidR="00DA7072" w:rsidRPr="00E84DC0" w:rsidRDefault="009673DA" w:rsidP="009673DA">
      <w:pPr>
        <w:widowControl/>
        <w:ind w:left="480" w:hangingChars="200" w:hanging="480"/>
        <w:rPr>
          <w:rFonts w:asciiTheme="minorEastAsia" w:hAnsiTheme="minorEastAsia"/>
          <w:sz w:val="24"/>
          <w:szCs w:val="24"/>
        </w:rPr>
      </w:pPr>
      <w:r>
        <w:rPr>
          <w:rFonts w:asciiTheme="minorEastAsia" w:hAnsiTheme="minorEastAsia" w:hint="eastAsia"/>
          <w:sz w:val="24"/>
          <w:szCs w:val="24"/>
        </w:rPr>
        <w:t xml:space="preserve">　　　また、</w:t>
      </w:r>
      <w:r w:rsidR="00597BB0">
        <w:rPr>
          <w:rFonts w:hint="eastAsia"/>
          <w:sz w:val="24"/>
          <w:szCs w:val="24"/>
        </w:rPr>
        <w:t>農業集落排水処理施設と簡易水道施設は、</w:t>
      </w:r>
      <w:r>
        <w:rPr>
          <w:rFonts w:hint="eastAsia"/>
          <w:sz w:val="24"/>
          <w:szCs w:val="24"/>
        </w:rPr>
        <w:t>市民の生活を支えるインフラであり、安心して安定的に利用できるよう、予防保全的な修繕取り組みます。</w:t>
      </w:r>
      <w:r w:rsidR="00DA7072" w:rsidRPr="00E84DC0">
        <w:rPr>
          <w:rFonts w:asciiTheme="minorEastAsia" w:hAnsiTheme="minorEastAsia" w:hint="eastAsia"/>
          <w:kern w:val="0"/>
          <w:sz w:val="24"/>
          <w:szCs w:val="24"/>
        </w:rPr>
        <w:br w:type="page"/>
      </w:r>
    </w:p>
    <w:p w14:paraId="2EE887DF" w14:textId="77777777" w:rsidR="00DA7072" w:rsidRPr="003712B1" w:rsidRDefault="00DA7072" w:rsidP="00DA7072">
      <w:pPr>
        <w:pStyle w:val="2"/>
        <w:rPr>
          <w:sz w:val="24"/>
          <w:szCs w:val="24"/>
        </w:rPr>
      </w:pPr>
      <w:bookmarkStart w:id="61" w:name="_Toc467604262"/>
      <w:r w:rsidRPr="003712B1">
        <w:rPr>
          <w:sz w:val="24"/>
          <w:szCs w:val="24"/>
        </w:rPr>
        <w:t>23</w:t>
      </w:r>
      <w:r w:rsidRPr="003712B1">
        <w:rPr>
          <w:rFonts w:hint="eastAsia"/>
          <w:sz w:val="24"/>
          <w:szCs w:val="24"/>
        </w:rPr>
        <w:t xml:space="preserve">　葬祭施設</w:t>
      </w:r>
      <w:bookmarkEnd w:id="61"/>
    </w:p>
    <w:p w14:paraId="37FCA1C1" w14:textId="2BF09EBF" w:rsidR="004466A0" w:rsidRPr="00C607CC" w:rsidRDefault="00C607CC" w:rsidP="00C607CC">
      <w:pPr>
        <w:pStyle w:val="ab"/>
        <w:widowControl/>
        <w:numPr>
          <w:ilvl w:val="0"/>
          <w:numId w:val="36"/>
        </w:numPr>
        <w:ind w:leftChars="0"/>
        <w:rPr>
          <w:rFonts w:asciiTheme="majorEastAsia" w:eastAsiaTheme="majorEastAsia" w:hAnsiTheme="majorEastAsia"/>
          <w:sz w:val="24"/>
          <w:szCs w:val="24"/>
        </w:rPr>
      </w:pPr>
      <w:r w:rsidRPr="00C607CC">
        <w:rPr>
          <w:noProof/>
        </w:rPr>
        <w:drawing>
          <wp:anchor distT="0" distB="0" distL="114300" distR="114300" simplePos="0" relativeHeight="251680256" behindDoc="0" locked="0" layoutInCell="1" allowOverlap="1" wp14:anchorId="727B8452" wp14:editId="4906C108">
            <wp:simplePos x="0" y="0"/>
            <wp:positionH relativeFrom="margin">
              <wp:align>center</wp:align>
            </wp:positionH>
            <wp:positionV relativeFrom="paragraph">
              <wp:posOffset>391843</wp:posOffset>
            </wp:positionV>
            <wp:extent cx="5975985" cy="571500"/>
            <wp:effectExtent l="0" t="0" r="5715" b="0"/>
            <wp:wrapThrough wrapText="bothSides">
              <wp:wrapPolygon edited="0">
                <wp:start x="0" y="0"/>
                <wp:lineTo x="0" y="20880"/>
                <wp:lineTo x="19762" y="20880"/>
                <wp:lineTo x="21070" y="20160"/>
                <wp:lineTo x="21552" y="18000"/>
                <wp:lineTo x="21552" y="0"/>
                <wp:lineTo x="0" y="0"/>
              </wp:wrapPolygon>
            </wp:wrapThrough>
            <wp:docPr id="186" name="図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75985"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7072" w:rsidRPr="004466A0">
        <w:rPr>
          <w:rFonts w:asciiTheme="majorEastAsia" w:eastAsiaTheme="majorEastAsia" w:hAnsiTheme="majorEastAsia" w:hint="eastAsia"/>
          <w:sz w:val="24"/>
          <w:szCs w:val="24"/>
        </w:rPr>
        <w:t>現状や課題に関する基本認識</w:t>
      </w:r>
    </w:p>
    <w:p w14:paraId="5442E2FA" w14:textId="6AF71284" w:rsidR="000F45F4" w:rsidRPr="002165C0" w:rsidRDefault="00A52E4A" w:rsidP="000F45F4">
      <w:pPr>
        <w:widowControl/>
        <w:ind w:firstLineChars="200" w:firstLine="420"/>
        <w:rPr>
          <w:sz w:val="36"/>
          <w:szCs w:val="24"/>
        </w:rPr>
      </w:pPr>
      <w:r w:rsidRPr="002165C0">
        <w:rPr>
          <w:rFonts w:asciiTheme="minorEastAsia" w:hAnsiTheme="minorEastAsia" w:hint="eastAsia"/>
          <w:szCs w:val="24"/>
        </w:rPr>
        <w:t>※指定管理者導入施設で</w:t>
      </w:r>
      <w:r w:rsidR="000F45F4" w:rsidRPr="002165C0">
        <w:rPr>
          <w:rFonts w:asciiTheme="minorEastAsia" w:hAnsiTheme="minorEastAsia" w:hint="eastAsia"/>
          <w:szCs w:val="24"/>
        </w:rPr>
        <w:t>すが</w:t>
      </w:r>
      <w:r w:rsidRPr="002165C0">
        <w:rPr>
          <w:rFonts w:asciiTheme="minorEastAsia" w:hAnsiTheme="minorEastAsia" w:hint="eastAsia"/>
          <w:szCs w:val="24"/>
        </w:rPr>
        <w:t>、使用料については市の歳入として</w:t>
      </w:r>
      <w:r w:rsidR="000F45F4" w:rsidRPr="002165C0">
        <w:rPr>
          <w:rFonts w:asciiTheme="minorEastAsia" w:hAnsiTheme="minorEastAsia" w:hint="eastAsia"/>
          <w:szCs w:val="24"/>
        </w:rPr>
        <w:t>取り扱っています。</w:t>
      </w:r>
    </w:p>
    <w:p w14:paraId="3489684D" w14:textId="77777777" w:rsidR="000F45F4" w:rsidRDefault="000F45F4" w:rsidP="00DA7072">
      <w:pPr>
        <w:widowControl/>
        <w:ind w:leftChars="135" w:left="283" w:firstLineChars="100" w:firstLine="240"/>
        <w:rPr>
          <w:sz w:val="24"/>
          <w:szCs w:val="24"/>
        </w:rPr>
      </w:pPr>
    </w:p>
    <w:p w14:paraId="249651F0" w14:textId="2EBD7049" w:rsidR="00DA7072" w:rsidRPr="002B535F" w:rsidRDefault="001325D3" w:rsidP="00DA7072">
      <w:pPr>
        <w:widowControl/>
        <w:ind w:leftChars="135" w:left="283" w:firstLineChars="100" w:firstLine="240"/>
        <w:rPr>
          <w:sz w:val="24"/>
          <w:szCs w:val="24"/>
        </w:rPr>
      </w:pPr>
      <w:r>
        <w:rPr>
          <w:rFonts w:hint="eastAsia"/>
          <w:sz w:val="24"/>
          <w:szCs w:val="24"/>
        </w:rPr>
        <w:t>本市は火葬場</w:t>
      </w:r>
      <w:r w:rsidR="009673DA">
        <w:rPr>
          <w:rFonts w:hint="eastAsia"/>
          <w:sz w:val="24"/>
          <w:szCs w:val="24"/>
        </w:rPr>
        <w:t>を</w:t>
      </w:r>
      <w:r w:rsidR="009673DA">
        <w:rPr>
          <w:rFonts w:hint="eastAsia"/>
          <w:sz w:val="24"/>
          <w:szCs w:val="24"/>
        </w:rPr>
        <w:t>1</w:t>
      </w:r>
      <w:r w:rsidR="00DA7072" w:rsidRPr="002B535F">
        <w:rPr>
          <w:rFonts w:asciiTheme="minorEastAsia" w:hAnsiTheme="minorEastAsia" w:hint="eastAsia"/>
          <w:sz w:val="24"/>
          <w:szCs w:val="24"/>
        </w:rPr>
        <w:t>か</w:t>
      </w:r>
      <w:r w:rsidR="00DA7072" w:rsidRPr="002B535F">
        <w:rPr>
          <w:rFonts w:hint="eastAsia"/>
          <w:sz w:val="24"/>
          <w:szCs w:val="24"/>
        </w:rPr>
        <w:t>所有しており、指定管理者が管理運営を行っています。また、隣接する飯舘村も本市の</w:t>
      </w:r>
      <w:r w:rsidRPr="001325D3">
        <w:rPr>
          <w:rFonts w:hint="eastAsia"/>
          <w:sz w:val="24"/>
          <w:szCs w:val="24"/>
        </w:rPr>
        <w:t>火葬場</w:t>
      </w:r>
      <w:r w:rsidR="00DA7072" w:rsidRPr="002B535F">
        <w:rPr>
          <w:rFonts w:hint="eastAsia"/>
          <w:sz w:val="24"/>
          <w:szCs w:val="24"/>
        </w:rPr>
        <w:t>を利用しています。</w:t>
      </w:r>
    </w:p>
    <w:p w14:paraId="35D23171" w14:textId="77777777" w:rsidR="00DA7072" w:rsidRDefault="00DA7072" w:rsidP="00DA7072">
      <w:pPr>
        <w:widowControl/>
        <w:ind w:leftChars="135" w:left="283" w:firstLineChars="66" w:firstLine="158"/>
        <w:rPr>
          <w:sz w:val="24"/>
          <w:szCs w:val="24"/>
        </w:rPr>
      </w:pPr>
      <w:r w:rsidRPr="002B535F">
        <w:rPr>
          <w:rFonts w:hint="eastAsia"/>
          <w:sz w:val="24"/>
          <w:szCs w:val="24"/>
        </w:rPr>
        <w:t>築</w:t>
      </w:r>
      <w:r w:rsidRPr="002B535F">
        <w:rPr>
          <w:sz w:val="24"/>
          <w:szCs w:val="24"/>
        </w:rPr>
        <w:t>30</w:t>
      </w:r>
      <w:r w:rsidRPr="002B535F">
        <w:rPr>
          <w:rFonts w:hint="eastAsia"/>
          <w:sz w:val="24"/>
          <w:szCs w:val="24"/>
        </w:rPr>
        <w:t>年以上経過しており、施設および設備の老朽化が進んでおり、施設の補修費用が増加し、今後も増加することが見込まれます。</w:t>
      </w:r>
    </w:p>
    <w:p w14:paraId="15F4C774" w14:textId="77777777" w:rsidR="00110F3A" w:rsidRDefault="00110F3A" w:rsidP="00DA7072">
      <w:pPr>
        <w:widowControl/>
        <w:ind w:leftChars="135" w:left="283" w:firstLineChars="66" w:firstLine="158"/>
        <w:rPr>
          <w:sz w:val="24"/>
          <w:szCs w:val="24"/>
        </w:rPr>
      </w:pPr>
    </w:p>
    <w:p w14:paraId="5A9BAFF0" w14:textId="210579F4" w:rsidR="00110F3A" w:rsidRDefault="000F45F4" w:rsidP="00110F3A">
      <w:pPr>
        <w:pStyle w:val="ab"/>
        <w:widowControl/>
        <w:numPr>
          <w:ilvl w:val="0"/>
          <w:numId w:val="32"/>
        </w:numPr>
        <w:ind w:leftChars="0" w:firstLine="66"/>
        <w:rPr>
          <w:rFonts w:ascii="ＭＳ Ｐゴシック" w:eastAsia="ＭＳ Ｐゴシック" w:hAnsi="ＭＳ Ｐゴシック"/>
          <w:sz w:val="24"/>
          <w:szCs w:val="24"/>
        </w:rPr>
      </w:pPr>
      <w:r w:rsidRPr="006B239E">
        <w:rPr>
          <w:noProof/>
        </w:rPr>
        <w:drawing>
          <wp:anchor distT="0" distB="0" distL="114300" distR="114300" simplePos="0" relativeHeight="251704832" behindDoc="0" locked="0" layoutInCell="1" allowOverlap="1" wp14:anchorId="302D83AE" wp14:editId="1E121FE1">
            <wp:simplePos x="0" y="0"/>
            <wp:positionH relativeFrom="margin">
              <wp:align>center</wp:align>
            </wp:positionH>
            <wp:positionV relativeFrom="paragraph">
              <wp:posOffset>7229</wp:posOffset>
            </wp:positionV>
            <wp:extent cx="6113145" cy="3093720"/>
            <wp:effectExtent l="0" t="0" r="1905" b="0"/>
            <wp:wrapThrough wrapText="bothSides">
              <wp:wrapPolygon edited="0">
                <wp:start x="0" y="0"/>
                <wp:lineTo x="0" y="21414"/>
                <wp:lineTo x="21539" y="21414"/>
                <wp:lineTo x="21539" y="0"/>
                <wp:lineTo x="0" y="0"/>
              </wp:wrapPolygon>
            </wp:wrapThrough>
            <wp:docPr id="174"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118920" cy="30967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0F3A">
        <w:rPr>
          <w:rFonts w:ascii="ＭＳ Ｐゴシック" w:eastAsia="ＭＳ Ｐゴシック" w:hAnsi="ＭＳ Ｐゴシック" w:hint="eastAsia"/>
          <w:sz w:val="24"/>
          <w:szCs w:val="24"/>
        </w:rPr>
        <w:t>利用者一人あたりのコスト</w:t>
      </w:r>
    </w:p>
    <w:p w14:paraId="3756B0E6" w14:textId="27090B5B" w:rsidR="009673DA" w:rsidRDefault="009673DA" w:rsidP="000F45F4">
      <w:pPr>
        <w:widowControl/>
        <w:ind w:leftChars="135" w:left="283" w:firstLineChars="66" w:firstLine="158"/>
        <w:jc w:val="center"/>
        <w:rPr>
          <w:sz w:val="24"/>
          <w:szCs w:val="24"/>
        </w:rPr>
      </w:pPr>
    </w:p>
    <w:p w14:paraId="473F13E1" w14:textId="5393EF05" w:rsidR="006B239E" w:rsidRPr="006332C3" w:rsidRDefault="006B239E" w:rsidP="006B239E">
      <w:pPr>
        <w:ind w:leftChars="200" w:left="420" w:firstLineChars="100" w:firstLine="240"/>
        <w:rPr>
          <w:rFonts w:asciiTheme="minorEastAsia" w:hAnsiTheme="minorEastAsia"/>
          <w:sz w:val="24"/>
          <w:szCs w:val="24"/>
        </w:rPr>
      </w:pPr>
      <w:r>
        <w:rPr>
          <w:rFonts w:asciiTheme="minorEastAsia" w:hAnsiTheme="minorEastAsia" w:hint="eastAsia"/>
          <w:sz w:val="24"/>
          <w:szCs w:val="24"/>
        </w:rPr>
        <w:t>原町斎場の利用者一人当たりのコスト</w:t>
      </w:r>
      <w:r w:rsidRPr="006332C3">
        <w:rPr>
          <w:rFonts w:asciiTheme="minorEastAsia" w:hAnsiTheme="minorEastAsia" w:hint="eastAsia"/>
          <w:sz w:val="24"/>
          <w:szCs w:val="24"/>
        </w:rPr>
        <w:t>は、</w:t>
      </w:r>
      <w:r>
        <w:rPr>
          <w:rFonts w:asciiTheme="minorEastAsia" w:hAnsiTheme="minorEastAsia" w:hint="eastAsia"/>
          <w:sz w:val="24"/>
          <w:szCs w:val="24"/>
        </w:rPr>
        <w:t>平成27年度は31,637円で、平成25</w:t>
      </w:r>
      <w:r w:rsidR="00110F3A">
        <w:rPr>
          <w:rFonts w:asciiTheme="minorEastAsia" w:hAnsiTheme="minorEastAsia" w:hint="eastAsia"/>
          <w:sz w:val="24"/>
          <w:szCs w:val="24"/>
        </w:rPr>
        <w:t>年度以降、減少して</w:t>
      </w:r>
      <w:r>
        <w:rPr>
          <w:rFonts w:asciiTheme="minorEastAsia" w:hAnsiTheme="minorEastAsia" w:hint="eastAsia"/>
          <w:sz w:val="24"/>
          <w:szCs w:val="24"/>
        </w:rPr>
        <w:t>います。</w:t>
      </w:r>
    </w:p>
    <w:p w14:paraId="5BBF79F1" w14:textId="25584AEC" w:rsidR="00DA7072" w:rsidRPr="006B239E" w:rsidRDefault="00DA7072" w:rsidP="00DA7072">
      <w:pPr>
        <w:widowControl/>
        <w:ind w:leftChars="135" w:left="283" w:firstLineChars="66" w:firstLine="158"/>
        <w:rPr>
          <w:rFonts w:ascii="ＭＳ Ｐゴシック" w:eastAsia="ＭＳ Ｐゴシック" w:hAnsi="ＭＳ Ｐゴシック"/>
          <w:sz w:val="24"/>
          <w:szCs w:val="24"/>
        </w:rPr>
      </w:pPr>
    </w:p>
    <w:p w14:paraId="5BB5EDBD" w14:textId="77777777" w:rsidR="00DA7072" w:rsidRPr="002B535F" w:rsidRDefault="00DA7072" w:rsidP="00DA7072">
      <w:pPr>
        <w:widowControl/>
        <w:rPr>
          <w:rFonts w:asciiTheme="majorEastAsia" w:eastAsiaTheme="majorEastAsia" w:hAnsiTheme="majorEastAsia"/>
          <w:sz w:val="24"/>
          <w:szCs w:val="24"/>
        </w:rPr>
      </w:pPr>
      <w:r w:rsidRPr="002B535F">
        <w:rPr>
          <w:rFonts w:asciiTheme="majorEastAsia" w:eastAsiaTheme="majorEastAsia" w:hAnsiTheme="majorEastAsia" w:hint="eastAsia"/>
          <w:sz w:val="24"/>
          <w:szCs w:val="24"/>
        </w:rPr>
        <w:t>（２）管理に関する基本的な考え方</w:t>
      </w:r>
    </w:p>
    <w:p w14:paraId="6D6E47AB" w14:textId="75168E87" w:rsidR="00DA7072" w:rsidRPr="002B535F" w:rsidRDefault="00DA7072" w:rsidP="00DA7072">
      <w:pPr>
        <w:widowControl/>
        <w:ind w:leftChars="200" w:left="420"/>
        <w:rPr>
          <w:rFonts w:asciiTheme="minorEastAsia" w:hAnsiTheme="minorEastAsia"/>
          <w:sz w:val="24"/>
          <w:szCs w:val="24"/>
        </w:rPr>
      </w:pPr>
      <w:r w:rsidRPr="002B535F">
        <w:rPr>
          <w:rFonts w:hint="eastAsia"/>
          <w:sz w:val="24"/>
          <w:szCs w:val="24"/>
        </w:rPr>
        <w:t xml:space="preserve">　</w:t>
      </w:r>
      <w:r w:rsidRPr="002B535F">
        <w:rPr>
          <w:rFonts w:asciiTheme="minorEastAsia" w:hAnsiTheme="minorEastAsia" w:hint="eastAsia"/>
          <w:sz w:val="24"/>
          <w:szCs w:val="24"/>
        </w:rPr>
        <w:t>軽微な修繕</w:t>
      </w:r>
      <w:r w:rsidR="001325D3">
        <w:rPr>
          <w:rFonts w:asciiTheme="minorEastAsia" w:hAnsiTheme="minorEastAsia" w:hint="eastAsia"/>
          <w:sz w:val="24"/>
          <w:szCs w:val="24"/>
        </w:rPr>
        <w:t>は指定管理者が行い、</w:t>
      </w:r>
      <w:r w:rsidRPr="002B535F">
        <w:rPr>
          <w:rFonts w:asciiTheme="minorEastAsia" w:hAnsiTheme="minorEastAsia" w:hint="eastAsia"/>
          <w:sz w:val="24"/>
          <w:szCs w:val="24"/>
        </w:rPr>
        <w:t>点検・診断は</w:t>
      </w:r>
      <w:r w:rsidR="001325D3">
        <w:rPr>
          <w:rFonts w:asciiTheme="minorEastAsia" w:hAnsiTheme="minorEastAsia" w:hint="eastAsia"/>
          <w:sz w:val="24"/>
          <w:szCs w:val="24"/>
        </w:rPr>
        <w:t>専門業者に委託しておりますが</w:t>
      </w:r>
      <w:r w:rsidRPr="002B535F">
        <w:rPr>
          <w:rFonts w:asciiTheme="minorEastAsia" w:hAnsiTheme="minorEastAsia" w:hint="eastAsia"/>
          <w:sz w:val="24"/>
          <w:szCs w:val="24"/>
        </w:rPr>
        <w:t>、施設の老朽化が進んでおり、大規模な改修等が必要となり市の負担が増えています。</w:t>
      </w:r>
      <w:r w:rsidR="009673DA">
        <w:rPr>
          <w:rFonts w:asciiTheme="minorEastAsia" w:hAnsiTheme="minorEastAsia" w:hint="eastAsia"/>
          <w:sz w:val="24"/>
          <w:szCs w:val="24"/>
        </w:rPr>
        <w:t>また、代替施設がなく、市民の生活に欠かすことのできない施設であるため、機能が停止しないよう、日々の点検と補修を行います</w:t>
      </w:r>
      <w:r w:rsidRPr="002B535F">
        <w:rPr>
          <w:rFonts w:asciiTheme="minorEastAsia" w:hAnsiTheme="minorEastAsia" w:hint="eastAsia"/>
          <w:sz w:val="24"/>
          <w:szCs w:val="24"/>
        </w:rPr>
        <w:t>。</w:t>
      </w:r>
    </w:p>
    <w:p w14:paraId="03329D48" w14:textId="12B0FDFF" w:rsidR="00DA7072" w:rsidRPr="002B535F" w:rsidRDefault="001325D3" w:rsidP="00110F3A">
      <w:pPr>
        <w:widowControl/>
        <w:ind w:leftChars="200" w:left="420" w:firstLineChars="100" w:firstLine="240"/>
        <w:rPr>
          <w:rFonts w:ascii="ＭＳ Ｐゴシック" w:eastAsia="ＭＳ Ｐゴシック" w:hAnsi="ＭＳ Ｐゴシック"/>
          <w:sz w:val="24"/>
          <w:szCs w:val="24"/>
        </w:rPr>
      </w:pPr>
      <w:r>
        <w:rPr>
          <w:rFonts w:asciiTheme="minorEastAsia" w:hAnsiTheme="minorEastAsia" w:hint="eastAsia"/>
          <w:sz w:val="24"/>
          <w:szCs w:val="24"/>
        </w:rPr>
        <w:t>現在、</w:t>
      </w:r>
      <w:r w:rsidR="00DA7072" w:rsidRPr="002B535F">
        <w:rPr>
          <w:rFonts w:asciiTheme="minorEastAsia" w:hAnsiTheme="minorEastAsia" w:hint="eastAsia"/>
          <w:sz w:val="24"/>
          <w:szCs w:val="24"/>
        </w:rPr>
        <w:t>大規模</w:t>
      </w:r>
      <w:r w:rsidR="00C404A8">
        <w:rPr>
          <w:rFonts w:asciiTheme="minorEastAsia" w:hAnsiTheme="minorEastAsia" w:hint="eastAsia"/>
          <w:sz w:val="24"/>
          <w:szCs w:val="24"/>
        </w:rPr>
        <w:t>改修</w:t>
      </w:r>
      <w:r w:rsidR="00DA7072" w:rsidRPr="002B535F">
        <w:rPr>
          <w:rFonts w:asciiTheme="minorEastAsia" w:hAnsiTheme="minorEastAsia" w:hint="eastAsia"/>
          <w:sz w:val="24"/>
          <w:szCs w:val="24"/>
        </w:rPr>
        <w:t>・更新の具体的な計画はありませんが、施設の老朽化が進んでおり、今後、大規模改修や更新</w:t>
      </w:r>
      <w:r w:rsidR="00FE3157">
        <w:rPr>
          <w:rFonts w:asciiTheme="minorEastAsia" w:hAnsiTheme="minorEastAsia" w:hint="eastAsia"/>
          <w:sz w:val="24"/>
          <w:szCs w:val="24"/>
        </w:rPr>
        <w:t>について</w:t>
      </w:r>
      <w:r w:rsidR="009673DA">
        <w:rPr>
          <w:rFonts w:asciiTheme="minorEastAsia" w:hAnsiTheme="minorEastAsia" w:hint="eastAsia"/>
          <w:sz w:val="24"/>
          <w:szCs w:val="24"/>
        </w:rPr>
        <w:t>検討を進めます。</w:t>
      </w:r>
      <w:r w:rsidR="00DA7072" w:rsidRPr="002B535F">
        <w:rPr>
          <w:rFonts w:ascii="ＭＳ Ｐゴシック" w:eastAsia="ＭＳ Ｐゴシック" w:hAnsi="ＭＳ Ｐゴシック" w:hint="eastAsia"/>
          <w:kern w:val="0"/>
          <w:sz w:val="24"/>
          <w:szCs w:val="24"/>
        </w:rPr>
        <w:br w:type="page"/>
      </w:r>
    </w:p>
    <w:p w14:paraId="47C88CDA" w14:textId="77777777" w:rsidR="00DA7072" w:rsidRPr="002B535F" w:rsidRDefault="00DA7072" w:rsidP="00DA7072">
      <w:pPr>
        <w:pStyle w:val="2"/>
        <w:rPr>
          <w:sz w:val="24"/>
          <w:szCs w:val="24"/>
        </w:rPr>
      </w:pPr>
      <w:bookmarkStart w:id="62" w:name="_Toc467604263"/>
      <w:r w:rsidRPr="002B535F">
        <w:rPr>
          <w:sz w:val="24"/>
          <w:szCs w:val="24"/>
        </w:rPr>
        <w:t>24</w:t>
      </w:r>
      <w:r w:rsidRPr="002B535F">
        <w:rPr>
          <w:rFonts w:hint="eastAsia"/>
          <w:sz w:val="24"/>
          <w:szCs w:val="24"/>
        </w:rPr>
        <w:t xml:space="preserve">　駐輪場など</w:t>
      </w:r>
      <w:bookmarkEnd w:id="62"/>
    </w:p>
    <w:p w14:paraId="73D05BCA" w14:textId="4B6AAED6" w:rsidR="00DA7072" w:rsidRPr="002B535F" w:rsidRDefault="00DA7072" w:rsidP="00DA7072">
      <w:pPr>
        <w:widowControl/>
        <w:rPr>
          <w:rFonts w:asciiTheme="majorEastAsia" w:eastAsiaTheme="majorEastAsia" w:hAnsiTheme="majorEastAsia"/>
          <w:sz w:val="24"/>
          <w:szCs w:val="24"/>
        </w:rPr>
      </w:pPr>
      <w:r w:rsidRPr="002B535F">
        <w:rPr>
          <w:rFonts w:asciiTheme="majorEastAsia" w:eastAsiaTheme="majorEastAsia" w:hAnsiTheme="majorEastAsia" w:hint="eastAsia"/>
          <w:sz w:val="24"/>
          <w:szCs w:val="24"/>
        </w:rPr>
        <w:t>（１）現状や課題に関する基本認識</w:t>
      </w:r>
    </w:p>
    <w:p w14:paraId="1B5E4800" w14:textId="66A5D260" w:rsidR="00DA7072" w:rsidRDefault="00F41600" w:rsidP="00DA7072">
      <w:pPr>
        <w:widowControl/>
        <w:rPr>
          <w:rFonts w:ascii="ＭＳ Ｐゴシック" w:eastAsia="ＭＳ Ｐゴシック" w:hAnsi="ＭＳ Ｐゴシック"/>
        </w:rPr>
      </w:pPr>
      <w:r w:rsidRPr="00F41600">
        <w:rPr>
          <w:noProof/>
        </w:rPr>
        <w:drawing>
          <wp:anchor distT="0" distB="0" distL="114300" distR="114300" simplePos="0" relativeHeight="251607552" behindDoc="0" locked="0" layoutInCell="1" allowOverlap="1" wp14:anchorId="3022A282" wp14:editId="65E1A29F">
            <wp:simplePos x="0" y="0"/>
            <wp:positionH relativeFrom="margin">
              <wp:align>center</wp:align>
            </wp:positionH>
            <wp:positionV relativeFrom="paragraph">
              <wp:posOffset>251018</wp:posOffset>
            </wp:positionV>
            <wp:extent cx="5866765" cy="1400175"/>
            <wp:effectExtent l="0" t="0" r="635" b="9525"/>
            <wp:wrapThrough wrapText="bothSides">
              <wp:wrapPolygon edited="0">
                <wp:start x="0" y="0"/>
                <wp:lineTo x="0" y="21453"/>
                <wp:lineTo x="21532" y="21453"/>
                <wp:lineTo x="21532" y="0"/>
                <wp:lineTo x="0" y="0"/>
              </wp:wrapPolygon>
            </wp:wrapThrough>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866765"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EDDA5C" w14:textId="15348EBF" w:rsidR="00DA7072" w:rsidRPr="002B535F" w:rsidRDefault="00DA7072" w:rsidP="00DA7072">
      <w:pPr>
        <w:widowControl/>
        <w:ind w:leftChars="100" w:left="210" w:firstLineChars="100" w:firstLine="240"/>
        <w:rPr>
          <w:sz w:val="24"/>
          <w:szCs w:val="24"/>
        </w:rPr>
      </w:pPr>
      <w:r w:rsidRPr="002B535F">
        <w:rPr>
          <w:rFonts w:hint="eastAsia"/>
          <w:sz w:val="24"/>
          <w:szCs w:val="24"/>
        </w:rPr>
        <w:t>原ノ町駅</w:t>
      </w:r>
      <w:r w:rsidR="00146D0F">
        <w:rPr>
          <w:rFonts w:hint="eastAsia"/>
          <w:sz w:val="24"/>
          <w:szCs w:val="24"/>
        </w:rPr>
        <w:t>には</w:t>
      </w:r>
      <w:r w:rsidRPr="002B535F">
        <w:rPr>
          <w:rFonts w:hint="eastAsia"/>
          <w:sz w:val="24"/>
          <w:szCs w:val="24"/>
        </w:rPr>
        <w:t>駐輪場を設置し、管理はシルバー人材センターに委託しています。小高駅</w:t>
      </w:r>
      <w:r w:rsidR="00146D0F">
        <w:rPr>
          <w:rFonts w:hint="eastAsia"/>
          <w:sz w:val="24"/>
          <w:szCs w:val="24"/>
        </w:rPr>
        <w:t>の自転車置場</w:t>
      </w:r>
      <w:r w:rsidRPr="002B535F">
        <w:rPr>
          <w:rFonts w:hint="eastAsia"/>
          <w:sz w:val="24"/>
          <w:szCs w:val="24"/>
        </w:rPr>
        <w:t>については、これまで利用されていませんでしたが、避難区域が解除され、来年度より</w:t>
      </w:r>
      <w:r w:rsidR="00041FCD">
        <w:rPr>
          <w:rFonts w:hint="eastAsia"/>
          <w:sz w:val="24"/>
          <w:szCs w:val="24"/>
        </w:rPr>
        <w:t>小高産業技術高等学校（小高工業・商業高校統合）</w:t>
      </w:r>
      <w:r w:rsidRPr="002B535F">
        <w:rPr>
          <w:rFonts w:hint="eastAsia"/>
          <w:sz w:val="24"/>
          <w:szCs w:val="24"/>
        </w:rPr>
        <w:t>が</w:t>
      </w:r>
      <w:r w:rsidR="00041FCD">
        <w:rPr>
          <w:rFonts w:hint="eastAsia"/>
          <w:sz w:val="24"/>
          <w:szCs w:val="24"/>
        </w:rPr>
        <w:t>開校</w:t>
      </w:r>
      <w:r w:rsidRPr="002B535F">
        <w:rPr>
          <w:rFonts w:hint="eastAsia"/>
          <w:sz w:val="24"/>
          <w:szCs w:val="24"/>
        </w:rPr>
        <w:t>されるため、</w:t>
      </w:r>
      <w:r w:rsidR="00A74153">
        <w:rPr>
          <w:rFonts w:hint="eastAsia"/>
          <w:sz w:val="24"/>
          <w:szCs w:val="24"/>
        </w:rPr>
        <w:t>利用の再開が見込まれ</w:t>
      </w:r>
      <w:r w:rsidR="009673DA">
        <w:rPr>
          <w:rFonts w:hint="eastAsia"/>
          <w:sz w:val="24"/>
          <w:szCs w:val="24"/>
        </w:rPr>
        <w:t>ます</w:t>
      </w:r>
      <w:r w:rsidRPr="002B535F">
        <w:rPr>
          <w:rFonts w:hint="eastAsia"/>
          <w:sz w:val="24"/>
          <w:szCs w:val="24"/>
        </w:rPr>
        <w:t>。</w:t>
      </w:r>
    </w:p>
    <w:p w14:paraId="03DEB160" w14:textId="7264712E" w:rsidR="00DA7072" w:rsidRDefault="00DA7072" w:rsidP="00DA7072">
      <w:pPr>
        <w:widowControl/>
        <w:ind w:leftChars="100" w:left="210" w:firstLineChars="100" w:firstLine="240"/>
        <w:rPr>
          <w:sz w:val="24"/>
          <w:szCs w:val="24"/>
        </w:rPr>
      </w:pPr>
      <w:r w:rsidRPr="002B535F">
        <w:rPr>
          <w:rFonts w:hint="eastAsia"/>
          <w:sz w:val="24"/>
          <w:szCs w:val="24"/>
        </w:rPr>
        <w:t>学生以外の利用者数は少なく、</w:t>
      </w:r>
      <w:r w:rsidR="009673DA">
        <w:rPr>
          <w:rFonts w:hint="eastAsia"/>
          <w:sz w:val="24"/>
          <w:szCs w:val="24"/>
        </w:rPr>
        <w:t>少子化が進んでいくことから</w:t>
      </w:r>
      <w:r w:rsidRPr="002B535F">
        <w:rPr>
          <w:rFonts w:hint="eastAsia"/>
          <w:sz w:val="24"/>
          <w:szCs w:val="24"/>
        </w:rPr>
        <w:t>、</w:t>
      </w:r>
      <w:r w:rsidR="009673DA">
        <w:rPr>
          <w:rFonts w:hint="eastAsia"/>
          <w:sz w:val="24"/>
          <w:szCs w:val="24"/>
        </w:rPr>
        <w:t>施設の</w:t>
      </w:r>
      <w:r w:rsidRPr="002B535F">
        <w:rPr>
          <w:rFonts w:hint="eastAsia"/>
          <w:sz w:val="24"/>
          <w:szCs w:val="24"/>
        </w:rPr>
        <w:t>老朽化</w:t>
      </w:r>
      <w:r w:rsidR="009673DA">
        <w:rPr>
          <w:rFonts w:hint="eastAsia"/>
          <w:sz w:val="24"/>
          <w:szCs w:val="24"/>
        </w:rPr>
        <w:t>と施設の利用環境の変化に合わせた対応</w:t>
      </w:r>
      <w:r w:rsidRPr="002B535F">
        <w:rPr>
          <w:rFonts w:hint="eastAsia"/>
          <w:sz w:val="24"/>
          <w:szCs w:val="24"/>
        </w:rPr>
        <w:t>が課題となります。</w:t>
      </w:r>
    </w:p>
    <w:p w14:paraId="72766945" w14:textId="1813535B" w:rsidR="00110F3A" w:rsidRDefault="006C688E" w:rsidP="00DA7072">
      <w:pPr>
        <w:widowControl/>
        <w:ind w:leftChars="100" w:left="210" w:firstLineChars="100" w:firstLine="210"/>
        <w:rPr>
          <w:sz w:val="24"/>
          <w:szCs w:val="24"/>
        </w:rPr>
      </w:pPr>
      <w:r w:rsidRPr="006B239E">
        <w:rPr>
          <w:noProof/>
        </w:rPr>
        <w:drawing>
          <wp:anchor distT="0" distB="0" distL="114300" distR="114300" simplePos="0" relativeHeight="251657728" behindDoc="0" locked="0" layoutInCell="1" allowOverlap="1" wp14:anchorId="025294A7" wp14:editId="59CBEEBA">
            <wp:simplePos x="0" y="0"/>
            <wp:positionH relativeFrom="margin">
              <wp:align>center</wp:align>
            </wp:positionH>
            <wp:positionV relativeFrom="paragraph">
              <wp:posOffset>547370</wp:posOffset>
            </wp:positionV>
            <wp:extent cx="6245860" cy="2872740"/>
            <wp:effectExtent l="0" t="0" r="2540" b="3810"/>
            <wp:wrapThrough wrapText="bothSides">
              <wp:wrapPolygon edited="0">
                <wp:start x="0" y="0"/>
                <wp:lineTo x="0" y="21485"/>
                <wp:lineTo x="21543" y="21485"/>
                <wp:lineTo x="21543" y="0"/>
                <wp:lineTo x="0" y="0"/>
              </wp:wrapPolygon>
            </wp:wrapThrough>
            <wp:docPr id="176" name="図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245860" cy="2872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EAB034" w14:textId="3CB8C967" w:rsidR="00110F3A" w:rsidRDefault="00110F3A" w:rsidP="00110F3A">
      <w:pPr>
        <w:pStyle w:val="ab"/>
        <w:widowControl/>
        <w:numPr>
          <w:ilvl w:val="0"/>
          <w:numId w:val="33"/>
        </w:numPr>
        <w:ind w:leftChars="0" w:firstLine="66"/>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利用者一人あたりのコスト</w:t>
      </w:r>
    </w:p>
    <w:p w14:paraId="270925ED" w14:textId="3B36F2DD" w:rsidR="009673DA" w:rsidRDefault="009673DA" w:rsidP="009673DA">
      <w:pPr>
        <w:widowControl/>
        <w:jc w:val="center"/>
        <w:rPr>
          <w:rFonts w:asciiTheme="majorEastAsia" w:eastAsiaTheme="majorEastAsia" w:hAnsiTheme="majorEastAsia"/>
          <w:sz w:val="24"/>
          <w:szCs w:val="24"/>
        </w:rPr>
      </w:pPr>
    </w:p>
    <w:p w14:paraId="238E512F" w14:textId="77777777" w:rsidR="000F45F4" w:rsidRDefault="00110F3A" w:rsidP="000F45F4">
      <w:pPr>
        <w:ind w:leftChars="67" w:left="141" w:firstLineChars="115" w:firstLine="241"/>
        <w:rPr>
          <w:rFonts w:asciiTheme="minorEastAsia" w:hAnsiTheme="minorEastAsia"/>
          <w:szCs w:val="21"/>
        </w:rPr>
      </w:pPr>
      <w:r w:rsidRPr="000F45F4">
        <w:rPr>
          <w:rFonts w:asciiTheme="minorEastAsia" w:hAnsiTheme="minorEastAsia" w:hint="eastAsia"/>
          <w:szCs w:val="21"/>
        </w:rPr>
        <w:t>※自転車置場（小高駅前）および鹿島駅自転車置場は、利用者データがないため対象外としていま</w:t>
      </w:r>
    </w:p>
    <w:p w14:paraId="5685BEC2" w14:textId="25CD3C09" w:rsidR="00110F3A" w:rsidRPr="000F45F4" w:rsidRDefault="00110F3A" w:rsidP="000F45F4">
      <w:pPr>
        <w:ind w:leftChars="67" w:left="141" w:firstLineChars="215" w:firstLine="451"/>
        <w:rPr>
          <w:rFonts w:asciiTheme="minorEastAsia" w:hAnsiTheme="minorEastAsia"/>
          <w:szCs w:val="21"/>
        </w:rPr>
      </w:pPr>
      <w:r w:rsidRPr="000F45F4">
        <w:rPr>
          <w:rFonts w:asciiTheme="minorEastAsia" w:hAnsiTheme="minorEastAsia" w:hint="eastAsia"/>
          <w:szCs w:val="21"/>
        </w:rPr>
        <w:t>す。</w:t>
      </w:r>
    </w:p>
    <w:p w14:paraId="2219CEFF" w14:textId="77777777" w:rsidR="00110F3A" w:rsidRDefault="00110F3A" w:rsidP="006B239E">
      <w:pPr>
        <w:ind w:leftChars="67" w:left="141" w:firstLineChars="115" w:firstLine="276"/>
        <w:rPr>
          <w:rFonts w:asciiTheme="minorEastAsia" w:hAnsiTheme="minorEastAsia"/>
          <w:sz w:val="24"/>
          <w:szCs w:val="24"/>
        </w:rPr>
      </w:pPr>
    </w:p>
    <w:p w14:paraId="033C808E" w14:textId="00C8D788" w:rsidR="00110F3A" w:rsidRDefault="006B239E" w:rsidP="000F45F4">
      <w:pPr>
        <w:ind w:leftChars="67" w:left="141" w:firstLineChars="115" w:firstLine="276"/>
        <w:rPr>
          <w:rFonts w:asciiTheme="majorEastAsia" w:eastAsiaTheme="majorEastAsia" w:hAnsiTheme="majorEastAsia"/>
          <w:sz w:val="24"/>
          <w:szCs w:val="24"/>
        </w:rPr>
      </w:pPr>
      <w:r>
        <w:rPr>
          <w:rFonts w:asciiTheme="minorEastAsia" w:hAnsiTheme="minorEastAsia" w:hint="eastAsia"/>
          <w:sz w:val="24"/>
          <w:szCs w:val="24"/>
        </w:rPr>
        <w:t>原</w:t>
      </w:r>
      <w:r w:rsidR="00110F3A">
        <w:rPr>
          <w:rFonts w:asciiTheme="minorEastAsia" w:hAnsiTheme="minorEastAsia" w:hint="eastAsia"/>
          <w:sz w:val="24"/>
          <w:szCs w:val="24"/>
        </w:rPr>
        <w:t>ノ</w:t>
      </w:r>
      <w:r>
        <w:rPr>
          <w:rFonts w:asciiTheme="minorEastAsia" w:hAnsiTheme="minorEastAsia" w:hint="eastAsia"/>
          <w:sz w:val="24"/>
          <w:szCs w:val="24"/>
        </w:rPr>
        <w:t>町</w:t>
      </w:r>
      <w:r w:rsidR="00110F3A">
        <w:rPr>
          <w:rFonts w:asciiTheme="minorEastAsia" w:hAnsiTheme="minorEastAsia" w:hint="eastAsia"/>
          <w:sz w:val="24"/>
          <w:szCs w:val="24"/>
        </w:rPr>
        <w:t>駅前駐輪場</w:t>
      </w:r>
      <w:r>
        <w:rPr>
          <w:rFonts w:asciiTheme="minorEastAsia" w:hAnsiTheme="minorEastAsia" w:hint="eastAsia"/>
          <w:sz w:val="24"/>
          <w:szCs w:val="24"/>
        </w:rPr>
        <w:t>の利用者一人当たりのコスト</w:t>
      </w:r>
      <w:r w:rsidRPr="006332C3">
        <w:rPr>
          <w:rFonts w:asciiTheme="minorEastAsia" w:hAnsiTheme="minorEastAsia" w:hint="eastAsia"/>
          <w:sz w:val="24"/>
          <w:szCs w:val="24"/>
        </w:rPr>
        <w:t>は、</w:t>
      </w:r>
      <w:r>
        <w:rPr>
          <w:rFonts w:asciiTheme="minorEastAsia" w:hAnsiTheme="minorEastAsia" w:hint="eastAsia"/>
          <w:sz w:val="24"/>
          <w:szCs w:val="24"/>
        </w:rPr>
        <w:t>平成27年度は23円で、平成25年度以降、ほぼ同額で推移しています。</w:t>
      </w:r>
    </w:p>
    <w:p w14:paraId="431C821B" w14:textId="77777777" w:rsidR="00110F3A" w:rsidRDefault="00110F3A" w:rsidP="00F207FB">
      <w:pPr>
        <w:widowControl/>
        <w:rPr>
          <w:rFonts w:asciiTheme="majorEastAsia" w:eastAsiaTheme="majorEastAsia" w:hAnsiTheme="majorEastAsia"/>
          <w:sz w:val="24"/>
          <w:szCs w:val="24"/>
        </w:rPr>
      </w:pPr>
    </w:p>
    <w:p w14:paraId="1E409288" w14:textId="6CDC2D74" w:rsidR="00DA7072" w:rsidRPr="00F207FB" w:rsidRDefault="00DA7072" w:rsidP="00F207FB">
      <w:pPr>
        <w:widowControl/>
        <w:rPr>
          <w:rFonts w:asciiTheme="majorEastAsia" w:eastAsiaTheme="majorEastAsia" w:hAnsiTheme="majorEastAsia"/>
          <w:sz w:val="24"/>
          <w:szCs w:val="24"/>
        </w:rPr>
      </w:pPr>
      <w:r w:rsidRPr="002B535F">
        <w:rPr>
          <w:rFonts w:asciiTheme="majorEastAsia" w:eastAsiaTheme="majorEastAsia" w:hAnsiTheme="majorEastAsia" w:hint="eastAsia"/>
          <w:sz w:val="24"/>
          <w:szCs w:val="24"/>
        </w:rPr>
        <w:t>（２）管理に関する基本的な考え方</w:t>
      </w:r>
    </w:p>
    <w:p w14:paraId="004DAC12" w14:textId="6E1C5C87" w:rsidR="00DA7072" w:rsidRDefault="009673DA" w:rsidP="006B239E">
      <w:pPr>
        <w:widowControl/>
        <w:ind w:leftChars="200" w:left="420"/>
      </w:pPr>
      <w:r>
        <w:rPr>
          <w:rFonts w:hint="eastAsia"/>
          <w:sz w:val="24"/>
          <w:szCs w:val="24"/>
        </w:rPr>
        <w:t xml:space="preserve">　</w:t>
      </w:r>
      <w:r>
        <w:rPr>
          <w:rFonts w:hint="eastAsia"/>
          <w:sz w:val="24"/>
          <w:szCs w:val="24"/>
        </w:rPr>
        <w:t>3</w:t>
      </w:r>
      <w:r w:rsidR="00DA7072" w:rsidRPr="002B535F">
        <w:rPr>
          <w:rFonts w:hint="eastAsia"/>
          <w:sz w:val="24"/>
          <w:szCs w:val="24"/>
        </w:rPr>
        <w:t>施設とも、</w:t>
      </w:r>
      <w:r>
        <w:rPr>
          <w:rFonts w:hint="eastAsia"/>
          <w:sz w:val="24"/>
          <w:szCs w:val="24"/>
        </w:rPr>
        <w:t>現有施設を使用する予定であり</w:t>
      </w:r>
      <w:r w:rsidR="00DA7072" w:rsidRPr="002B535F">
        <w:rPr>
          <w:rFonts w:hint="eastAsia"/>
          <w:sz w:val="24"/>
          <w:szCs w:val="24"/>
        </w:rPr>
        <w:t>、</w:t>
      </w:r>
      <w:r>
        <w:rPr>
          <w:rFonts w:hint="eastAsia"/>
          <w:sz w:val="24"/>
          <w:szCs w:val="24"/>
        </w:rPr>
        <w:t>修繕や建替えの計画は立てていないものの、</w:t>
      </w:r>
      <w:r w:rsidR="00DA7072" w:rsidRPr="002B535F">
        <w:rPr>
          <w:rFonts w:hint="eastAsia"/>
          <w:sz w:val="24"/>
          <w:szCs w:val="24"/>
        </w:rPr>
        <w:t>利用者数や</w:t>
      </w:r>
      <w:r>
        <w:rPr>
          <w:rFonts w:hint="eastAsia"/>
          <w:sz w:val="24"/>
          <w:szCs w:val="24"/>
        </w:rPr>
        <w:t>維持コスト</w:t>
      </w:r>
      <w:r w:rsidR="00DA7072" w:rsidRPr="002B535F">
        <w:rPr>
          <w:rFonts w:hint="eastAsia"/>
          <w:sz w:val="24"/>
          <w:szCs w:val="24"/>
        </w:rPr>
        <w:t>、利用者のニーズと市の交通政策等を踏まえ、施設の規模や</w:t>
      </w:r>
      <w:r>
        <w:rPr>
          <w:rFonts w:hint="eastAsia"/>
          <w:sz w:val="24"/>
          <w:szCs w:val="24"/>
        </w:rPr>
        <w:t>施設の</w:t>
      </w:r>
      <w:r w:rsidR="00DA7072" w:rsidRPr="002B535F">
        <w:rPr>
          <w:rFonts w:hint="eastAsia"/>
          <w:sz w:val="24"/>
          <w:szCs w:val="24"/>
        </w:rPr>
        <w:t>必要性について検討を進めます。</w:t>
      </w:r>
      <w:r w:rsidR="00DA7072">
        <w:rPr>
          <w:kern w:val="0"/>
        </w:rPr>
        <w:br w:type="page"/>
      </w:r>
    </w:p>
    <w:p w14:paraId="3ECED1D5" w14:textId="77777777" w:rsidR="00DA7072" w:rsidRPr="002B535F" w:rsidRDefault="00DA7072" w:rsidP="00DA7072">
      <w:pPr>
        <w:pStyle w:val="2"/>
        <w:rPr>
          <w:sz w:val="24"/>
          <w:szCs w:val="24"/>
        </w:rPr>
      </w:pPr>
      <w:bookmarkStart w:id="63" w:name="_Toc467604264"/>
      <w:r w:rsidRPr="002B535F">
        <w:rPr>
          <w:sz w:val="24"/>
          <w:szCs w:val="24"/>
        </w:rPr>
        <w:t>25</w:t>
      </w:r>
      <w:r w:rsidRPr="002B535F">
        <w:rPr>
          <w:rFonts w:hint="eastAsia"/>
          <w:sz w:val="24"/>
          <w:szCs w:val="24"/>
        </w:rPr>
        <w:t xml:space="preserve">　その他</w:t>
      </w:r>
      <w:bookmarkEnd w:id="63"/>
    </w:p>
    <w:p w14:paraId="1F54A110" w14:textId="5025D076" w:rsidR="00DA7072" w:rsidRPr="00C21736" w:rsidRDefault="00DA7072" w:rsidP="00E15304">
      <w:pPr>
        <w:pStyle w:val="ab"/>
        <w:widowControl/>
        <w:numPr>
          <w:ilvl w:val="0"/>
          <w:numId w:val="23"/>
        </w:numPr>
        <w:ind w:leftChars="0"/>
        <w:rPr>
          <w:rFonts w:asciiTheme="majorEastAsia" w:eastAsiaTheme="majorEastAsia" w:hAnsiTheme="majorEastAsia"/>
          <w:sz w:val="24"/>
          <w:szCs w:val="24"/>
        </w:rPr>
      </w:pPr>
      <w:r w:rsidRPr="002B535F">
        <w:rPr>
          <w:rFonts w:asciiTheme="majorEastAsia" w:eastAsiaTheme="majorEastAsia" w:hAnsiTheme="majorEastAsia" w:hint="eastAsia"/>
          <w:sz w:val="24"/>
          <w:szCs w:val="24"/>
        </w:rPr>
        <w:t>現状や課題に関する基本認識</w:t>
      </w:r>
    </w:p>
    <w:p w14:paraId="0CB3AC05" w14:textId="55BB2C69" w:rsidR="00DA7072" w:rsidRDefault="00A55AAF" w:rsidP="00DA7072">
      <w:pPr>
        <w:widowControl/>
        <w:ind w:firstLineChars="300" w:firstLine="630"/>
        <w:rPr>
          <w:rFonts w:asciiTheme="minorEastAsia" w:hAnsiTheme="minorEastAsia"/>
          <w:sz w:val="24"/>
          <w:szCs w:val="24"/>
        </w:rPr>
      </w:pPr>
      <w:r w:rsidRPr="002B535F">
        <w:rPr>
          <w:noProof/>
        </w:rPr>
        <w:drawing>
          <wp:anchor distT="0" distB="0" distL="114300" distR="114300" simplePos="0" relativeHeight="251678208" behindDoc="0" locked="0" layoutInCell="1" allowOverlap="1" wp14:anchorId="697964C2" wp14:editId="5BB2DBEC">
            <wp:simplePos x="0" y="0"/>
            <wp:positionH relativeFrom="margin">
              <wp:align>center</wp:align>
            </wp:positionH>
            <wp:positionV relativeFrom="paragraph">
              <wp:posOffset>107315</wp:posOffset>
            </wp:positionV>
            <wp:extent cx="5527675" cy="6286500"/>
            <wp:effectExtent l="0" t="0" r="0" b="0"/>
            <wp:wrapThrough wrapText="bothSides">
              <wp:wrapPolygon edited="0">
                <wp:start x="0" y="0"/>
                <wp:lineTo x="0" y="21535"/>
                <wp:lineTo x="21513" y="21535"/>
                <wp:lineTo x="21513" y="20029"/>
                <wp:lineTo x="21364" y="19964"/>
                <wp:lineTo x="18684" y="19898"/>
                <wp:lineTo x="21513" y="19375"/>
                <wp:lineTo x="21513" y="19244"/>
                <wp:lineTo x="18684" y="18851"/>
                <wp:lineTo x="21513" y="18655"/>
                <wp:lineTo x="21513" y="17804"/>
                <wp:lineTo x="18684" y="17804"/>
                <wp:lineTo x="21513" y="17215"/>
                <wp:lineTo x="21513" y="17084"/>
                <wp:lineTo x="18684" y="16756"/>
                <wp:lineTo x="20769" y="16756"/>
                <wp:lineTo x="21513" y="16495"/>
                <wp:lineTo x="21513" y="14989"/>
                <wp:lineTo x="21364" y="14924"/>
                <wp:lineTo x="18684" y="14662"/>
                <wp:lineTo x="21513" y="14335"/>
                <wp:lineTo x="21513" y="14204"/>
                <wp:lineTo x="18684" y="13615"/>
                <wp:lineTo x="21513" y="13615"/>
                <wp:lineTo x="21513" y="12764"/>
                <wp:lineTo x="18684" y="12567"/>
                <wp:lineTo x="21513" y="12175"/>
                <wp:lineTo x="21513" y="12044"/>
                <wp:lineTo x="18684" y="11520"/>
                <wp:lineTo x="21513" y="11389"/>
                <wp:lineTo x="21513" y="10538"/>
                <wp:lineTo x="18684" y="10473"/>
                <wp:lineTo x="21513" y="9949"/>
                <wp:lineTo x="21513" y="9818"/>
                <wp:lineTo x="18684" y="9425"/>
                <wp:lineTo x="21513" y="9229"/>
                <wp:lineTo x="21513" y="8378"/>
                <wp:lineTo x="18684" y="8378"/>
                <wp:lineTo x="21513" y="7789"/>
                <wp:lineTo x="21513" y="7658"/>
                <wp:lineTo x="18684" y="7331"/>
                <wp:lineTo x="20769" y="7331"/>
                <wp:lineTo x="21513" y="7069"/>
                <wp:lineTo x="21513" y="5564"/>
                <wp:lineTo x="21364" y="5498"/>
                <wp:lineTo x="18684" y="5236"/>
                <wp:lineTo x="21513" y="4909"/>
                <wp:lineTo x="21513" y="0"/>
                <wp:lineTo x="0" y="0"/>
              </wp:wrapPolygon>
            </wp:wrapThrough>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527675" cy="6286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DB010C" w14:textId="77777777" w:rsidR="00DA7072" w:rsidRDefault="00DA7072" w:rsidP="00DA7072">
      <w:pPr>
        <w:widowControl/>
        <w:ind w:firstLineChars="300" w:firstLine="720"/>
        <w:rPr>
          <w:rFonts w:asciiTheme="minorEastAsia" w:hAnsiTheme="minorEastAsia"/>
          <w:sz w:val="24"/>
          <w:szCs w:val="24"/>
        </w:rPr>
      </w:pPr>
    </w:p>
    <w:p w14:paraId="63C42344" w14:textId="77777777" w:rsidR="00DA7072" w:rsidRDefault="00DA7072" w:rsidP="00DA7072">
      <w:pPr>
        <w:widowControl/>
        <w:ind w:firstLineChars="300" w:firstLine="720"/>
        <w:rPr>
          <w:rFonts w:asciiTheme="minorEastAsia" w:hAnsiTheme="minorEastAsia"/>
          <w:sz w:val="24"/>
          <w:szCs w:val="24"/>
        </w:rPr>
      </w:pPr>
    </w:p>
    <w:p w14:paraId="7689D5D8" w14:textId="77777777" w:rsidR="00DA7072" w:rsidRDefault="00DA7072" w:rsidP="00DA7072">
      <w:pPr>
        <w:widowControl/>
        <w:ind w:firstLineChars="300" w:firstLine="720"/>
        <w:rPr>
          <w:rFonts w:asciiTheme="minorEastAsia" w:hAnsiTheme="minorEastAsia"/>
          <w:sz w:val="24"/>
          <w:szCs w:val="24"/>
        </w:rPr>
      </w:pPr>
    </w:p>
    <w:p w14:paraId="20DDC01F" w14:textId="77777777" w:rsidR="00DA7072" w:rsidRDefault="00DA7072" w:rsidP="00DA7072">
      <w:pPr>
        <w:widowControl/>
        <w:ind w:firstLineChars="300" w:firstLine="720"/>
        <w:rPr>
          <w:rFonts w:asciiTheme="minorEastAsia" w:hAnsiTheme="minorEastAsia"/>
          <w:sz w:val="24"/>
          <w:szCs w:val="24"/>
        </w:rPr>
      </w:pPr>
    </w:p>
    <w:p w14:paraId="76203A74" w14:textId="77777777" w:rsidR="00DA7072" w:rsidRDefault="00DA7072" w:rsidP="00DA7072">
      <w:pPr>
        <w:widowControl/>
        <w:ind w:firstLineChars="300" w:firstLine="720"/>
        <w:rPr>
          <w:rFonts w:asciiTheme="minorEastAsia" w:hAnsiTheme="minorEastAsia"/>
          <w:sz w:val="24"/>
          <w:szCs w:val="24"/>
        </w:rPr>
      </w:pPr>
    </w:p>
    <w:p w14:paraId="4D6F6223" w14:textId="77777777" w:rsidR="00DA7072" w:rsidRDefault="00DA7072" w:rsidP="00DA7072">
      <w:pPr>
        <w:widowControl/>
        <w:ind w:firstLineChars="300" w:firstLine="720"/>
        <w:rPr>
          <w:rFonts w:asciiTheme="minorEastAsia" w:hAnsiTheme="minorEastAsia"/>
          <w:sz w:val="24"/>
          <w:szCs w:val="24"/>
        </w:rPr>
      </w:pPr>
    </w:p>
    <w:p w14:paraId="4514A511" w14:textId="77777777" w:rsidR="00DA7072" w:rsidRDefault="00DA7072" w:rsidP="00DA7072">
      <w:pPr>
        <w:widowControl/>
        <w:ind w:firstLineChars="300" w:firstLine="720"/>
        <w:rPr>
          <w:rFonts w:asciiTheme="minorEastAsia" w:hAnsiTheme="minorEastAsia"/>
          <w:sz w:val="24"/>
          <w:szCs w:val="24"/>
        </w:rPr>
      </w:pPr>
    </w:p>
    <w:p w14:paraId="440D5A89" w14:textId="77777777" w:rsidR="00DA7072" w:rsidRDefault="00DA7072" w:rsidP="00DA7072">
      <w:pPr>
        <w:widowControl/>
        <w:ind w:firstLineChars="300" w:firstLine="720"/>
        <w:rPr>
          <w:rFonts w:asciiTheme="minorEastAsia" w:hAnsiTheme="minorEastAsia"/>
          <w:sz w:val="24"/>
          <w:szCs w:val="24"/>
        </w:rPr>
      </w:pPr>
    </w:p>
    <w:p w14:paraId="4F57200C" w14:textId="77777777" w:rsidR="00DA7072" w:rsidRDefault="00DA7072" w:rsidP="00DA7072">
      <w:pPr>
        <w:widowControl/>
        <w:ind w:firstLineChars="300" w:firstLine="720"/>
        <w:rPr>
          <w:rFonts w:asciiTheme="minorEastAsia" w:hAnsiTheme="minorEastAsia"/>
          <w:sz w:val="24"/>
          <w:szCs w:val="24"/>
        </w:rPr>
      </w:pPr>
    </w:p>
    <w:p w14:paraId="5C7543E0" w14:textId="77777777" w:rsidR="00DA7072" w:rsidRDefault="00DA7072" w:rsidP="00DA7072">
      <w:pPr>
        <w:widowControl/>
        <w:ind w:firstLineChars="300" w:firstLine="720"/>
        <w:rPr>
          <w:rFonts w:asciiTheme="minorEastAsia" w:hAnsiTheme="minorEastAsia"/>
          <w:sz w:val="24"/>
          <w:szCs w:val="24"/>
        </w:rPr>
      </w:pPr>
    </w:p>
    <w:p w14:paraId="19B9C836" w14:textId="77777777" w:rsidR="00DA7072" w:rsidRDefault="00DA7072" w:rsidP="00DA7072">
      <w:pPr>
        <w:widowControl/>
        <w:ind w:firstLineChars="300" w:firstLine="720"/>
        <w:rPr>
          <w:rFonts w:asciiTheme="minorEastAsia" w:hAnsiTheme="minorEastAsia"/>
          <w:sz w:val="24"/>
          <w:szCs w:val="24"/>
        </w:rPr>
      </w:pPr>
    </w:p>
    <w:p w14:paraId="07427F4F" w14:textId="77777777" w:rsidR="00DA7072" w:rsidRDefault="00DA7072" w:rsidP="00DA7072">
      <w:pPr>
        <w:widowControl/>
        <w:ind w:firstLineChars="300" w:firstLine="720"/>
        <w:rPr>
          <w:rFonts w:asciiTheme="minorEastAsia" w:hAnsiTheme="minorEastAsia"/>
          <w:sz w:val="24"/>
          <w:szCs w:val="24"/>
        </w:rPr>
      </w:pPr>
    </w:p>
    <w:p w14:paraId="1D1ABC50" w14:textId="77777777" w:rsidR="00DA7072" w:rsidRDefault="00DA7072" w:rsidP="00DA7072">
      <w:pPr>
        <w:widowControl/>
        <w:ind w:firstLineChars="300" w:firstLine="720"/>
        <w:rPr>
          <w:rFonts w:asciiTheme="minorEastAsia" w:hAnsiTheme="minorEastAsia"/>
          <w:sz w:val="24"/>
          <w:szCs w:val="24"/>
        </w:rPr>
      </w:pPr>
    </w:p>
    <w:p w14:paraId="25B70EE6" w14:textId="77777777" w:rsidR="00DA7072" w:rsidRDefault="00DA7072" w:rsidP="00DA7072">
      <w:pPr>
        <w:widowControl/>
        <w:ind w:firstLineChars="300" w:firstLine="720"/>
        <w:rPr>
          <w:rFonts w:asciiTheme="minorEastAsia" w:hAnsiTheme="minorEastAsia"/>
          <w:sz w:val="24"/>
          <w:szCs w:val="24"/>
        </w:rPr>
      </w:pPr>
    </w:p>
    <w:p w14:paraId="7AC34C1E" w14:textId="77777777" w:rsidR="00DA7072" w:rsidRDefault="00DA7072" w:rsidP="00DA7072">
      <w:pPr>
        <w:widowControl/>
        <w:ind w:firstLineChars="300" w:firstLine="720"/>
        <w:rPr>
          <w:rFonts w:asciiTheme="minorEastAsia" w:hAnsiTheme="minorEastAsia"/>
          <w:sz w:val="24"/>
          <w:szCs w:val="24"/>
        </w:rPr>
      </w:pPr>
    </w:p>
    <w:p w14:paraId="314C0E70" w14:textId="77777777" w:rsidR="00DA7072" w:rsidRDefault="00DA7072" w:rsidP="00DA7072">
      <w:pPr>
        <w:widowControl/>
        <w:ind w:firstLineChars="300" w:firstLine="720"/>
        <w:rPr>
          <w:rFonts w:asciiTheme="minorEastAsia" w:hAnsiTheme="minorEastAsia"/>
          <w:sz w:val="24"/>
          <w:szCs w:val="24"/>
        </w:rPr>
      </w:pPr>
    </w:p>
    <w:p w14:paraId="4DD2BBF9" w14:textId="77777777" w:rsidR="00DA7072" w:rsidRDefault="00DA7072" w:rsidP="00DA7072">
      <w:pPr>
        <w:widowControl/>
        <w:ind w:firstLineChars="300" w:firstLine="720"/>
        <w:rPr>
          <w:rFonts w:asciiTheme="minorEastAsia" w:hAnsiTheme="minorEastAsia"/>
          <w:sz w:val="24"/>
          <w:szCs w:val="24"/>
        </w:rPr>
      </w:pPr>
    </w:p>
    <w:p w14:paraId="28821EC4" w14:textId="77777777" w:rsidR="00DA7072" w:rsidRDefault="00DA7072" w:rsidP="00DA7072">
      <w:pPr>
        <w:widowControl/>
        <w:ind w:firstLineChars="300" w:firstLine="720"/>
        <w:rPr>
          <w:rFonts w:asciiTheme="minorEastAsia" w:hAnsiTheme="minorEastAsia"/>
          <w:sz w:val="24"/>
          <w:szCs w:val="24"/>
        </w:rPr>
      </w:pPr>
    </w:p>
    <w:p w14:paraId="22E320D8" w14:textId="77777777" w:rsidR="00DA7072" w:rsidRDefault="00DA7072" w:rsidP="00DA7072">
      <w:pPr>
        <w:widowControl/>
        <w:ind w:firstLineChars="300" w:firstLine="720"/>
        <w:rPr>
          <w:rFonts w:asciiTheme="minorEastAsia" w:hAnsiTheme="minorEastAsia"/>
          <w:sz w:val="24"/>
          <w:szCs w:val="24"/>
        </w:rPr>
      </w:pPr>
    </w:p>
    <w:p w14:paraId="7E6FB790" w14:textId="77777777" w:rsidR="00DA7072" w:rsidRDefault="00DA7072" w:rsidP="00DA7072">
      <w:pPr>
        <w:widowControl/>
        <w:ind w:firstLineChars="300" w:firstLine="720"/>
        <w:rPr>
          <w:rFonts w:asciiTheme="minorEastAsia" w:hAnsiTheme="minorEastAsia"/>
          <w:sz w:val="24"/>
          <w:szCs w:val="24"/>
        </w:rPr>
      </w:pPr>
    </w:p>
    <w:p w14:paraId="1EE1F8E4" w14:textId="77777777" w:rsidR="00DA7072" w:rsidRDefault="00DA7072" w:rsidP="00DA7072">
      <w:pPr>
        <w:widowControl/>
        <w:ind w:firstLineChars="300" w:firstLine="720"/>
        <w:rPr>
          <w:rFonts w:asciiTheme="minorEastAsia" w:hAnsiTheme="minorEastAsia"/>
          <w:sz w:val="24"/>
          <w:szCs w:val="24"/>
        </w:rPr>
      </w:pPr>
    </w:p>
    <w:p w14:paraId="5E15F3C1" w14:textId="77777777" w:rsidR="00DA7072" w:rsidRDefault="00DA7072" w:rsidP="00DA7072">
      <w:pPr>
        <w:widowControl/>
        <w:ind w:firstLineChars="300" w:firstLine="720"/>
        <w:rPr>
          <w:rFonts w:asciiTheme="minorEastAsia" w:hAnsiTheme="minorEastAsia"/>
          <w:sz w:val="24"/>
          <w:szCs w:val="24"/>
        </w:rPr>
      </w:pPr>
    </w:p>
    <w:p w14:paraId="0B352469" w14:textId="77777777" w:rsidR="00DA7072" w:rsidRDefault="00DA7072" w:rsidP="00DA7072">
      <w:pPr>
        <w:widowControl/>
        <w:ind w:firstLineChars="300" w:firstLine="720"/>
        <w:rPr>
          <w:rFonts w:asciiTheme="minorEastAsia" w:hAnsiTheme="minorEastAsia"/>
          <w:sz w:val="24"/>
          <w:szCs w:val="24"/>
        </w:rPr>
      </w:pPr>
    </w:p>
    <w:p w14:paraId="340129F7" w14:textId="77777777" w:rsidR="000F45F4" w:rsidRDefault="00DA7072" w:rsidP="000F45F4">
      <w:pPr>
        <w:widowControl/>
        <w:ind w:firstLineChars="300" w:firstLine="630"/>
        <w:rPr>
          <w:rFonts w:asciiTheme="minorEastAsia" w:hAnsiTheme="minorEastAsia"/>
          <w:szCs w:val="21"/>
        </w:rPr>
      </w:pPr>
      <w:r w:rsidRPr="000F45F4">
        <w:rPr>
          <w:rFonts w:asciiTheme="minorEastAsia" w:hAnsiTheme="minorEastAsia" w:hint="eastAsia"/>
          <w:szCs w:val="21"/>
        </w:rPr>
        <w:t>※NO.6以降は普通財産として貸付を行っており、日常的な維持管理費用については、貸付先に</w:t>
      </w:r>
    </w:p>
    <w:p w14:paraId="0F2F543C" w14:textId="27005D76" w:rsidR="00DA7072" w:rsidRPr="000F45F4" w:rsidRDefault="00DA7072" w:rsidP="000F45F4">
      <w:pPr>
        <w:widowControl/>
        <w:ind w:firstLineChars="400" w:firstLine="840"/>
        <w:rPr>
          <w:rFonts w:ascii="ＭＳ Ｐゴシック" w:eastAsia="ＭＳ Ｐゴシック" w:hAnsi="ＭＳ Ｐゴシック"/>
          <w:szCs w:val="21"/>
        </w:rPr>
      </w:pPr>
      <w:r w:rsidRPr="000F45F4">
        <w:rPr>
          <w:rFonts w:asciiTheme="minorEastAsia" w:hAnsiTheme="minorEastAsia" w:hint="eastAsia"/>
          <w:szCs w:val="21"/>
        </w:rPr>
        <w:t>おいて管理を行う施設です。</w:t>
      </w:r>
    </w:p>
    <w:p w14:paraId="25BF2BD5" w14:textId="77777777" w:rsidR="00DA7072" w:rsidRDefault="00DA7072" w:rsidP="00DA7072">
      <w:pPr>
        <w:widowControl/>
        <w:ind w:leftChars="135" w:left="283" w:firstLineChars="66" w:firstLine="139"/>
      </w:pPr>
    </w:p>
    <w:p w14:paraId="78CCCB4E" w14:textId="77777777" w:rsidR="00A55AAF" w:rsidRDefault="00A55AAF">
      <w:pPr>
        <w:widowControl/>
        <w:rPr>
          <w:sz w:val="24"/>
          <w:szCs w:val="24"/>
        </w:rPr>
      </w:pPr>
      <w:r>
        <w:rPr>
          <w:sz w:val="24"/>
          <w:szCs w:val="24"/>
        </w:rPr>
        <w:br w:type="page"/>
      </w:r>
    </w:p>
    <w:p w14:paraId="32016066" w14:textId="0E71487E" w:rsidR="00DA7072" w:rsidRPr="002B535F" w:rsidRDefault="00DA7072" w:rsidP="00DA7072">
      <w:pPr>
        <w:widowControl/>
        <w:ind w:leftChars="135" w:left="283" w:firstLineChars="66" w:firstLine="158"/>
        <w:rPr>
          <w:sz w:val="24"/>
          <w:szCs w:val="24"/>
        </w:rPr>
      </w:pPr>
      <w:r w:rsidRPr="002B535F">
        <w:rPr>
          <w:rFonts w:hint="eastAsia"/>
          <w:sz w:val="24"/>
          <w:szCs w:val="24"/>
        </w:rPr>
        <w:t>その他の公共施設としては原ノ町駅にあるエレベーター、原ノ町駅と鹿島駅にある公衆トイレ、就業改善センター、小島田バス待機所などが</w:t>
      </w:r>
      <w:r w:rsidR="00C676F8">
        <w:rPr>
          <w:rFonts w:hint="eastAsia"/>
          <w:sz w:val="24"/>
          <w:szCs w:val="24"/>
        </w:rPr>
        <w:t>あります。小島田バス待機所については役目を果たしたため、平成</w:t>
      </w:r>
      <w:r w:rsidR="00C676F8">
        <w:rPr>
          <w:rFonts w:hint="eastAsia"/>
          <w:sz w:val="24"/>
          <w:szCs w:val="24"/>
        </w:rPr>
        <w:t>28</w:t>
      </w:r>
      <w:r w:rsidRPr="002B535F">
        <w:rPr>
          <w:rFonts w:hint="eastAsia"/>
          <w:sz w:val="24"/>
          <w:szCs w:val="24"/>
        </w:rPr>
        <w:t>年に廃止し</w:t>
      </w:r>
      <w:r w:rsidR="00C676F8">
        <w:rPr>
          <w:rFonts w:hint="eastAsia"/>
          <w:sz w:val="24"/>
          <w:szCs w:val="24"/>
        </w:rPr>
        <w:t>、取り壊します。エレベーターの設置は昭和のため、設置から既に</w:t>
      </w:r>
      <w:r w:rsidR="00C676F8">
        <w:rPr>
          <w:rFonts w:hint="eastAsia"/>
          <w:sz w:val="24"/>
          <w:szCs w:val="24"/>
        </w:rPr>
        <w:t>30</w:t>
      </w:r>
      <w:r w:rsidRPr="002B535F">
        <w:rPr>
          <w:rFonts w:hint="eastAsia"/>
          <w:sz w:val="24"/>
          <w:szCs w:val="24"/>
        </w:rPr>
        <w:t>年近く経っています。ただ、公共性が高く、高齢者や体が不自由な方の利用を踏まえ、継続的に維持していきます。現在、更新や大規模</w:t>
      </w:r>
      <w:r w:rsidR="00C404A8">
        <w:rPr>
          <w:rFonts w:hint="eastAsia"/>
          <w:sz w:val="24"/>
          <w:szCs w:val="24"/>
        </w:rPr>
        <w:t>改修</w:t>
      </w:r>
      <w:r w:rsidRPr="002B535F">
        <w:rPr>
          <w:rFonts w:hint="eastAsia"/>
          <w:sz w:val="24"/>
          <w:szCs w:val="24"/>
        </w:rPr>
        <w:t>の計画はまだ立てておりませんが、早急な対策が必要になって</w:t>
      </w:r>
      <w:r>
        <w:rPr>
          <w:rFonts w:hint="eastAsia"/>
          <w:sz w:val="24"/>
          <w:szCs w:val="24"/>
        </w:rPr>
        <w:t>まいり</w:t>
      </w:r>
      <w:r w:rsidRPr="002B535F">
        <w:rPr>
          <w:rFonts w:hint="eastAsia"/>
          <w:sz w:val="24"/>
          <w:szCs w:val="24"/>
        </w:rPr>
        <w:t>ます。就業改善センターについては社会福祉協議会が利用していますが、建築してからかなり年数が経っており、耐震化についても未実施であることから、今後の施設維持について検討が必要である施設です。</w:t>
      </w:r>
    </w:p>
    <w:p w14:paraId="79DBF09C" w14:textId="77777777" w:rsidR="00DA7072" w:rsidRDefault="00DA7072" w:rsidP="00DA7072">
      <w:pPr>
        <w:widowControl/>
        <w:ind w:leftChars="100" w:left="210" w:firstLineChars="100" w:firstLine="240"/>
        <w:rPr>
          <w:sz w:val="24"/>
          <w:szCs w:val="24"/>
        </w:rPr>
      </w:pPr>
      <w:r w:rsidRPr="002B535F">
        <w:rPr>
          <w:rFonts w:hint="eastAsia"/>
          <w:sz w:val="24"/>
          <w:szCs w:val="24"/>
        </w:rPr>
        <w:t>また、本市では公共利用目的以外に普通財産としても施設を有しています。現在貸付を行っている施設については、国や公共的団体等が利用しているもの、被災地支援として利用しているものなどがあります。なお、これらの施設については、日常的な</w:t>
      </w:r>
    </w:p>
    <w:p w14:paraId="05AA7C6C" w14:textId="69027422" w:rsidR="00DA7072" w:rsidRPr="002B535F" w:rsidRDefault="00DA7072" w:rsidP="00DA7072">
      <w:pPr>
        <w:widowControl/>
        <w:ind w:leftChars="100" w:left="210"/>
        <w:rPr>
          <w:sz w:val="24"/>
          <w:szCs w:val="24"/>
        </w:rPr>
      </w:pPr>
      <w:r w:rsidRPr="002B535F">
        <w:rPr>
          <w:rFonts w:hint="eastAsia"/>
          <w:sz w:val="24"/>
          <w:szCs w:val="24"/>
        </w:rPr>
        <w:t>維持管理に係るコストは貸付先において負担しているものの、施設の大規模</w:t>
      </w:r>
      <w:r w:rsidR="00C404A8">
        <w:rPr>
          <w:rFonts w:hint="eastAsia"/>
          <w:sz w:val="24"/>
          <w:szCs w:val="24"/>
        </w:rPr>
        <w:t>改修</w:t>
      </w:r>
      <w:r w:rsidRPr="002B535F">
        <w:rPr>
          <w:rFonts w:hint="eastAsia"/>
          <w:sz w:val="24"/>
          <w:szCs w:val="24"/>
        </w:rPr>
        <w:t>等が発生した場合においては市が施設所有者として対応することとなるため、今後の施設維持については、譲渡等も視野に入れ、施設の在り方を検討していく必要があります。</w:t>
      </w:r>
    </w:p>
    <w:p w14:paraId="7873F65A" w14:textId="77777777" w:rsidR="00DA7072" w:rsidRPr="002B535F" w:rsidRDefault="00DA7072" w:rsidP="00DA7072">
      <w:pPr>
        <w:widowControl/>
        <w:ind w:leftChars="100" w:left="210" w:firstLineChars="100" w:firstLine="240"/>
        <w:rPr>
          <w:rFonts w:asciiTheme="minorEastAsia" w:hAnsiTheme="minorEastAsia"/>
          <w:sz w:val="24"/>
          <w:szCs w:val="24"/>
        </w:rPr>
      </w:pPr>
      <w:r w:rsidRPr="002B535F">
        <w:rPr>
          <w:rFonts w:asciiTheme="minorEastAsia" w:hAnsiTheme="minorEastAsia" w:hint="eastAsia"/>
          <w:sz w:val="24"/>
          <w:szCs w:val="24"/>
        </w:rPr>
        <w:t>各施設のコスト及び利用状況は次のとおりです。</w:t>
      </w:r>
    </w:p>
    <w:p w14:paraId="40197C90" w14:textId="77777777" w:rsidR="00DA7072" w:rsidRPr="002B535F" w:rsidRDefault="00DA7072" w:rsidP="00DA7072">
      <w:pPr>
        <w:widowControl/>
        <w:rPr>
          <w:rFonts w:ascii="ＭＳ Ｐゴシック" w:eastAsia="ＭＳ Ｐゴシック" w:hAnsi="ＭＳ Ｐゴシック"/>
          <w:sz w:val="24"/>
          <w:szCs w:val="24"/>
        </w:rPr>
      </w:pPr>
    </w:p>
    <w:p w14:paraId="2CCC6878" w14:textId="77777777" w:rsidR="00DA7072" w:rsidRPr="002B535F" w:rsidRDefault="00DA7072" w:rsidP="00DA7072">
      <w:pPr>
        <w:widowControl/>
        <w:rPr>
          <w:rFonts w:asciiTheme="majorEastAsia" w:eastAsiaTheme="majorEastAsia" w:hAnsiTheme="majorEastAsia"/>
          <w:sz w:val="24"/>
          <w:szCs w:val="24"/>
        </w:rPr>
      </w:pPr>
      <w:r w:rsidRPr="002B535F">
        <w:rPr>
          <w:rFonts w:asciiTheme="majorEastAsia" w:eastAsiaTheme="majorEastAsia" w:hAnsiTheme="majorEastAsia" w:hint="eastAsia"/>
          <w:sz w:val="24"/>
          <w:szCs w:val="24"/>
        </w:rPr>
        <w:t>（２）管理に関する基本的な考え方</w:t>
      </w:r>
    </w:p>
    <w:p w14:paraId="38D09A5D" w14:textId="77777777" w:rsidR="00DA7072" w:rsidRPr="002B535F" w:rsidRDefault="00DA7072" w:rsidP="00DA7072">
      <w:pPr>
        <w:widowControl/>
        <w:ind w:leftChars="200" w:left="420"/>
        <w:rPr>
          <w:sz w:val="24"/>
          <w:szCs w:val="24"/>
        </w:rPr>
      </w:pPr>
      <w:r w:rsidRPr="002B535F">
        <w:rPr>
          <w:rFonts w:hint="eastAsia"/>
          <w:sz w:val="24"/>
          <w:szCs w:val="24"/>
        </w:rPr>
        <w:t xml:space="preserve">　公共性の高い施設については継続的に維持できるよう修繕や更新も含め計画策定について検討していきます。普通財産については利活用を推進するほか耐用年数が超過している施設については除却も検討していき、市所有の総量を減らしていくことを検討します。</w:t>
      </w:r>
    </w:p>
    <w:p w14:paraId="35BEA24D" w14:textId="77777777" w:rsidR="00DA7072" w:rsidRPr="002B535F" w:rsidRDefault="00DA7072" w:rsidP="00DA7072">
      <w:pPr>
        <w:widowControl/>
        <w:ind w:leftChars="200" w:left="420"/>
        <w:rPr>
          <w:sz w:val="24"/>
          <w:szCs w:val="24"/>
        </w:rPr>
      </w:pPr>
      <w:r w:rsidRPr="002B535F">
        <w:rPr>
          <w:rFonts w:hint="eastAsia"/>
          <w:sz w:val="24"/>
          <w:szCs w:val="24"/>
        </w:rPr>
        <w:t xml:space="preserve">　仮設施設については、短期的には保有を前提とし、長期的な観点からは段階的にいずれかの方法で解消していきます。</w:t>
      </w:r>
    </w:p>
    <w:p w14:paraId="6D652682" w14:textId="77777777" w:rsidR="00DA7072" w:rsidRPr="002B535F" w:rsidRDefault="00DA7072" w:rsidP="00DA7072">
      <w:pPr>
        <w:widowControl/>
        <w:rPr>
          <w:sz w:val="24"/>
          <w:szCs w:val="24"/>
        </w:rPr>
      </w:pPr>
      <w:r w:rsidRPr="002B535F">
        <w:rPr>
          <w:kern w:val="0"/>
          <w:sz w:val="24"/>
          <w:szCs w:val="24"/>
        </w:rPr>
        <w:br w:type="page"/>
      </w:r>
    </w:p>
    <w:p w14:paraId="5C832E74" w14:textId="77777777" w:rsidR="00DA7072" w:rsidRPr="002B535F" w:rsidRDefault="00DA7072" w:rsidP="00DA7072">
      <w:pPr>
        <w:pStyle w:val="2"/>
        <w:rPr>
          <w:sz w:val="24"/>
          <w:szCs w:val="24"/>
        </w:rPr>
      </w:pPr>
      <w:bookmarkStart w:id="64" w:name="_Toc467604265"/>
      <w:r w:rsidRPr="002B535F">
        <w:rPr>
          <w:sz w:val="24"/>
          <w:szCs w:val="24"/>
        </w:rPr>
        <w:t>26</w:t>
      </w:r>
      <w:r w:rsidRPr="002B535F">
        <w:rPr>
          <w:rFonts w:hint="eastAsia"/>
          <w:sz w:val="24"/>
          <w:szCs w:val="24"/>
        </w:rPr>
        <w:t xml:space="preserve">　上水道等施設</w:t>
      </w:r>
      <w:bookmarkEnd w:id="64"/>
    </w:p>
    <w:p w14:paraId="2F9A0144" w14:textId="77777777" w:rsidR="00DA7072" w:rsidRPr="002B535F" w:rsidRDefault="00DA7072" w:rsidP="00DA7072">
      <w:pPr>
        <w:widowControl/>
        <w:rPr>
          <w:rFonts w:asciiTheme="majorEastAsia" w:eastAsiaTheme="majorEastAsia" w:hAnsiTheme="majorEastAsia"/>
          <w:sz w:val="24"/>
          <w:szCs w:val="24"/>
        </w:rPr>
      </w:pPr>
      <w:r w:rsidRPr="002B535F">
        <w:rPr>
          <w:rFonts w:asciiTheme="majorEastAsia" w:eastAsiaTheme="majorEastAsia" w:hAnsiTheme="majorEastAsia" w:hint="eastAsia"/>
          <w:sz w:val="24"/>
          <w:szCs w:val="24"/>
        </w:rPr>
        <w:t>（１）現状や課題に関する基本認識</w:t>
      </w:r>
    </w:p>
    <w:p w14:paraId="422F6179" w14:textId="350EC231" w:rsidR="00DA7072" w:rsidRDefault="00B400CB" w:rsidP="00DA7072">
      <w:pPr>
        <w:widowControl/>
        <w:ind w:leftChars="135" w:left="283" w:firstLineChars="66" w:firstLine="139"/>
      </w:pPr>
      <w:r w:rsidRPr="00B400CB">
        <w:rPr>
          <w:rFonts w:hint="eastAsia"/>
          <w:noProof/>
        </w:rPr>
        <w:drawing>
          <wp:anchor distT="0" distB="0" distL="114300" distR="114300" simplePos="0" relativeHeight="251661824" behindDoc="0" locked="0" layoutInCell="1" allowOverlap="1" wp14:anchorId="01BA62E7" wp14:editId="77ABE54A">
            <wp:simplePos x="0" y="0"/>
            <wp:positionH relativeFrom="margin">
              <wp:align>center</wp:align>
            </wp:positionH>
            <wp:positionV relativeFrom="paragraph">
              <wp:posOffset>219241</wp:posOffset>
            </wp:positionV>
            <wp:extent cx="5454015" cy="5549900"/>
            <wp:effectExtent l="0" t="0" r="0" b="0"/>
            <wp:wrapThrough wrapText="bothSides">
              <wp:wrapPolygon edited="0">
                <wp:start x="0" y="0"/>
                <wp:lineTo x="0" y="21501"/>
                <wp:lineTo x="21502" y="21501"/>
                <wp:lineTo x="21502" y="0"/>
                <wp:lineTo x="0" y="0"/>
              </wp:wrapPolygon>
            </wp:wrapThrough>
            <wp:docPr id="173" name="図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454015" cy="5549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7072">
        <w:rPr>
          <w:rFonts w:hint="eastAsia"/>
        </w:rPr>
        <w:t xml:space="preserve">　</w:t>
      </w:r>
    </w:p>
    <w:p w14:paraId="2EBB3BA5" w14:textId="61C3F159" w:rsidR="00DA7072" w:rsidRDefault="00DA7072" w:rsidP="00DA7072">
      <w:pPr>
        <w:widowControl/>
        <w:ind w:leftChars="135" w:left="283" w:firstLineChars="66" w:firstLine="139"/>
        <w:rPr>
          <w:rFonts w:ascii="ＭＳ Ｐゴシック" w:eastAsia="ＭＳ Ｐゴシック" w:hAnsi="ＭＳ Ｐゴシック"/>
        </w:rPr>
      </w:pPr>
    </w:p>
    <w:p w14:paraId="5FEBF6DD" w14:textId="17253198" w:rsidR="00DA7072" w:rsidRDefault="00DA7072" w:rsidP="00DA7072">
      <w:pPr>
        <w:widowControl/>
        <w:ind w:leftChars="135" w:left="283" w:firstLineChars="66" w:firstLine="139"/>
      </w:pPr>
    </w:p>
    <w:p w14:paraId="7A6A78E3" w14:textId="0FED9425" w:rsidR="00DA7072" w:rsidRDefault="00DA7072" w:rsidP="00DA7072">
      <w:pPr>
        <w:widowControl/>
        <w:ind w:leftChars="135" w:left="283" w:firstLineChars="66" w:firstLine="139"/>
      </w:pPr>
    </w:p>
    <w:p w14:paraId="61AC9F4A" w14:textId="1E214A00" w:rsidR="00DA7072" w:rsidRDefault="00DA7072" w:rsidP="00DA7072">
      <w:pPr>
        <w:widowControl/>
        <w:ind w:leftChars="135" w:left="283" w:firstLineChars="66" w:firstLine="139"/>
      </w:pPr>
    </w:p>
    <w:p w14:paraId="3667B944" w14:textId="271C6288" w:rsidR="00DA7072" w:rsidRDefault="00DA7072" w:rsidP="00DA7072">
      <w:pPr>
        <w:widowControl/>
        <w:ind w:leftChars="135" w:left="283" w:firstLineChars="66" w:firstLine="139"/>
      </w:pPr>
    </w:p>
    <w:p w14:paraId="443B484F" w14:textId="27C1CDB1" w:rsidR="00DA7072" w:rsidRDefault="00DA7072" w:rsidP="00DA7072">
      <w:pPr>
        <w:widowControl/>
        <w:ind w:leftChars="135" w:left="283" w:firstLineChars="66" w:firstLine="139"/>
      </w:pPr>
    </w:p>
    <w:p w14:paraId="3151DA0A" w14:textId="5CC0E21D" w:rsidR="00DA7072" w:rsidRDefault="00DA7072" w:rsidP="00DA7072">
      <w:pPr>
        <w:widowControl/>
        <w:ind w:leftChars="135" w:left="283" w:firstLineChars="66" w:firstLine="139"/>
      </w:pPr>
    </w:p>
    <w:p w14:paraId="2C267538" w14:textId="333C1779" w:rsidR="00DA7072" w:rsidRDefault="00DA7072" w:rsidP="00DA7072">
      <w:pPr>
        <w:widowControl/>
        <w:ind w:leftChars="135" w:left="283" w:firstLineChars="66" w:firstLine="139"/>
      </w:pPr>
    </w:p>
    <w:p w14:paraId="5A6BB90A" w14:textId="45736D17" w:rsidR="00DA7072" w:rsidRDefault="00DA7072" w:rsidP="00DA7072">
      <w:pPr>
        <w:widowControl/>
        <w:ind w:leftChars="135" w:left="283" w:firstLineChars="66" w:firstLine="139"/>
      </w:pPr>
    </w:p>
    <w:p w14:paraId="71A68A59" w14:textId="36B650E3" w:rsidR="00DA7072" w:rsidRDefault="00DA7072" w:rsidP="00DA7072">
      <w:pPr>
        <w:widowControl/>
        <w:ind w:leftChars="135" w:left="283" w:firstLineChars="66" w:firstLine="139"/>
      </w:pPr>
    </w:p>
    <w:p w14:paraId="1D1670BF" w14:textId="2557628C" w:rsidR="00DA7072" w:rsidRDefault="00DA7072" w:rsidP="00DA7072">
      <w:pPr>
        <w:widowControl/>
        <w:ind w:leftChars="135" w:left="283" w:firstLineChars="66" w:firstLine="139"/>
      </w:pPr>
    </w:p>
    <w:p w14:paraId="00EFFEF8" w14:textId="6250749E" w:rsidR="00DA7072" w:rsidRDefault="00DA7072" w:rsidP="00DA7072">
      <w:pPr>
        <w:widowControl/>
        <w:ind w:leftChars="135" w:left="283" w:firstLineChars="66" w:firstLine="139"/>
      </w:pPr>
    </w:p>
    <w:p w14:paraId="121530AF" w14:textId="5357E235" w:rsidR="00DA7072" w:rsidRDefault="00DA7072" w:rsidP="00DA7072">
      <w:pPr>
        <w:widowControl/>
        <w:ind w:leftChars="135" w:left="283" w:firstLineChars="66" w:firstLine="158"/>
        <w:rPr>
          <w:sz w:val="24"/>
          <w:szCs w:val="24"/>
        </w:rPr>
      </w:pPr>
    </w:p>
    <w:p w14:paraId="51F97314" w14:textId="68D0889E" w:rsidR="00DA7072" w:rsidRDefault="00DA7072" w:rsidP="00DA7072">
      <w:pPr>
        <w:widowControl/>
        <w:ind w:leftChars="135" w:left="283" w:firstLineChars="66" w:firstLine="158"/>
        <w:rPr>
          <w:sz w:val="24"/>
          <w:szCs w:val="24"/>
        </w:rPr>
      </w:pPr>
    </w:p>
    <w:p w14:paraId="69C0B2DF" w14:textId="05417A4B" w:rsidR="00DA7072" w:rsidRDefault="00DA7072" w:rsidP="00DA7072">
      <w:pPr>
        <w:widowControl/>
        <w:ind w:leftChars="135" w:left="283" w:firstLineChars="66" w:firstLine="158"/>
        <w:rPr>
          <w:sz w:val="24"/>
          <w:szCs w:val="24"/>
        </w:rPr>
      </w:pPr>
    </w:p>
    <w:p w14:paraId="209B0D20" w14:textId="732611B4" w:rsidR="00DA7072" w:rsidRDefault="00DA7072" w:rsidP="00DA7072">
      <w:pPr>
        <w:widowControl/>
        <w:ind w:leftChars="135" w:left="283" w:firstLineChars="66" w:firstLine="158"/>
        <w:rPr>
          <w:sz w:val="24"/>
          <w:szCs w:val="24"/>
        </w:rPr>
      </w:pPr>
    </w:p>
    <w:p w14:paraId="77533E9E" w14:textId="34930627" w:rsidR="00DA7072" w:rsidRDefault="00DA7072" w:rsidP="00DA7072">
      <w:pPr>
        <w:widowControl/>
        <w:ind w:leftChars="135" w:left="283" w:firstLineChars="66" w:firstLine="158"/>
        <w:rPr>
          <w:sz w:val="24"/>
          <w:szCs w:val="24"/>
        </w:rPr>
      </w:pPr>
    </w:p>
    <w:p w14:paraId="4F9623DD" w14:textId="4848DB52" w:rsidR="00DA7072" w:rsidRDefault="00DA7072" w:rsidP="00DA7072">
      <w:pPr>
        <w:widowControl/>
        <w:ind w:leftChars="135" w:left="283" w:firstLineChars="66" w:firstLine="158"/>
        <w:rPr>
          <w:sz w:val="24"/>
          <w:szCs w:val="24"/>
        </w:rPr>
      </w:pPr>
    </w:p>
    <w:p w14:paraId="4DEAC7DA" w14:textId="60B61336" w:rsidR="00DA7072" w:rsidRDefault="00DA7072" w:rsidP="00DA7072">
      <w:pPr>
        <w:widowControl/>
        <w:ind w:leftChars="135" w:left="283" w:firstLineChars="66" w:firstLine="158"/>
        <w:rPr>
          <w:sz w:val="24"/>
          <w:szCs w:val="24"/>
        </w:rPr>
      </w:pPr>
    </w:p>
    <w:p w14:paraId="4301C59F" w14:textId="55B14AD2" w:rsidR="00DA7072" w:rsidRDefault="00DA7072" w:rsidP="00DA7072">
      <w:pPr>
        <w:widowControl/>
        <w:ind w:leftChars="135" w:left="283" w:firstLineChars="66" w:firstLine="158"/>
        <w:rPr>
          <w:sz w:val="24"/>
          <w:szCs w:val="24"/>
        </w:rPr>
      </w:pPr>
    </w:p>
    <w:p w14:paraId="36072CEB" w14:textId="0D5E96AB" w:rsidR="00DA7072" w:rsidRDefault="00DA7072" w:rsidP="00DA7072">
      <w:pPr>
        <w:widowControl/>
        <w:ind w:leftChars="135" w:left="283" w:firstLineChars="66" w:firstLine="158"/>
        <w:rPr>
          <w:sz w:val="24"/>
          <w:szCs w:val="24"/>
        </w:rPr>
      </w:pPr>
    </w:p>
    <w:p w14:paraId="4C530A23" w14:textId="77777777" w:rsidR="00DA7072" w:rsidRDefault="00DA7072" w:rsidP="00DA7072">
      <w:pPr>
        <w:widowControl/>
        <w:ind w:leftChars="135" w:left="283" w:firstLineChars="66" w:firstLine="158"/>
        <w:rPr>
          <w:sz w:val="24"/>
          <w:szCs w:val="24"/>
        </w:rPr>
      </w:pPr>
    </w:p>
    <w:p w14:paraId="28B8C798" w14:textId="77777777" w:rsidR="00DA7072" w:rsidRDefault="00DA7072" w:rsidP="00DA7072">
      <w:pPr>
        <w:widowControl/>
        <w:ind w:leftChars="135" w:left="283" w:firstLineChars="66" w:firstLine="158"/>
        <w:rPr>
          <w:sz w:val="24"/>
          <w:szCs w:val="24"/>
        </w:rPr>
      </w:pPr>
    </w:p>
    <w:p w14:paraId="53CDD4C1" w14:textId="77777777" w:rsidR="00DA7072" w:rsidRDefault="00DA7072" w:rsidP="00DA7072">
      <w:pPr>
        <w:widowControl/>
        <w:ind w:leftChars="135" w:left="283" w:firstLineChars="66" w:firstLine="158"/>
        <w:rPr>
          <w:sz w:val="24"/>
          <w:szCs w:val="24"/>
        </w:rPr>
      </w:pPr>
    </w:p>
    <w:p w14:paraId="1A67D558" w14:textId="13EE1AA1" w:rsidR="00DA7072" w:rsidRDefault="00DA7072" w:rsidP="00DA7072">
      <w:pPr>
        <w:widowControl/>
        <w:ind w:leftChars="135" w:left="283" w:firstLineChars="66" w:firstLine="158"/>
        <w:rPr>
          <w:sz w:val="24"/>
          <w:szCs w:val="24"/>
        </w:rPr>
      </w:pPr>
    </w:p>
    <w:p w14:paraId="1C7053A8" w14:textId="7C90E3C4" w:rsidR="00DA7072" w:rsidRDefault="00DA7072" w:rsidP="00DA7072">
      <w:pPr>
        <w:widowControl/>
        <w:ind w:leftChars="135" w:left="283" w:firstLineChars="66" w:firstLine="158"/>
        <w:rPr>
          <w:sz w:val="24"/>
          <w:szCs w:val="24"/>
        </w:rPr>
      </w:pPr>
    </w:p>
    <w:p w14:paraId="1C4620D6" w14:textId="33880687" w:rsidR="00DA7072" w:rsidRPr="002B535F" w:rsidRDefault="00DA7072" w:rsidP="00DA7072">
      <w:pPr>
        <w:widowControl/>
        <w:ind w:leftChars="135" w:left="283" w:firstLineChars="66" w:firstLine="158"/>
        <w:rPr>
          <w:sz w:val="24"/>
          <w:szCs w:val="24"/>
        </w:rPr>
      </w:pPr>
      <w:r w:rsidRPr="002B535F">
        <w:rPr>
          <w:rFonts w:hint="eastAsia"/>
          <w:sz w:val="24"/>
          <w:szCs w:val="24"/>
        </w:rPr>
        <w:t>上水道等施設についてはインフラ施設であることから必要な施設を保有していきます。上水道等施設については耐震化未実施の施設がまだ存在するため、順次重要な施設から実施していきます。管路の状態を健全に保つためには、今後、更新に伴う負担が見込まれます。</w:t>
      </w:r>
    </w:p>
    <w:p w14:paraId="3EF8BCE2" w14:textId="371E00CC" w:rsidR="0002498C" w:rsidRDefault="0002498C">
      <w:pPr>
        <w:widowControl/>
        <w:rPr>
          <w:rFonts w:asciiTheme="minorEastAsia" w:hAnsiTheme="minorEastAsia"/>
          <w:sz w:val="24"/>
          <w:szCs w:val="24"/>
        </w:rPr>
      </w:pPr>
      <w:r>
        <w:rPr>
          <w:rFonts w:asciiTheme="minorEastAsia" w:hAnsiTheme="minorEastAsia"/>
          <w:sz w:val="24"/>
          <w:szCs w:val="24"/>
        </w:rPr>
        <w:br w:type="page"/>
      </w:r>
    </w:p>
    <w:p w14:paraId="151152B3" w14:textId="77777777" w:rsidR="00F207FB" w:rsidRPr="002B535F" w:rsidRDefault="00F207FB" w:rsidP="00DA7072">
      <w:pPr>
        <w:widowControl/>
        <w:ind w:leftChars="135" w:left="283" w:firstLineChars="66" w:firstLine="158"/>
        <w:rPr>
          <w:rFonts w:asciiTheme="minorEastAsia" w:hAnsiTheme="minorEastAsia"/>
          <w:sz w:val="24"/>
          <w:szCs w:val="24"/>
        </w:rPr>
      </w:pPr>
    </w:p>
    <w:p w14:paraId="76E4B644" w14:textId="7FAA4601" w:rsidR="00DA7072" w:rsidRPr="002B535F" w:rsidRDefault="00DA7072" w:rsidP="00DA7072">
      <w:pPr>
        <w:widowControl/>
        <w:rPr>
          <w:rFonts w:asciiTheme="majorEastAsia" w:eastAsiaTheme="majorEastAsia" w:hAnsiTheme="majorEastAsia"/>
          <w:sz w:val="24"/>
          <w:szCs w:val="24"/>
        </w:rPr>
      </w:pPr>
      <w:r w:rsidRPr="002B535F">
        <w:rPr>
          <w:rFonts w:asciiTheme="majorEastAsia" w:eastAsiaTheme="majorEastAsia" w:hAnsiTheme="majorEastAsia" w:hint="eastAsia"/>
          <w:sz w:val="24"/>
          <w:szCs w:val="24"/>
        </w:rPr>
        <w:t>（２）管理に関する基本的な考え方</w:t>
      </w:r>
    </w:p>
    <w:p w14:paraId="3F313727" w14:textId="582BDDBC" w:rsidR="00DA7072" w:rsidRPr="002B535F" w:rsidRDefault="00DA7072" w:rsidP="00DA7072">
      <w:pPr>
        <w:widowControl/>
        <w:ind w:leftChars="100" w:left="210" w:firstLineChars="100" w:firstLine="240"/>
        <w:rPr>
          <w:sz w:val="24"/>
          <w:szCs w:val="24"/>
        </w:rPr>
      </w:pPr>
      <w:r w:rsidRPr="002B535F">
        <w:rPr>
          <w:rFonts w:hint="eastAsia"/>
          <w:sz w:val="24"/>
          <w:szCs w:val="24"/>
        </w:rPr>
        <w:t>上水道施設等</w:t>
      </w:r>
      <w:r w:rsidR="009763FA" w:rsidRPr="009763FA">
        <w:rPr>
          <w:rFonts w:hint="eastAsia"/>
          <w:sz w:val="24"/>
          <w:szCs w:val="24"/>
        </w:rPr>
        <w:t>のうち工業用水道施設</w:t>
      </w:r>
      <w:r w:rsidR="00C676F8">
        <w:rPr>
          <w:rFonts w:hint="eastAsia"/>
          <w:sz w:val="24"/>
          <w:szCs w:val="24"/>
        </w:rPr>
        <w:t>については昨年、平成</w:t>
      </w:r>
      <w:r w:rsidR="00C676F8">
        <w:rPr>
          <w:rFonts w:hint="eastAsia"/>
          <w:sz w:val="24"/>
          <w:szCs w:val="24"/>
        </w:rPr>
        <w:t>27</w:t>
      </w:r>
      <w:r w:rsidRPr="002B535F">
        <w:rPr>
          <w:rFonts w:hint="eastAsia"/>
          <w:sz w:val="24"/>
          <w:szCs w:val="24"/>
        </w:rPr>
        <w:t>年度に</w:t>
      </w:r>
      <w:r w:rsidR="009763FA" w:rsidRPr="009763FA">
        <w:rPr>
          <w:rFonts w:hint="eastAsia"/>
          <w:sz w:val="24"/>
          <w:szCs w:val="24"/>
        </w:rPr>
        <w:t>施設等</w:t>
      </w:r>
      <w:r w:rsidR="00C676F8">
        <w:rPr>
          <w:rFonts w:hint="eastAsia"/>
          <w:sz w:val="24"/>
          <w:szCs w:val="24"/>
        </w:rPr>
        <w:t>アセット計画を策定済しており、平成</w:t>
      </w:r>
      <w:r w:rsidR="00C676F8">
        <w:rPr>
          <w:rFonts w:hint="eastAsia"/>
          <w:sz w:val="24"/>
          <w:szCs w:val="24"/>
        </w:rPr>
        <w:t>28</w:t>
      </w:r>
      <w:r w:rsidRPr="002B535F">
        <w:rPr>
          <w:rFonts w:hint="eastAsia"/>
          <w:sz w:val="24"/>
          <w:szCs w:val="24"/>
        </w:rPr>
        <w:t>年度以降その計画に沿って、維持管理していきます。</w:t>
      </w:r>
      <w:r w:rsidR="00C676F8">
        <w:rPr>
          <w:rFonts w:hint="eastAsia"/>
          <w:sz w:val="24"/>
          <w:szCs w:val="24"/>
        </w:rPr>
        <w:t>なお、上水道と簡易水道の施設等アセット計画は、平成</w:t>
      </w:r>
      <w:r w:rsidR="00C676F8">
        <w:rPr>
          <w:rFonts w:hint="eastAsia"/>
          <w:sz w:val="24"/>
          <w:szCs w:val="24"/>
        </w:rPr>
        <w:t>31</w:t>
      </w:r>
      <w:r w:rsidR="009763FA" w:rsidRPr="009763FA">
        <w:rPr>
          <w:rFonts w:hint="eastAsia"/>
          <w:sz w:val="24"/>
          <w:szCs w:val="24"/>
        </w:rPr>
        <w:t>年度まで策定を予定しております。</w:t>
      </w:r>
      <w:r w:rsidRPr="002B535F">
        <w:rPr>
          <w:rFonts w:hint="eastAsia"/>
          <w:sz w:val="24"/>
          <w:szCs w:val="24"/>
        </w:rPr>
        <w:t>水の安定的な供給を図るため、定期的な点検・修繕を実施します。また、災害に強いインフラ整備をするため、予防保全型の計画のもと、適切な修繕・更新を実施していきます。</w:t>
      </w:r>
    </w:p>
    <w:p w14:paraId="5E1DB4F3" w14:textId="77777777" w:rsidR="00DA7072" w:rsidRDefault="00DA7072" w:rsidP="00DA7072">
      <w:pPr>
        <w:widowControl/>
        <w:ind w:firstLineChars="200" w:firstLine="480"/>
        <w:rPr>
          <w:sz w:val="24"/>
          <w:szCs w:val="24"/>
        </w:rPr>
      </w:pPr>
      <w:r w:rsidRPr="002B535F">
        <w:rPr>
          <w:rFonts w:hint="eastAsia"/>
          <w:sz w:val="24"/>
          <w:szCs w:val="24"/>
        </w:rPr>
        <w:t>今後、需要見込みにより、上水道施設と簡易水道施設の統合も視野に入れ、検討し</w:t>
      </w:r>
    </w:p>
    <w:p w14:paraId="34B3A9B1" w14:textId="77777777" w:rsidR="00DA7072" w:rsidRPr="002B535F" w:rsidRDefault="00DA7072" w:rsidP="00DA7072">
      <w:pPr>
        <w:widowControl/>
        <w:ind w:firstLineChars="100" w:firstLine="240"/>
        <w:rPr>
          <w:sz w:val="24"/>
          <w:szCs w:val="24"/>
        </w:rPr>
      </w:pPr>
      <w:r w:rsidRPr="002B535F">
        <w:rPr>
          <w:rFonts w:hint="eastAsia"/>
          <w:sz w:val="24"/>
          <w:szCs w:val="24"/>
        </w:rPr>
        <w:t>ます。</w:t>
      </w:r>
    </w:p>
    <w:p w14:paraId="6B81B5DA" w14:textId="77777777" w:rsidR="00DA7072" w:rsidRDefault="00DA7072" w:rsidP="00DA7072">
      <w:pPr>
        <w:widowControl/>
      </w:pPr>
      <w:r>
        <w:rPr>
          <w:kern w:val="0"/>
        </w:rPr>
        <w:br w:type="page"/>
      </w:r>
    </w:p>
    <w:p w14:paraId="6A2A6221" w14:textId="77777777" w:rsidR="00DA7072" w:rsidRPr="002B535F" w:rsidRDefault="00DA7072" w:rsidP="00DA7072">
      <w:pPr>
        <w:pStyle w:val="2"/>
        <w:rPr>
          <w:sz w:val="24"/>
          <w:szCs w:val="24"/>
        </w:rPr>
      </w:pPr>
      <w:bookmarkStart w:id="65" w:name="_Toc467604266"/>
      <w:r w:rsidRPr="002B535F">
        <w:rPr>
          <w:sz w:val="24"/>
          <w:szCs w:val="24"/>
        </w:rPr>
        <w:t>2</w:t>
      </w:r>
      <w:r w:rsidRPr="002B535F">
        <w:rPr>
          <w:rFonts w:hint="eastAsia"/>
          <w:sz w:val="24"/>
          <w:szCs w:val="24"/>
        </w:rPr>
        <w:t>7</w:t>
      </w:r>
      <w:r w:rsidRPr="002B535F">
        <w:rPr>
          <w:rFonts w:hint="eastAsia"/>
          <w:sz w:val="24"/>
          <w:szCs w:val="24"/>
        </w:rPr>
        <w:t xml:space="preserve">　下水道等施設</w:t>
      </w:r>
      <w:bookmarkEnd w:id="65"/>
    </w:p>
    <w:p w14:paraId="77038871" w14:textId="28F7C1E6" w:rsidR="00DA7072" w:rsidRDefault="00A55AAF" w:rsidP="00DA7072">
      <w:pPr>
        <w:widowControl/>
        <w:rPr>
          <w:rFonts w:ascii="ＭＳ Ｐゴシック" w:eastAsia="ＭＳ Ｐゴシック" w:hAnsi="ＭＳ Ｐゴシック"/>
        </w:rPr>
      </w:pPr>
      <w:r w:rsidRPr="002C1047">
        <w:rPr>
          <w:noProof/>
        </w:rPr>
        <w:drawing>
          <wp:anchor distT="0" distB="0" distL="114300" distR="114300" simplePos="0" relativeHeight="251681280" behindDoc="0" locked="0" layoutInCell="1" allowOverlap="1" wp14:anchorId="60FEA586" wp14:editId="1888520E">
            <wp:simplePos x="0" y="0"/>
            <wp:positionH relativeFrom="margin">
              <wp:align>center</wp:align>
            </wp:positionH>
            <wp:positionV relativeFrom="paragraph">
              <wp:posOffset>291465</wp:posOffset>
            </wp:positionV>
            <wp:extent cx="5800090" cy="1485900"/>
            <wp:effectExtent l="0" t="0" r="0" b="0"/>
            <wp:wrapThrough wrapText="bothSides">
              <wp:wrapPolygon edited="0">
                <wp:start x="0" y="0"/>
                <wp:lineTo x="0" y="21323"/>
                <wp:lineTo x="21496" y="21323"/>
                <wp:lineTo x="21496" y="0"/>
                <wp:lineTo x="0" y="0"/>
              </wp:wrapPolygon>
            </wp:wrapThrough>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80009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7072" w:rsidRPr="002B535F">
        <w:rPr>
          <w:rFonts w:asciiTheme="majorEastAsia" w:eastAsiaTheme="majorEastAsia" w:hAnsiTheme="majorEastAsia" w:hint="eastAsia"/>
          <w:sz w:val="24"/>
          <w:szCs w:val="24"/>
        </w:rPr>
        <w:t>（１）現状や課題に関する基本認識</w:t>
      </w:r>
    </w:p>
    <w:p w14:paraId="502B1220" w14:textId="77777777" w:rsidR="003712B1" w:rsidRDefault="003712B1" w:rsidP="00DA7072">
      <w:pPr>
        <w:widowControl/>
        <w:ind w:leftChars="135" w:left="283" w:firstLineChars="66" w:firstLine="158"/>
        <w:rPr>
          <w:sz w:val="24"/>
          <w:szCs w:val="24"/>
        </w:rPr>
      </w:pPr>
    </w:p>
    <w:p w14:paraId="69EC1DD0" w14:textId="77777777" w:rsidR="00DA7072" w:rsidRPr="002B535F" w:rsidRDefault="00DA7072" w:rsidP="00DA7072">
      <w:pPr>
        <w:widowControl/>
        <w:ind w:leftChars="135" w:left="283" w:firstLineChars="66" w:firstLine="158"/>
        <w:rPr>
          <w:sz w:val="24"/>
          <w:szCs w:val="24"/>
        </w:rPr>
      </w:pPr>
      <w:r w:rsidRPr="002B535F">
        <w:rPr>
          <w:rFonts w:hint="eastAsia"/>
          <w:sz w:val="24"/>
          <w:szCs w:val="24"/>
        </w:rPr>
        <w:t>下水道施設については下水処理場、浄化センター、ポンプ場施設として高見中継ポンプ場を有しています。</w:t>
      </w:r>
    </w:p>
    <w:p w14:paraId="22D76941" w14:textId="6F2D3B38" w:rsidR="00DA7072" w:rsidRPr="002B535F" w:rsidRDefault="00DA7072" w:rsidP="00DA7072">
      <w:pPr>
        <w:widowControl/>
        <w:ind w:leftChars="135" w:left="283" w:firstLineChars="66" w:firstLine="158"/>
        <w:rPr>
          <w:sz w:val="24"/>
          <w:szCs w:val="24"/>
        </w:rPr>
      </w:pPr>
      <w:r w:rsidRPr="002B535F">
        <w:rPr>
          <w:rFonts w:hint="eastAsia"/>
          <w:sz w:val="24"/>
          <w:szCs w:val="24"/>
        </w:rPr>
        <w:t>これら施設は市民生活に直結する重要なインフラ施設です。耐震化については下水処理場については実施しております。</w:t>
      </w:r>
    </w:p>
    <w:p w14:paraId="3CEDA90C" w14:textId="77777777" w:rsidR="00DA7072" w:rsidRPr="002B535F" w:rsidRDefault="00DA7072" w:rsidP="00DA7072">
      <w:pPr>
        <w:widowControl/>
        <w:ind w:leftChars="135" w:left="283" w:firstLineChars="66" w:firstLine="158"/>
        <w:rPr>
          <w:sz w:val="24"/>
          <w:szCs w:val="24"/>
        </w:rPr>
      </w:pPr>
      <w:r w:rsidRPr="002B535F">
        <w:rPr>
          <w:rFonts w:hint="eastAsia"/>
          <w:sz w:val="24"/>
          <w:szCs w:val="24"/>
        </w:rPr>
        <w:t>上水道同様、管路の状態を健全に保つためには、今後、更新に伴う負担が見込まれます。</w:t>
      </w:r>
    </w:p>
    <w:p w14:paraId="273DCB80" w14:textId="4DBEC819" w:rsidR="00DA7072" w:rsidRDefault="00DA7072" w:rsidP="00DA7072">
      <w:pPr>
        <w:widowControl/>
        <w:rPr>
          <w:rFonts w:ascii="ＭＳ Ｐゴシック" w:eastAsia="ＭＳ Ｐゴシック" w:hAnsi="ＭＳ Ｐゴシック"/>
          <w:noProof/>
        </w:rPr>
      </w:pPr>
    </w:p>
    <w:p w14:paraId="08B4B177" w14:textId="77777777" w:rsidR="00DA7072" w:rsidRPr="002B535F" w:rsidRDefault="00DA7072" w:rsidP="00DA7072">
      <w:pPr>
        <w:widowControl/>
        <w:rPr>
          <w:rFonts w:asciiTheme="majorEastAsia" w:eastAsiaTheme="majorEastAsia" w:hAnsiTheme="majorEastAsia"/>
          <w:sz w:val="24"/>
          <w:szCs w:val="24"/>
        </w:rPr>
      </w:pPr>
      <w:r w:rsidRPr="002B535F">
        <w:rPr>
          <w:rFonts w:asciiTheme="majorEastAsia" w:eastAsiaTheme="majorEastAsia" w:hAnsiTheme="majorEastAsia" w:hint="eastAsia"/>
          <w:sz w:val="24"/>
          <w:szCs w:val="24"/>
        </w:rPr>
        <w:t>（２）管理に関する基本的な考え方</w:t>
      </w:r>
    </w:p>
    <w:p w14:paraId="1708CC0B" w14:textId="77777777" w:rsidR="00DA7072" w:rsidRDefault="00DA7072" w:rsidP="00DA7072">
      <w:pPr>
        <w:widowControl/>
        <w:ind w:leftChars="200" w:left="420"/>
        <w:rPr>
          <w:rFonts w:asciiTheme="majorHAnsi" w:eastAsiaTheme="majorEastAsia" w:hAnsiTheme="majorHAnsi" w:cstheme="majorBidi"/>
        </w:rPr>
      </w:pPr>
      <w:r w:rsidRPr="002B535F">
        <w:rPr>
          <w:rFonts w:hint="eastAsia"/>
          <w:sz w:val="24"/>
          <w:szCs w:val="24"/>
        </w:rPr>
        <w:t xml:space="preserve">　下水道施設についても市民の生活に必要な施設であることから、耐震化未実施の施設は今後早急に計画を策定します。修繕履歴を施設単位で整理し、長寿命化計画の策定、将来の支出の平準化に努めます。</w:t>
      </w:r>
      <w:r>
        <w:br w:type="page"/>
      </w:r>
    </w:p>
    <w:p w14:paraId="4788831C" w14:textId="77777777" w:rsidR="00DA7072" w:rsidRPr="00C21736" w:rsidRDefault="00DA7072" w:rsidP="00DA7072">
      <w:pPr>
        <w:pStyle w:val="2"/>
        <w:rPr>
          <w:sz w:val="24"/>
          <w:szCs w:val="24"/>
        </w:rPr>
      </w:pPr>
      <w:bookmarkStart w:id="66" w:name="_Toc467604267"/>
      <w:r w:rsidRPr="00C21736">
        <w:rPr>
          <w:sz w:val="24"/>
          <w:szCs w:val="24"/>
        </w:rPr>
        <w:t>2</w:t>
      </w:r>
      <w:r w:rsidRPr="00C21736">
        <w:rPr>
          <w:rFonts w:hint="eastAsia"/>
          <w:sz w:val="24"/>
          <w:szCs w:val="24"/>
        </w:rPr>
        <w:t>8</w:t>
      </w:r>
      <w:r w:rsidRPr="00C21736">
        <w:rPr>
          <w:rFonts w:hint="eastAsia"/>
          <w:sz w:val="24"/>
          <w:szCs w:val="24"/>
        </w:rPr>
        <w:t xml:space="preserve">　医療施設</w:t>
      </w:r>
      <w:bookmarkEnd w:id="66"/>
    </w:p>
    <w:p w14:paraId="5B1A9D17" w14:textId="564F9DAF" w:rsidR="00DA7072" w:rsidRPr="00C21736" w:rsidRDefault="00F843C5" w:rsidP="00DA7072">
      <w:pPr>
        <w:widowControl/>
        <w:rPr>
          <w:rFonts w:asciiTheme="majorEastAsia" w:eastAsiaTheme="majorEastAsia" w:hAnsiTheme="majorEastAsia"/>
          <w:sz w:val="24"/>
          <w:szCs w:val="24"/>
        </w:rPr>
      </w:pPr>
      <w:r w:rsidRPr="00F843C5">
        <w:rPr>
          <w:noProof/>
        </w:rPr>
        <w:drawing>
          <wp:anchor distT="0" distB="0" distL="114300" distR="114300" simplePos="0" relativeHeight="251643392" behindDoc="0" locked="0" layoutInCell="1" allowOverlap="1" wp14:anchorId="68662D0B" wp14:editId="40C09477">
            <wp:simplePos x="0" y="0"/>
            <wp:positionH relativeFrom="margin">
              <wp:align>center</wp:align>
            </wp:positionH>
            <wp:positionV relativeFrom="paragraph">
              <wp:posOffset>399415</wp:posOffset>
            </wp:positionV>
            <wp:extent cx="5809615" cy="1714500"/>
            <wp:effectExtent l="0" t="0" r="635" b="0"/>
            <wp:wrapThrough wrapText="bothSides">
              <wp:wrapPolygon edited="0">
                <wp:start x="0" y="0"/>
                <wp:lineTo x="0" y="21360"/>
                <wp:lineTo x="21532" y="21360"/>
                <wp:lineTo x="21532" y="0"/>
                <wp:lineTo x="0" y="0"/>
              </wp:wrapPolygon>
            </wp:wrapThrough>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809615"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7072" w:rsidRPr="00C21736">
        <w:rPr>
          <w:rFonts w:asciiTheme="majorEastAsia" w:eastAsiaTheme="majorEastAsia" w:hAnsiTheme="majorEastAsia" w:hint="eastAsia"/>
          <w:sz w:val="24"/>
          <w:szCs w:val="24"/>
        </w:rPr>
        <w:t>（１）現状や課題に関する基本認識</w:t>
      </w:r>
    </w:p>
    <w:p w14:paraId="2E9A13DE" w14:textId="06F73F9A" w:rsidR="00DA7072" w:rsidRPr="00506BEC" w:rsidRDefault="00DA7072" w:rsidP="00F207FB">
      <w:pPr>
        <w:widowControl/>
        <w:ind w:leftChars="135" w:left="283" w:firstLineChars="66" w:firstLine="139"/>
      </w:pPr>
    </w:p>
    <w:p w14:paraId="56E722FF" w14:textId="442CE758" w:rsidR="00DA7072" w:rsidRPr="00C21736" w:rsidRDefault="00DA7072" w:rsidP="003712B1">
      <w:pPr>
        <w:widowControl/>
        <w:ind w:leftChars="135" w:left="283" w:firstLineChars="66" w:firstLine="139"/>
        <w:rPr>
          <w:sz w:val="24"/>
          <w:szCs w:val="24"/>
        </w:rPr>
      </w:pPr>
      <w:r>
        <w:rPr>
          <w:rFonts w:hint="eastAsia"/>
        </w:rPr>
        <w:t xml:space="preserve">　</w:t>
      </w:r>
      <w:r w:rsidRPr="00C21736">
        <w:rPr>
          <w:rFonts w:hint="eastAsia"/>
          <w:sz w:val="24"/>
          <w:szCs w:val="24"/>
        </w:rPr>
        <w:t>本市では原町区に総合病院を小高区に小高病院を有していますが、小高病院については震災の影響により、現在病院本館</w:t>
      </w:r>
      <w:r w:rsidR="00521A5A">
        <w:rPr>
          <w:rFonts w:hint="eastAsia"/>
          <w:sz w:val="24"/>
          <w:szCs w:val="24"/>
        </w:rPr>
        <w:t>、医師住宅、看護婦宿舎等の</w:t>
      </w:r>
      <w:r w:rsidRPr="00C21736">
        <w:rPr>
          <w:rFonts w:hint="eastAsia"/>
          <w:sz w:val="24"/>
          <w:szCs w:val="24"/>
        </w:rPr>
        <w:t>利用を休止しています。</w:t>
      </w:r>
    </w:p>
    <w:p w14:paraId="7C366D2B" w14:textId="3BB3A7FB" w:rsidR="00DA7072" w:rsidRPr="00C21736" w:rsidRDefault="00DA7072" w:rsidP="00DA7072">
      <w:pPr>
        <w:widowControl/>
        <w:ind w:leftChars="135" w:left="283" w:firstLineChars="66" w:firstLine="158"/>
        <w:rPr>
          <w:sz w:val="24"/>
          <w:szCs w:val="24"/>
        </w:rPr>
      </w:pPr>
      <w:r w:rsidRPr="00C21736">
        <w:rPr>
          <w:rFonts w:hint="eastAsia"/>
          <w:sz w:val="24"/>
          <w:szCs w:val="24"/>
        </w:rPr>
        <w:t>総合病院については</w:t>
      </w:r>
      <w:r w:rsidR="00521A5A">
        <w:rPr>
          <w:rFonts w:hint="eastAsia"/>
          <w:sz w:val="24"/>
          <w:szCs w:val="24"/>
        </w:rPr>
        <w:t>平成</w:t>
      </w:r>
      <w:r w:rsidR="00521A5A">
        <w:rPr>
          <w:rFonts w:hint="eastAsia"/>
          <w:sz w:val="24"/>
          <w:szCs w:val="24"/>
        </w:rPr>
        <w:t>3</w:t>
      </w:r>
      <w:r w:rsidR="00521A5A">
        <w:rPr>
          <w:rFonts w:hint="eastAsia"/>
          <w:sz w:val="24"/>
          <w:szCs w:val="24"/>
        </w:rPr>
        <w:t>年度竣工のため、耐震について</w:t>
      </w:r>
      <w:r w:rsidRPr="00C21736">
        <w:rPr>
          <w:rFonts w:hint="eastAsia"/>
          <w:sz w:val="24"/>
          <w:szCs w:val="24"/>
        </w:rPr>
        <w:t>問題</w:t>
      </w:r>
      <w:r w:rsidR="00521A5A">
        <w:rPr>
          <w:rFonts w:hint="eastAsia"/>
          <w:sz w:val="24"/>
          <w:szCs w:val="24"/>
        </w:rPr>
        <w:t>はありませんが</w:t>
      </w:r>
      <w:r w:rsidRPr="00C21736">
        <w:rPr>
          <w:rFonts w:hint="eastAsia"/>
          <w:sz w:val="24"/>
          <w:szCs w:val="24"/>
        </w:rPr>
        <w:t>、</w:t>
      </w:r>
      <w:r w:rsidR="00521A5A">
        <w:rPr>
          <w:rFonts w:hint="eastAsia"/>
          <w:sz w:val="24"/>
          <w:szCs w:val="24"/>
        </w:rPr>
        <w:t>建設後</w:t>
      </w:r>
      <w:r w:rsidR="00521A5A">
        <w:rPr>
          <w:rFonts w:hint="eastAsia"/>
          <w:sz w:val="24"/>
          <w:szCs w:val="24"/>
        </w:rPr>
        <w:t>20</w:t>
      </w:r>
      <w:r w:rsidR="00521A5A">
        <w:rPr>
          <w:rFonts w:hint="eastAsia"/>
          <w:sz w:val="24"/>
          <w:szCs w:val="24"/>
        </w:rPr>
        <w:t>年以上を経過していることから</w:t>
      </w:r>
      <w:r w:rsidRPr="00C21736">
        <w:rPr>
          <w:rFonts w:hint="eastAsia"/>
          <w:sz w:val="24"/>
          <w:szCs w:val="24"/>
        </w:rPr>
        <w:t>、</w:t>
      </w:r>
      <w:r w:rsidR="00521A5A">
        <w:rPr>
          <w:rFonts w:hint="eastAsia"/>
          <w:sz w:val="24"/>
          <w:szCs w:val="24"/>
        </w:rPr>
        <w:t>平成</w:t>
      </w:r>
      <w:r w:rsidR="00521A5A">
        <w:rPr>
          <w:rFonts w:hint="eastAsia"/>
          <w:sz w:val="24"/>
          <w:szCs w:val="24"/>
        </w:rPr>
        <w:t>29</w:t>
      </w:r>
      <w:r w:rsidR="00521A5A">
        <w:rPr>
          <w:rFonts w:hint="eastAsia"/>
          <w:sz w:val="24"/>
          <w:szCs w:val="24"/>
        </w:rPr>
        <w:t>年度以降に大規模改修</w:t>
      </w:r>
      <w:r w:rsidRPr="00C21736">
        <w:rPr>
          <w:rFonts w:hint="eastAsia"/>
          <w:sz w:val="24"/>
          <w:szCs w:val="24"/>
        </w:rPr>
        <w:t>を</w:t>
      </w:r>
      <w:r w:rsidR="00521A5A">
        <w:rPr>
          <w:rFonts w:hint="eastAsia"/>
          <w:sz w:val="24"/>
          <w:szCs w:val="24"/>
        </w:rPr>
        <w:t>計画しています</w:t>
      </w:r>
      <w:r w:rsidRPr="00C21736">
        <w:rPr>
          <w:rFonts w:hint="eastAsia"/>
          <w:sz w:val="24"/>
          <w:szCs w:val="24"/>
        </w:rPr>
        <w:t>。</w:t>
      </w:r>
    </w:p>
    <w:p w14:paraId="4F071756" w14:textId="676B1882" w:rsidR="00DA7072" w:rsidRPr="00C21736" w:rsidRDefault="00521A5A" w:rsidP="00DA7072">
      <w:pPr>
        <w:widowControl/>
        <w:ind w:leftChars="135" w:left="283" w:firstLineChars="66" w:firstLine="158"/>
        <w:rPr>
          <w:sz w:val="24"/>
          <w:szCs w:val="24"/>
        </w:rPr>
      </w:pPr>
      <w:r>
        <w:rPr>
          <w:rFonts w:hint="eastAsia"/>
          <w:sz w:val="24"/>
          <w:szCs w:val="24"/>
        </w:rPr>
        <w:t>総合病院は、</w:t>
      </w:r>
      <w:r w:rsidR="00DA7072" w:rsidRPr="00C21736">
        <w:rPr>
          <w:rFonts w:hint="eastAsia"/>
          <w:sz w:val="24"/>
          <w:szCs w:val="24"/>
        </w:rPr>
        <w:t>相双地方のなかでは病床数も多く、重要な医療拠点となっています。平成２８年度に</w:t>
      </w:r>
      <w:r>
        <w:rPr>
          <w:rFonts w:hint="eastAsia"/>
          <w:sz w:val="24"/>
          <w:szCs w:val="24"/>
        </w:rPr>
        <w:t>新たな</w:t>
      </w:r>
      <w:r w:rsidR="00DA7072" w:rsidRPr="00C21736">
        <w:rPr>
          <w:rFonts w:hint="eastAsia"/>
          <w:sz w:val="24"/>
          <w:szCs w:val="24"/>
        </w:rPr>
        <w:t>「</w:t>
      </w:r>
      <w:r>
        <w:rPr>
          <w:rFonts w:hint="eastAsia"/>
          <w:sz w:val="24"/>
          <w:szCs w:val="24"/>
        </w:rPr>
        <w:t>南相馬市</w:t>
      </w:r>
      <w:r w:rsidR="00DA7072" w:rsidRPr="00C21736">
        <w:rPr>
          <w:rFonts w:hint="eastAsia"/>
          <w:sz w:val="24"/>
          <w:szCs w:val="24"/>
        </w:rPr>
        <w:t>立病院改革プラン」を策定、そのプランに基づいて今後の修繕計画を検討します。</w:t>
      </w:r>
    </w:p>
    <w:p w14:paraId="5E171CBA" w14:textId="7B45F847" w:rsidR="00DA7072" w:rsidRPr="00C21736" w:rsidRDefault="00DA7072" w:rsidP="00DA7072">
      <w:pPr>
        <w:widowControl/>
        <w:ind w:leftChars="135" w:left="283" w:firstLineChars="66" w:firstLine="158"/>
        <w:rPr>
          <w:sz w:val="24"/>
          <w:szCs w:val="24"/>
        </w:rPr>
      </w:pPr>
      <w:r w:rsidRPr="00C21736">
        <w:rPr>
          <w:rFonts w:hint="eastAsia"/>
          <w:sz w:val="24"/>
          <w:szCs w:val="24"/>
        </w:rPr>
        <w:t>小高病院</w:t>
      </w:r>
      <w:r w:rsidR="00521A5A">
        <w:rPr>
          <w:rFonts w:hint="eastAsia"/>
          <w:sz w:val="24"/>
          <w:szCs w:val="24"/>
        </w:rPr>
        <w:t>は、</w:t>
      </w:r>
      <w:r w:rsidRPr="00C21736">
        <w:rPr>
          <w:rFonts w:hint="eastAsia"/>
          <w:sz w:val="24"/>
          <w:szCs w:val="24"/>
        </w:rPr>
        <w:t>震災による被害が著しく、修繕し再開するには多大な費用を必要とします。</w:t>
      </w:r>
      <w:r w:rsidR="00521A5A">
        <w:rPr>
          <w:rFonts w:hint="eastAsia"/>
          <w:sz w:val="24"/>
          <w:szCs w:val="24"/>
        </w:rPr>
        <w:t>しかしながら、地域の医療体制を確保するため、</w:t>
      </w:r>
      <w:r w:rsidR="00C676F8">
        <w:rPr>
          <w:rFonts w:hint="eastAsia"/>
          <w:sz w:val="24"/>
          <w:szCs w:val="24"/>
        </w:rPr>
        <w:t>平成</w:t>
      </w:r>
      <w:r w:rsidR="00C676F8">
        <w:rPr>
          <w:rFonts w:hint="eastAsia"/>
          <w:sz w:val="24"/>
          <w:szCs w:val="24"/>
        </w:rPr>
        <w:t>8</w:t>
      </w:r>
      <w:r w:rsidRPr="00C21736">
        <w:rPr>
          <w:rFonts w:hint="eastAsia"/>
          <w:sz w:val="24"/>
          <w:szCs w:val="24"/>
        </w:rPr>
        <w:t>年建築</w:t>
      </w:r>
      <w:r w:rsidR="00521A5A">
        <w:rPr>
          <w:rFonts w:hint="eastAsia"/>
          <w:sz w:val="24"/>
          <w:szCs w:val="24"/>
        </w:rPr>
        <w:t>（増築）</w:t>
      </w:r>
      <w:r w:rsidRPr="00C21736">
        <w:rPr>
          <w:rFonts w:hint="eastAsia"/>
          <w:sz w:val="24"/>
          <w:szCs w:val="24"/>
        </w:rPr>
        <w:t>のリハビリ棟を</w:t>
      </w:r>
      <w:r w:rsidR="00521A5A">
        <w:rPr>
          <w:rFonts w:hint="eastAsia"/>
          <w:sz w:val="24"/>
          <w:szCs w:val="24"/>
        </w:rPr>
        <w:t>改装</w:t>
      </w:r>
      <w:r w:rsidRPr="00C21736">
        <w:rPr>
          <w:rFonts w:hint="eastAsia"/>
          <w:sz w:val="24"/>
          <w:szCs w:val="24"/>
        </w:rPr>
        <w:t>し、</w:t>
      </w:r>
      <w:r w:rsidR="00521A5A">
        <w:rPr>
          <w:rFonts w:hint="eastAsia"/>
          <w:sz w:val="24"/>
          <w:szCs w:val="24"/>
        </w:rPr>
        <w:t>現在</w:t>
      </w:r>
      <w:r w:rsidRPr="00C21736">
        <w:rPr>
          <w:rFonts w:hint="eastAsia"/>
          <w:sz w:val="24"/>
          <w:szCs w:val="24"/>
        </w:rPr>
        <w:t>外来診療のみ行っています。</w:t>
      </w:r>
    </w:p>
    <w:p w14:paraId="0C862D03" w14:textId="1C4EFACB" w:rsidR="00DA7072" w:rsidRDefault="00DA7072" w:rsidP="0002498C">
      <w:pPr>
        <w:widowControl/>
        <w:ind w:leftChars="135" w:left="283" w:firstLineChars="66" w:firstLine="158"/>
        <w:rPr>
          <w:sz w:val="24"/>
          <w:szCs w:val="24"/>
        </w:rPr>
      </w:pPr>
      <w:r w:rsidRPr="00C21736">
        <w:rPr>
          <w:rFonts w:hint="eastAsia"/>
          <w:sz w:val="24"/>
          <w:szCs w:val="24"/>
        </w:rPr>
        <w:t>医</w:t>
      </w:r>
      <w:r w:rsidR="00110F3A">
        <w:rPr>
          <w:rFonts w:hint="eastAsia"/>
          <w:sz w:val="24"/>
          <w:szCs w:val="24"/>
        </w:rPr>
        <w:t>療機関として存続していく方向ですが、震災前の規模まで回復させること</w:t>
      </w:r>
      <w:r w:rsidRPr="00C21736">
        <w:rPr>
          <w:rFonts w:hint="eastAsia"/>
          <w:sz w:val="24"/>
          <w:szCs w:val="24"/>
        </w:rPr>
        <w:t>は</w:t>
      </w:r>
      <w:r w:rsidR="00110F3A">
        <w:rPr>
          <w:rFonts w:hint="eastAsia"/>
          <w:sz w:val="24"/>
          <w:szCs w:val="24"/>
        </w:rPr>
        <w:t>困難であり</w:t>
      </w:r>
      <w:r w:rsidRPr="00C21736">
        <w:rPr>
          <w:rFonts w:hint="eastAsia"/>
          <w:sz w:val="24"/>
          <w:szCs w:val="24"/>
        </w:rPr>
        <w:t>、</w:t>
      </w:r>
      <w:r w:rsidR="00110F3A">
        <w:rPr>
          <w:rFonts w:hint="eastAsia"/>
          <w:sz w:val="24"/>
          <w:szCs w:val="24"/>
        </w:rPr>
        <w:t>新たな</w:t>
      </w:r>
      <w:r w:rsidRPr="00C21736">
        <w:rPr>
          <w:rFonts w:hint="eastAsia"/>
          <w:sz w:val="24"/>
          <w:szCs w:val="24"/>
        </w:rPr>
        <w:t>「</w:t>
      </w:r>
      <w:r w:rsidR="00521A5A">
        <w:rPr>
          <w:rFonts w:hint="eastAsia"/>
          <w:sz w:val="24"/>
          <w:szCs w:val="24"/>
        </w:rPr>
        <w:t>南相馬市</w:t>
      </w:r>
      <w:r w:rsidRPr="00C21736">
        <w:rPr>
          <w:rFonts w:hint="eastAsia"/>
          <w:sz w:val="24"/>
          <w:szCs w:val="24"/>
        </w:rPr>
        <w:t>立病院改革プラン」</w:t>
      </w:r>
      <w:r w:rsidR="00521A5A">
        <w:rPr>
          <w:rFonts w:hint="eastAsia"/>
          <w:sz w:val="24"/>
          <w:szCs w:val="24"/>
        </w:rPr>
        <w:t>の策定のなかで</w:t>
      </w:r>
      <w:r w:rsidRPr="00C21736">
        <w:rPr>
          <w:rFonts w:hint="eastAsia"/>
          <w:sz w:val="24"/>
          <w:szCs w:val="24"/>
        </w:rPr>
        <w:t>、</w:t>
      </w:r>
      <w:r w:rsidR="00110F3A">
        <w:rPr>
          <w:rFonts w:hint="eastAsia"/>
          <w:sz w:val="24"/>
          <w:szCs w:val="24"/>
        </w:rPr>
        <w:t>保持する</w:t>
      </w:r>
      <w:r w:rsidRPr="00C21736">
        <w:rPr>
          <w:rFonts w:hint="eastAsia"/>
          <w:sz w:val="24"/>
          <w:szCs w:val="24"/>
        </w:rPr>
        <w:t>規模や機能</w:t>
      </w:r>
      <w:r w:rsidR="00854473">
        <w:rPr>
          <w:rFonts w:hint="eastAsia"/>
          <w:sz w:val="24"/>
          <w:szCs w:val="24"/>
        </w:rPr>
        <w:t>を明示していきます</w:t>
      </w:r>
      <w:r w:rsidRPr="00C21736">
        <w:rPr>
          <w:rFonts w:hint="eastAsia"/>
          <w:sz w:val="24"/>
          <w:szCs w:val="24"/>
        </w:rPr>
        <w:t>。</w:t>
      </w:r>
    </w:p>
    <w:p w14:paraId="2E7F4481" w14:textId="77777777" w:rsidR="00046EC0" w:rsidRDefault="00046EC0" w:rsidP="0002498C">
      <w:pPr>
        <w:widowControl/>
        <w:ind w:leftChars="135" w:left="283" w:firstLineChars="66" w:firstLine="158"/>
        <w:rPr>
          <w:sz w:val="24"/>
          <w:szCs w:val="24"/>
        </w:rPr>
      </w:pPr>
    </w:p>
    <w:p w14:paraId="12798018" w14:textId="2DD3B97A" w:rsidR="00DA7072" w:rsidRPr="002B535F" w:rsidRDefault="00DA7072" w:rsidP="00DA7072">
      <w:pPr>
        <w:widowControl/>
        <w:rPr>
          <w:rFonts w:asciiTheme="majorEastAsia" w:eastAsiaTheme="majorEastAsia" w:hAnsiTheme="majorEastAsia"/>
          <w:sz w:val="24"/>
          <w:szCs w:val="24"/>
        </w:rPr>
      </w:pPr>
      <w:r w:rsidRPr="002B535F">
        <w:rPr>
          <w:rFonts w:asciiTheme="majorEastAsia" w:eastAsiaTheme="majorEastAsia" w:hAnsiTheme="majorEastAsia" w:hint="eastAsia"/>
          <w:sz w:val="24"/>
          <w:szCs w:val="24"/>
        </w:rPr>
        <w:t>（２）管理に関する基本的な考え方</w:t>
      </w:r>
    </w:p>
    <w:p w14:paraId="5A33CE71" w14:textId="27BC423C" w:rsidR="00DA7072" w:rsidRPr="002B535F" w:rsidRDefault="00DA7072" w:rsidP="00DA7072">
      <w:pPr>
        <w:widowControl/>
        <w:ind w:leftChars="200" w:left="420"/>
        <w:rPr>
          <w:rFonts w:asciiTheme="minorEastAsia" w:hAnsiTheme="minorEastAsia"/>
          <w:sz w:val="24"/>
          <w:szCs w:val="24"/>
        </w:rPr>
      </w:pPr>
      <w:r w:rsidRPr="002B535F">
        <w:rPr>
          <w:rFonts w:hint="eastAsia"/>
          <w:sz w:val="24"/>
          <w:szCs w:val="24"/>
        </w:rPr>
        <w:t xml:space="preserve">　</w:t>
      </w:r>
      <w:r w:rsidR="00110F3A">
        <w:rPr>
          <w:rFonts w:asciiTheme="minorEastAsia" w:hAnsiTheme="minorEastAsia" w:hint="eastAsia"/>
          <w:sz w:val="24"/>
          <w:szCs w:val="24"/>
        </w:rPr>
        <w:t>市民生活にとって必要な施設であり、震災からの復興を実現するために重要な施設である</w:t>
      </w:r>
      <w:r w:rsidRPr="002B535F">
        <w:rPr>
          <w:rFonts w:asciiTheme="minorEastAsia" w:hAnsiTheme="minorEastAsia" w:hint="eastAsia"/>
          <w:sz w:val="24"/>
          <w:szCs w:val="24"/>
        </w:rPr>
        <w:t>ことから</w:t>
      </w:r>
      <w:r w:rsidR="00110F3A">
        <w:rPr>
          <w:rFonts w:asciiTheme="minorEastAsia" w:hAnsiTheme="minorEastAsia" w:hint="eastAsia"/>
          <w:sz w:val="24"/>
          <w:szCs w:val="24"/>
        </w:rPr>
        <w:t>、</w:t>
      </w:r>
      <w:r w:rsidRPr="002B535F">
        <w:rPr>
          <w:rFonts w:asciiTheme="minorEastAsia" w:hAnsiTheme="minorEastAsia" w:hint="eastAsia"/>
          <w:sz w:val="24"/>
          <w:szCs w:val="24"/>
        </w:rPr>
        <w:t>短期的見地でなく、中長期的な観点から修繕・維持について検討していきます。</w:t>
      </w:r>
    </w:p>
    <w:p w14:paraId="1083A7F6" w14:textId="67BDFCD8" w:rsidR="00DA7072" w:rsidRPr="002B535F" w:rsidRDefault="00DA7072" w:rsidP="00DA7072">
      <w:pPr>
        <w:widowControl/>
        <w:rPr>
          <w:rFonts w:ascii="ＭＳ Ｐゴシック" w:eastAsia="ＭＳ Ｐゴシック" w:hAnsi="ＭＳ Ｐゴシック"/>
          <w:sz w:val="24"/>
          <w:szCs w:val="24"/>
        </w:rPr>
      </w:pPr>
      <w:r w:rsidRPr="002B535F">
        <w:rPr>
          <w:rFonts w:ascii="ＭＳ Ｐゴシック" w:eastAsia="ＭＳ Ｐゴシック" w:hAnsi="ＭＳ Ｐゴシック"/>
          <w:sz w:val="24"/>
          <w:szCs w:val="24"/>
        </w:rPr>
        <w:br w:type="page"/>
      </w:r>
    </w:p>
    <w:p w14:paraId="18DEAEAA" w14:textId="77777777" w:rsidR="00DA7072" w:rsidRPr="002B535F" w:rsidRDefault="00DA7072" w:rsidP="00DA7072">
      <w:pPr>
        <w:pStyle w:val="2"/>
        <w:rPr>
          <w:sz w:val="24"/>
          <w:szCs w:val="24"/>
        </w:rPr>
      </w:pPr>
      <w:bookmarkStart w:id="67" w:name="_Toc467604268"/>
      <w:r w:rsidRPr="002B535F">
        <w:rPr>
          <w:rFonts w:hint="eastAsia"/>
          <w:sz w:val="24"/>
          <w:szCs w:val="24"/>
        </w:rPr>
        <w:t>29</w:t>
      </w:r>
      <w:r w:rsidRPr="002B535F">
        <w:rPr>
          <w:rFonts w:hint="eastAsia"/>
          <w:sz w:val="24"/>
          <w:szCs w:val="24"/>
        </w:rPr>
        <w:t xml:space="preserve">　道路</w:t>
      </w:r>
      <w:bookmarkEnd w:id="67"/>
    </w:p>
    <w:p w14:paraId="31DF5E97" w14:textId="77777777" w:rsidR="00DA7072" w:rsidRPr="002B535F" w:rsidRDefault="00DA7072" w:rsidP="00DA7072">
      <w:pPr>
        <w:widowControl/>
        <w:rPr>
          <w:rFonts w:asciiTheme="majorEastAsia" w:eastAsiaTheme="majorEastAsia" w:hAnsiTheme="majorEastAsia"/>
          <w:sz w:val="24"/>
          <w:szCs w:val="24"/>
        </w:rPr>
      </w:pPr>
      <w:r w:rsidRPr="002B535F">
        <w:rPr>
          <w:rFonts w:asciiTheme="majorEastAsia" w:eastAsiaTheme="majorEastAsia" w:hAnsiTheme="majorEastAsia" w:hint="eastAsia"/>
          <w:sz w:val="24"/>
          <w:szCs w:val="24"/>
        </w:rPr>
        <w:t>（１）現状や課題に関する基本認識</w:t>
      </w:r>
    </w:p>
    <w:p w14:paraId="613C8E7C" w14:textId="77777777" w:rsidR="00DA7072" w:rsidRPr="002B535F" w:rsidRDefault="00DA7072" w:rsidP="00DA7072">
      <w:pPr>
        <w:widowControl/>
        <w:ind w:left="480" w:hangingChars="200" w:hanging="480"/>
        <w:rPr>
          <w:rFonts w:asciiTheme="minorEastAsia" w:hAnsiTheme="minorEastAsia"/>
          <w:sz w:val="24"/>
          <w:szCs w:val="24"/>
        </w:rPr>
      </w:pPr>
      <w:r w:rsidRPr="002B535F">
        <w:rPr>
          <w:rFonts w:hint="eastAsia"/>
          <w:sz w:val="24"/>
          <w:szCs w:val="24"/>
        </w:rPr>
        <w:t xml:space="preserve">　　　</w:t>
      </w:r>
      <w:r w:rsidRPr="002B535F">
        <w:rPr>
          <w:rFonts w:asciiTheme="minorEastAsia" w:hAnsiTheme="minorEastAsia" w:hint="eastAsia"/>
          <w:sz w:val="24"/>
          <w:szCs w:val="24"/>
        </w:rPr>
        <w:t>本市の鉄道は、常磐線が市の南北を縦貫しているのみであり、道路は重要な生活インフラとなっています。道路の老朽化は安全面から見逃せない観点であり、点検や適切な維持管理を日々継続的に行っていく必要があります。緊急的な修繕が発生することから道路保全については外部委託するのは現実的ではありません。しかしながら、今後の維持管理に伴う負担は増えることが見込まれることから、交通量も鑑みながら維持補修及び整備することを検討する必要があります。</w:t>
      </w:r>
    </w:p>
    <w:p w14:paraId="6B331DC3" w14:textId="77777777" w:rsidR="00DA7072" w:rsidRPr="002B535F" w:rsidRDefault="00DA7072" w:rsidP="00DA7072">
      <w:pPr>
        <w:widowControl/>
        <w:ind w:leftChars="135" w:left="283" w:firstLineChars="66" w:firstLine="158"/>
        <w:rPr>
          <w:sz w:val="24"/>
          <w:szCs w:val="24"/>
        </w:rPr>
      </w:pPr>
    </w:p>
    <w:p w14:paraId="23099F34" w14:textId="77777777" w:rsidR="00DA7072" w:rsidRPr="002B535F" w:rsidRDefault="00DA7072" w:rsidP="00DA7072">
      <w:pPr>
        <w:widowControl/>
        <w:rPr>
          <w:rFonts w:asciiTheme="majorEastAsia" w:eastAsiaTheme="majorEastAsia" w:hAnsiTheme="majorEastAsia"/>
          <w:sz w:val="24"/>
          <w:szCs w:val="24"/>
        </w:rPr>
      </w:pPr>
      <w:r w:rsidRPr="002B535F">
        <w:rPr>
          <w:rFonts w:asciiTheme="majorEastAsia" w:eastAsiaTheme="majorEastAsia" w:hAnsiTheme="majorEastAsia" w:hint="eastAsia"/>
          <w:sz w:val="24"/>
          <w:szCs w:val="24"/>
        </w:rPr>
        <w:t>（２）管理に関する基本的な考え方</w:t>
      </w:r>
    </w:p>
    <w:p w14:paraId="432D4DCE" w14:textId="77777777" w:rsidR="00DA7072" w:rsidRPr="002B535F" w:rsidRDefault="00DA7072" w:rsidP="00DA7072">
      <w:pPr>
        <w:widowControl/>
        <w:ind w:left="480" w:hangingChars="200" w:hanging="480"/>
        <w:rPr>
          <w:rFonts w:asciiTheme="minorEastAsia" w:hAnsiTheme="minorEastAsia"/>
          <w:sz w:val="24"/>
          <w:szCs w:val="24"/>
        </w:rPr>
      </w:pPr>
      <w:r w:rsidRPr="002B535F">
        <w:rPr>
          <w:rFonts w:hint="eastAsia"/>
          <w:sz w:val="24"/>
          <w:szCs w:val="24"/>
        </w:rPr>
        <w:t xml:space="preserve">　</w:t>
      </w:r>
      <w:r w:rsidRPr="002B535F">
        <w:rPr>
          <w:rFonts w:ascii="ＭＳ Ｐゴシック" w:eastAsia="ＭＳ Ｐゴシック" w:hAnsi="ＭＳ Ｐゴシック" w:hint="eastAsia"/>
          <w:sz w:val="24"/>
          <w:szCs w:val="24"/>
        </w:rPr>
        <w:t xml:space="preserve">　　</w:t>
      </w:r>
      <w:r w:rsidRPr="002B535F">
        <w:rPr>
          <w:rFonts w:asciiTheme="minorEastAsia" w:hAnsiTheme="minorEastAsia" w:hint="eastAsia"/>
          <w:sz w:val="24"/>
          <w:szCs w:val="24"/>
        </w:rPr>
        <w:t xml:space="preserve">　市道整備については緊急性や重要性を踏まえ整備していくこととします。既存の道路についても同様ではありますが、道路利用者の安全確保を優先し、計画的かつ予防保全的な修繕もあわせながら進めていきます。車輌や資機材など保有しなければならないものが多いため、コスト縮減を実施しながら、緊急修繕に対処できる体制を保持していきます。</w:t>
      </w:r>
    </w:p>
    <w:p w14:paraId="3C0EAF5A" w14:textId="77777777" w:rsidR="00DA7072" w:rsidRPr="002B535F" w:rsidRDefault="00DA7072" w:rsidP="00DA7072">
      <w:pPr>
        <w:widowControl/>
        <w:ind w:left="480" w:hangingChars="200" w:hanging="480"/>
        <w:rPr>
          <w:rFonts w:asciiTheme="minorEastAsia" w:hAnsiTheme="minorEastAsia"/>
          <w:sz w:val="24"/>
          <w:szCs w:val="24"/>
        </w:rPr>
      </w:pPr>
    </w:p>
    <w:p w14:paraId="1A69EF88" w14:textId="77777777" w:rsidR="00DA7072" w:rsidRPr="002B535F" w:rsidRDefault="00DA7072" w:rsidP="00DA7072">
      <w:pPr>
        <w:pStyle w:val="2"/>
        <w:rPr>
          <w:sz w:val="24"/>
          <w:szCs w:val="24"/>
        </w:rPr>
      </w:pPr>
      <w:bookmarkStart w:id="68" w:name="_Toc467604269"/>
      <w:r w:rsidRPr="002B535F">
        <w:rPr>
          <w:rFonts w:hint="eastAsia"/>
          <w:sz w:val="24"/>
          <w:szCs w:val="24"/>
        </w:rPr>
        <w:t>30</w:t>
      </w:r>
      <w:r w:rsidRPr="002B535F">
        <w:rPr>
          <w:rFonts w:hint="eastAsia"/>
          <w:sz w:val="24"/>
          <w:szCs w:val="24"/>
        </w:rPr>
        <w:t xml:space="preserve">　橋りょう</w:t>
      </w:r>
      <w:bookmarkEnd w:id="68"/>
    </w:p>
    <w:p w14:paraId="6D16F418" w14:textId="77777777" w:rsidR="00DA7072" w:rsidRPr="002B535F" w:rsidRDefault="00DA7072" w:rsidP="00DA7072">
      <w:pPr>
        <w:widowControl/>
        <w:rPr>
          <w:rFonts w:asciiTheme="majorEastAsia" w:eastAsiaTheme="majorEastAsia" w:hAnsiTheme="majorEastAsia"/>
          <w:sz w:val="24"/>
          <w:szCs w:val="24"/>
        </w:rPr>
      </w:pPr>
      <w:r w:rsidRPr="002B535F">
        <w:rPr>
          <w:rFonts w:asciiTheme="majorEastAsia" w:eastAsiaTheme="majorEastAsia" w:hAnsiTheme="majorEastAsia" w:hint="eastAsia"/>
          <w:sz w:val="24"/>
          <w:szCs w:val="24"/>
        </w:rPr>
        <w:t>（１）現状や課題に関する基本認識</w:t>
      </w:r>
    </w:p>
    <w:p w14:paraId="249F25B2" w14:textId="77777777" w:rsidR="00DA7072" w:rsidRPr="002B535F" w:rsidRDefault="00DA7072" w:rsidP="00DA7072">
      <w:pPr>
        <w:widowControl/>
        <w:ind w:leftChars="201" w:left="422"/>
        <w:rPr>
          <w:sz w:val="24"/>
          <w:szCs w:val="24"/>
        </w:rPr>
      </w:pPr>
      <w:r w:rsidRPr="002B535F">
        <w:rPr>
          <w:rFonts w:hint="eastAsia"/>
          <w:sz w:val="24"/>
          <w:szCs w:val="24"/>
        </w:rPr>
        <w:t xml:space="preserve">　本市の橋りょうは築造から</w:t>
      </w:r>
      <w:r w:rsidRPr="002B535F">
        <w:rPr>
          <w:rFonts w:hint="eastAsia"/>
          <w:sz w:val="24"/>
          <w:szCs w:val="24"/>
        </w:rPr>
        <w:t>40</w:t>
      </w:r>
      <w:r w:rsidRPr="002B535F">
        <w:rPr>
          <w:rFonts w:hint="eastAsia"/>
          <w:sz w:val="24"/>
          <w:szCs w:val="24"/>
        </w:rPr>
        <w:t>年以上経過しているものが多く、今後急速に老朽化が進む見通しで、更新に掛かる負担は重くなることが想定されます。平成</w:t>
      </w:r>
      <w:r w:rsidRPr="002B535F">
        <w:rPr>
          <w:rFonts w:hint="eastAsia"/>
          <w:sz w:val="24"/>
          <w:szCs w:val="24"/>
        </w:rPr>
        <w:t>27</w:t>
      </w:r>
      <w:r w:rsidRPr="002B535F">
        <w:rPr>
          <w:rFonts w:hint="eastAsia"/>
          <w:sz w:val="24"/>
          <w:szCs w:val="24"/>
        </w:rPr>
        <w:t>年</w:t>
      </w:r>
      <w:r w:rsidRPr="002B535F">
        <w:rPr>
          <w:rFonts w:hint="eastAsia"/>
          <w:sz w:val="24"/>
          <w:szCs w:val="24"/>
        </w:rPr>
        <w:t>3</w:t>
      </w:r>
      <w:r w:rsidRPr="002B535F">
        <w:rPr>
          <w:rFonts w:hint="eastAsia"/>
          <w:sz w:val="24"/>
          <w:szCs w:val="24"/>
        </w:rPr>
        <w:t>月に策定した「橋梁長寿命化修繕計画」に基づき、計画的かつ適切な維持管理に努める必要があります。</w:t>
      </w:r>
    </w:p>
    <w:p w14:paraId="0875E393" w14:textId="77777777" w:rsidR="00DA7072" w:rsidRPr="002B535F" w:rsidRDefault="00DA7072" w:rsidP="00DA7072">
      <w:pPr>
        <w:widowControl/>
        <w:ind w:leftChars="135" w:left="283" w:firstLineChars="66" w:firstLine="158"/>
        <w:rPr>
          <w:sz w:val="24"/>
          <w:szCs w:val="24"/>
        </w:rPr>
      </w:pPr>
    </w:p>
    <w:p w14:paraId="2DA843F0" w14:textId="77777777" w:rsidR="00DA7072" w:rsidRPr="002B535F" w:rsidRDefault="00DA7072" w:rsidP="00DA7072">
      <w:pPr>
        <w:widowControl/>
        <w:rPr>
          <w:rFonts w:asciiTheme="majorEastAsia" w:eastAsiaTheme="majorEastAsia" w:hAnsiTheme="majorEastAsia"/>
          <w:sz w:val="24"/>
          <w:szCs w:val="24"/>
        </w:rPr>
      </w:pPr>
      <w:r w:rsidRPr="002B535F">
        <w:rPr>
          <w:rFonts w:asciiTheme="majorEastAsia" w:eastAsiaTheme="majorEastAsia" w:hAnsiTheme="majorEastAsia" w:hint="eastAsia"/>
          <w:sz w:val="24"/>
          <w:szCs w:val="24"/>
        </w:rPr>
        <w:t>（２）管理に関する基本的な考え方</w:t>
      </w:r>
    </w:p>
    <w:p w14:paraId="2B43173F" w14:textId="77777777" w:rsidR="00DA7072" w:rsidRPr="002B535F" w:rsidRDefault="00DA7072" w:rsidP="00DA7072">
      <w:pPr>
        <w:widowControl/>
        <w:ind w:leftChars="201" w:left="422"/>
        <w:rPr>
          <w:sz w:val="24"/>
          <w:szCs w:val="24"/>
        </w:rPr>
      </w:pPr>
      <w:r w:rsidRPr="002B535F">
        <w:rPr>
          <w:rFonts w:hint="eastAsia"/>
          <w:sz w:val="24"/>
          <w:szCs w:val="24"/>
        </w:rPr>
        <w:t xml:space="preserve">　橋りょうについては、</w:t>
      </w:r>
      <w:r w:rsidRPr="002B535F">
        <w:rPr>
          <w:rFonts w:hint="eastAsia"/>
          <w:sz w:val="24"/>
          <w:szCs w:val="24"/>
        </w:rPr>
        <w:t>5</w:t>
      </w:r>
      <w:r w:rsidRPr="002B535F">
        <w:rPr>
          <w:rFonts w:hint="eastAsia"/>
          <w:sz w:val="24"/>
          <w:szCs w:val="24"/>
        </w:rPr>
        <w:t>年に</w:t>
      </w:r>
      <w:r w:rsidRPr="002B535F">
        <w:rPr>
          <w:rFonts w:hint="eastAsia"/>
          <w:sz w:val="24"/>
          <w:szCs w:val="24"/>
        </w:rPr>
        <w:t>1</w:t>
      </w:r>
      <w:r w:rsidRPr="002B535F">
        <w:rPr>
          <w:rFonts w:hint="eastAsia"/>
          <w:sz w:val="24"/>
          <w:szCs w:val="24"/>
        </w:rPr>
        <w:t>回の頻度で近接目視による点検を行い、健全性を評価し、緊急性や重要性を勘案して、本市の財政状況を踏まえ、「橋梁長寿命化修繕計画」に基づき、計画的かつ予防保全的な取り組みを行い、橋りょうの長寿命化を図るとともに、道路利用者の安全確保等に努めてまいります。</w:t>
      </w:r>
    </w:p>
    <w:p w14:paraId="47DF832F" w14:textId="77777777" w:rsidR="00DA7072" w:rsidRPr="002B535F" w:rsidRDefault="00DA7072" w:rsidP="00DA7072">
      <w:pPr>
        <w:widowControl/>
        <w:rPr>
          <w:sz w:val="24"/>
          <w:szCs w:val="24"/>
        </w:rPr>
      </w:pPr>
    </w:p>
    <w:p w14:paraId="64B87DDC" w14:textId="77777777" w:rsidR="00DA7072" w:rsidRPr="002B535F" w:rsidRDefault="00DA7072" w:rsidP="00DA7072">
      <w:pPr>
        <w:pStyle w:val="2"/>
        <w:rPr>
          <w:sz w:val="24"/>
          <w:szCs w:val="24"/>
        </w:rPr>
      </w:pPr>
      <w:bookmarkStart w:id="69" w:name="_Toc467604270"/>
      <w:r w:rsidRPr="002B535F">
        <w:rPr>
          <w:rFonts w:hint="eastAsia"/>
          <w:sz w:val="24"/>
          <w:szCs w:val="24"/>
        </w:rPr>
        <w:t>31</w:t>
      </w:r>
      <w:r w:rsidRPr="002B535F">
        <w:rPr>
          <w:rFonts w:hint="eastAsia"/>
          <w:sz w:val="24"/>
          <w:szCs w:val="24"/>
        </w:rPr>
        <w:t xml:space="preserve">　上水道</w:t>
      </w:r>
      <w:bookmarkEnd w:id="69"/>
    </w:p>
    <w:p w14:paraId="14C14E52" w14:textId="77777777" w:rsidR="00DA7072" w:rsidRPr="002B535F" w:rsidRDefault="00DA7072" w:rsidP="00DA7072">
      <w:pPr>
        <w:widowControl/>
        <w:rPr>
          <w:rFonts w:asciiTheme="majorEastAsia" w:eastAsiaTheme="majorEastAsia" w:hAnsiTheme="majorEastAsia"/>
          <w:sz w:val="24"/>
          <w:szCs w:val="24"/>
        </w:rPr>
      </w:pPr>
      <w:r w:rsidRPr="002B535F">
        <w:rPr>
          <w:rFonts w:asciiTheme="majorEastAsia" w:eastAsiaTheme="majorEastAsia" w:hAnsiTheme="majorEastAsia" w:hint="eastAsia"/>
          <w:sz w:val="24"/>
          <w:szCs w:val="24"/>
        </w:rPr>
        <w:t>（１）現状や課題に関する基本認識</w:t>
      </w:r>
    </w:p>
    <w:p w14:paraId="56E65AC2" w14:textId="67D62DD1" w:rsidR="00F207FB" w:rsidRDefault="00DA7072" w:rsidP="00DA7072">
      <w:pPr>
        <w:widowControl/>
        <w:ind w:left="480" w:hangingChars="200" w:hanging="480"/>
        <w:rPr>
          <w:sz w:val="24"/>
          <w:szCs w:val="24"/>
        </w:rPr>
      </w:pPr>
      <w:r w:rsidRPr="002B535F">
        <w:rPr>
          <w:rFonts w:hint="eastAsia"/>
          <w:sz w:val="24"/>
          <w:szCs w:val="24"/>
        </w:rPr>
        <w:t xml:space="preserve">　　　上水道は、市民生活に直結する、なくてはならない重要なインフラ施設であるため、安定的に安全な水の供給が必要です。このため、管路の状態を健全に保つことが必要であり、更新に伴う負担が見込まれます。</w:t>
      </w:r>
    </w:p>
    <w:p w14:paraId="1EA8A476" w14:textId="2CD7EE16" w:rsidR="00EA5B3E" w:rsidRDefault="00EA5B3E">
      <w:pPr>
        <w:widowControl/>
        <w:rPr>
          <w:sz w:val="24"/>
          <w:szCs w:val="24"/>
        </w:rPr>
      </w:pPr>
      <w:r>
        <w:rPr>
          <w:sz w:val="24"/>
          <w:szCs w:val="24"/>
        </w:rPr>
        <w:br w:type="page"/>
      </w:r>
    </w:p>
    <w:p w14:paraId="3F32C61D" w14:textId="77777777" w:rsidR="00DA7072" w:rsidRPr="002B535F" w:rsidRDefault="00DA7072" w:rsidP="00DA7072">
      <w:pPr>
        <w:pStyle w:val="ab"/>
        <w:widowControl/>
        <w:numPr>
          <w:ilvl w:val="0"/>
          <w:numId w:val="9"/>
        </w:numPr>
        <w:ind w:leftChars="0"/>
        <w:rPr>
          <w:rFonts w:asciiTheme="majorEastAsia" w:eastAsiaTheme="majorEastAsia" w:hAnsiTheme="majorEastAsia"/>
          <w:sz w:val="24"/>
          <w:szCs w:val="24"/>
        </w:rPr>
      </w:pPr>
      <w:r w:rsidRPr="002B535F">
        <w:rPr>
          <w:rFonts w:asciiTheme="majorEastAsia" w:eastAsiaTheme="majorEastAsia" w:hAnsiTheme="majorEastAsia" w:hint="eastAsia"/>
          <w:sz w:val="24"/>
          <w:szCs w:val="24"/>
        </w:rPr>
        <w:t>管理に関する基本的な考え方</w:t>
      </w:r>
    </w:p>
    <w:p w14:paraId="19E71D9B" w14:textId="77777777" w:rsidR="00DA7072" w:rsidRPr="002B535F" w:rsidRDefault="00DA7072" w:rsidP="00DA7072">
      <w:pPr>
        <w:widowControl/>
        <w:ind w:leftChars="200" w:left="420" w:firstLineChars="100" w:firstLine="240"/>
        <w:rPr>
          <w:sz w:val="24"/>
          <w:szCs w:val="24"/>
        </w:rPr>
      </w:pPr>
      <w:r w:rsidRPr="002B535F">
        <w:rPr>
          <w:rFonts w:hint="eastAsia"/>
          <w:sz w:val="24"/>
          <w:szCs w:val="24"/>
        </w:rPr>
        <w:t>水の安定的な供給を図るため、定期的な点検・診断を実施します。また、災害に強い上水道とするため、予防保全型の長寿命化に取り組むとともに、適切な維持管理等を行い、コストの平準化、低減を図ります。</w:t>
      </w:r>
    </w:p>
    <w:p w14:paraId="52677955" w14:textId="77777777" w:rsidR="00DA7072" w:rsidRDefault="00DA7072" w:rsidP="00DA7072">
      <w:pPr>
        <w:widowControl/>
        <w:ind w:leftChars="200" w:left="420" w:firstLineChars="100" w:firstLine="210"/>
      </w:pPr>
    </w:p>
    <w:p w14:paraId="66A68A4B" w14:textId="77777777" w:rsidR="00DA7072" w:rsidRPr="002B535F" w:rsidRDefault="00DA7072" w:rsidP="00DA7072">
      <w:pPr>
        <w:pStyle w:val="2"/>
        <w:rPr>
          <w:sz w:val="24"/>
          <w:szCs w:val="24"/>
        </w:rPr>
      </w:pPr>
      <w:bookmarkStart w:id="70" w:name="_Toc467604271"/>
      <w:r w:rsidRPr="002B535F">
        <w:rPr>
          <w:rFonts w:hint="eastAsia"/>
          <w:sz w:val="24"/>
          <w:szCs w:val="24"/>
        </w:rPr>
        <w:t>32</w:t>
      </w:r>
      <w:r w:rsidRPr="002B535F">
        <w:rPr>
          <w:rFonts w:hint="eastAsia"/>
          <w:sz w:val="24"/>
          <w:szCs w:val="24"/>
        </w:rPr>
        <w:t xml:space="preserve">　下水道</w:t>
      </w:r>
      <w:bookmarkEnd w:id="70"/>
    </w:p>
    <w:p w14:paraId="1E1445FA" w14:textId="77777777" w:rsidR="00DA7072" w:rsidRPr="002B535F" w:rsidRDefault="00DA7072" w:rsidP="00DA7072">
      <w:pPr>
        <w:pStyle w:val="ab"/>
        <w:widowControl/>
        <w:numPr>
          <w:ilvl w:val="0"/>
          <w:numId w:val="10"/>
        </w:numPr>
        <w:ind w:leftChars="0"/>
        <w:rPr>
          <w:rFonts w:asciiTheme="majorEastAsia" w:eastAsiaTheme="majorEastAsia" w:hAnsiTheme="majorEastAsia"/>
          <w:sz w:val="24"/>
          <w:szCs w:val="24"/>
        </w:rPr>
      </w:pPr>
      <w:r w:rsidRPr="002B535F">
        <w:rPr>
          <w:rFonts w:asciiTheme="majorEastAsia" w:eastAsiaTheme="majorEastAsia" w:hAnsiTheme="majorEastAsia" w:hint="eastAsia"/>
          <w:sz w:val="24"/>
          <w:szCs w:val="24"/>
        </w:rPr>
        <w:t>現状や課題に関する基本認識</w:t>
      </w:r>
    </w:p>
    <w:p w14:paraId="0ACD3C6C" w14:textId="77777777" w:rsidR="00DA7072" w:rsidRPr="002B535F" w:rsidRDefault="00DA7072" w:rsidP="00DA7072">
      <w:pPr>
        <w:widowControl/>
        <w:ind w:leftChars="200" w:left="420" w:firstLineChars="100" w:firstLine="240"/>
        <w:rPr>
          <w:sz w:val="24"/>
          <w:szCs w:val="24"/>
        </w:rPr>
      </w:pPr>
      <w:r w:rsidRPr="002B535F">
        <w:rPr>
          <w:rFonts w:hint="eastAsia"/>
          <w:sz w:val="24"/>
          <w:szCs w:val="24"/>
        </w:rPr>
        <w:t>下水道は市民生活に密接に関係する重要なインフラ施設です。今後の更新には多額の費用が見込まれるため、長寿命化と負担の平準化に取り組みます。</w:t>
      </w:r>
    </w:p>
    <w:p w14:paraId="7E93C256" w14:textId="77777777" w:rsidR="00DA7072" w:rsidRPr="002B535F" w:rsidRDefault="00DA7072" w:rsidP="00DA7072">
      <w:pPr>
        <w:widowControl/>
        <w:ind w:left="240" w:hangingChars="100" w:hanging="240"/>
        <w:rPr>
          <w:sz w:val="24"/>
          <w:szCs w:val="24"/>
        </w:rPr>
      </w:pPr>
    </w:p>
    <w:p w14:paraId="05936BE9" w14:textId="77777777" w:rsidR="00DA7072" w:rsidRPr="002B535F" w:rsidRDefault="00DA7072" w:rsidP="00DA7072">
      <w:pPr>
        <w:pStyle w:val="ab"/>
        <w:widowControl/>
        <w:numPr>
          <w:ilvl w:val="0"/>
          <w:numId w:val="10"/>
        </w:numPr>
        <w:ind w:leftChars="0"/>
        <w:rPr>
          <w:rFonts w:asciiTheme="majorEastAsia" w:eastAsiaTheme="majorEastAsia" w:hAnsiTheme="majorEastAsia"/>
          <w:sz w:val="24"/>
          <w:szCs w:val="24"/>
        </w:rPr>
      </w:pPr>
      <w:r w:rsidRPr="002B535F">
        <w:rPr>
          <w:rFonts w:asciiTheme="majorEastAsia" w:eastAsiaTheme="majorEastAsia" w:hAnsiTheme="majorEastAsia" w:hint="eastAsia"/>
          <w:sz w:val="24"/>
          <w:szCs w:val="24"/>
        </w:rPr>
        <w:t>管理に関する基本的な考え方</w:t>
      </w:r>
    </w:p>
    <w:p w14:paraId="039F7721" w14:textId="77777777" w:rsidR="00DA7072" w:rsidRDefault="00DA7072" w:rsidP="00DA7072">
      <w:pPr>
        <w:widowControl/>
        <w:ind w:leftChars="200" w:left="420" w:firstLineChars="100" w:firstLine="240"/>
        <w:rPr>
          <w:sz w:val="24"/>
          <w:szCs w:val="24"/>
        </w:rPr>
      </w:pPr>
      <w:r w:rsidRPr="002B535F">
        <w:rPr>
          <w:rFonts w:hint="eastAsia"/>
          <w:sz w:val="24"/>
          <w:szCs w:val="24"/>
        </w:rPr>
        <w:t>管路の状態を健全に保つため、定期的な点検・診断を実施します。また、下水道管の長寿命化に取り組むとともに、適切な維持管理等を行い、コストの平準化、低減を図ります。</w:t>
      </w:r>
    </w:p>
    <w:p w14:paraId="21CB53D4" w14:textId="5FF26920" w:rsidR="00FF287B" w:rsidRPr="00433F9F" w:rsidRDefault="00DA7072" w:rsidP="00FF287B">
      <w:pPr>
        <w:pStyle w:val="1"/>
        <w:pageBreakBefore/>
        <w:jc w:val="both"/>
        <w:rPr>
          <w:b/>
          <w:sz w:val="28"/>
          <w:szCs w:val="28"/>
        </w:rPr>
      </w:pPr>
      <w:r>
        <w:rPr>
          <w:rFonts w:hint="eastAsia"/>
        </w:rPr>
        <w:t xml:space="preserve">　</w:t>
      </w:r>
      <w:r w:rsidR="00FF287B" w:rsidRPr="00433F9F">
        <w:rPr>
          <w:rFonts w:hint="eastAsia"/>
          <w:b/>
          <w:sz w:val="28"/>
          <w:szCs w:val="28"/>
        </w:rPr>
        <w:t>第４章　今後の取り組みの方針</w:t>
      </w:r>
    </w:p>
    <w:p w14:paraId="105BA065" w14:textId="77777777" w:rsidR="00FF287B" w:rsidRDefault="00FF287B" w:rsidP="00FF287B">
      <w:pPr>
        <w:widowControl/>
      </w:pPr>
      <w:r>
        <w:rPr>
          <w:rFonts w:hint="eastAsia"/>
        </w:rPr>
        <w:t xml:space="preserve">　</w:t>
      </w:r>
    </w:p>
    <w:p w14:paraId="2624F4E5" w14:textId="77777777" w:rsidR="00FF287B" w:rsidRPr="002B535F" w:rsidRDefault="00FF287B" w:rsidP="00FF287B">
      <w:pPr>
        <w:widowControl/>
        <w:ind w:left="210" w:hangingChars="100" w:hanging="210"/>
        <w:rPr>
          <w:sz w:val="24"/>
          <w:szCs w:val="24"/>
        </w:rPr>
      </w:pPr>
      <w:r>
        <w:rPr>
          <w:rFonts w:hint="eastAsia"/>
        </w:rPr>
        <w:t xml:space="preserve">　</w:t>
      </w:r>
      <w:r w:rsidRPr="002B535F">
        <w:rPr>
          <w:rFonts w:hint="eastAsia"/>
          <w:sz w:val="24"/>
          <w:szCs w:val="24"/>
        </w:rPr>
        <w:t xml:space="preserve">　本市における公共施設の現状や課題、将来必要となる更新等の費用を踏まえ、公共施設等の管理に関する基本的な考え方に基づき、今後の取り組みの方向性を次のとおり定めます。</w:t>
      </w:r>
    </w:p>
    <w:p w14:paraId="72D3C37D" w14:textId="77777777" w:rsidR="00FF287B" w:rsidRPr="002B535F" w:rsidRDefault="00FF287B" w:rsidP="00FF287B">
      <w:pPr>
        <w:widowControl/>
        <w:rPr>
          <w:sz w:val="24"/>
          <w:szCs w:val="24"/>
        </w:rPr>
      </w:pPr>
    </w:p>
    <w:p w14:paraId="40FF8B7F" w14:textId="77777777" w:rsidR="00FF287B" w:rsidRPr="000F45F4" w:rsidRDefault="00FF287B" w:rsidP="00FF287B">
      <w:pPr>
        <w:widowControl/>
        <w:rPr>
          <w:color w:val="FF0000"/>
          <w:sz w:val="26"/>
          <w:szCs w:val="26"/>
        </w:rPr>
      </w:pPr>
      <w:r>
        <w:rPr>
          <w:rFonts w:hint="eastAsia"/>
          <w:sz w:val="24"/>
          <w:szCs w:val="24"/>
        </w:rPr>
        <w:t xml:space="preserve">　</w:t>
      </w:r>
      <w:r w:rsidRPr="00DB7D12">
        <w:rPr>
          <w:rFonts w:hint="eastAsia"/>
          <w:b/>
          <w:sz w:val="26"/>
          <w:szCs w:val="26"/>
          <w:u w:val="dottedHeavy"/>
        </w:rPr>
        <w:t>（１）公共施設管理に関する</w:t>
      </w:r>
      <w:r w:rsidRPr="00DB7D12">
        <w:rPr>
          <w:rFonts w:hint="eastAsia"/>
          <w:b/>
          <w:sz w:val="26"/>
          <w:szCs w:val="26"/>
          <w:u w:val="dottedHeavy"/>
        </w:rPr>
        <w:t>5</w:t>
      </w:r>
      <w:r w:rsidRPr="00DB7D12">
        <w:rPr>
          <w:rFonts w:hint="eastAsia"/>
          <w:b/>
          <w:sz w:val="26"/>
          <w:szCs w:val="26"/>
          <w:u w:val="dottedHeavy"/>
        </w:rPr>
        <w:t xml:space="preserve">つの柱　　　　　　　　　　　　　　　　　　　</w:t>
      </w:r>
      <w:r w:rsidRPr="000F45F4">
        <w:rPr>
          <w:rFonts w:hint="eastAsia"/>
          <w:b/>
          <w:color w:val="FF0000"/>
          <w:sz w:val="26"/>
          <w:szCs w:val="26"/>
          <w:u w:val="dottedHeavy"/>
        </w:rPr>
        <w:t xml:space="preserve">　　</w:t>
      </w:r>
    </w:p>
    <w:p w14:paraId="26974EFF" w14:textId="77777777" w:rsidR="00FF287B" w:rsidRPr="002B535F" w:rsidRDefault="00FF287B" w:rsidP="00FF287B">
      <w:pPr>
        <w:widowControl/>
        <w:rPr>
          <w:sz w:val="24"/>
          <w:szCs w:val="24"/>
        </w:rPr>
      </w:pPr>
      <w:r>
        <w:rPr>
          <w:noProof/>
        </w:rPr>
        <mc:AlternateContent>
          <mc:Choice Requires="wps">
            <w:drawing>
              <wp:anchor distT="0" distB="0" distL="114300" distR="114300" simplePos="0" relativeHeight="251772416" behindDoc="0" locked="0" layoutInCell="1" allowOverlap="1" wp14:anchorId="0F85A7DA" wp14:editId="15851464">
                <wp:simplePos x="0" y="0"/>
                <wp:positionH relativeFrom="margin">
                  <wp:posOffset>353695</wp:posOffset>
                </wp:positionH>
                <wp:positionV relativeFrom="paragraph">
                  <wp:posOffset>91440</wp:posOffset>
                </wp:positionV>
                <wp:extent cx="1224000" cy="632460"/>
                <wp:effectExtent l="0" t="0" r="14605" b="15240"/>
                <wp:wrapNone/>
                <wp:docPr id="214" name="角丸四角形 214"/>
                <wp:cNvGraphicFramePr/>
                <a:graphic xmlns:a="http://schemas.openxmlformats.org/drawingml/2006/main">
                  <a:graphicData uri="http://schemas.microsoft.com/office/word/2010/wordprocessingShape">
                    <wps:wsp>
                      <wps:cNvSpPr/>
                      <wps:spPr>
                        <a:xfrm>
                          <a:off x="0" y="0"/>
                          <a:ext cx="1224000" cy="632460"/>
                        </a:xfrm>
                        <a:prstGeom prst="roundRect">
                          <a:avLst/>
                        </a:prstGeom>
                        <a:solidFill>
                          <a:srgbClr val="4F81BD"/>
                        </a:solidFill>
                        <a:ln w="25400" cap="flat" cmpd="sng" algn="ctr">
                          <a:solidFill>
                            <a:srgbClr val="4F81BD">
                              <a:shade val="50000"/>
                            </a:srgbClr>
                          </a:solidFill>
                          <a:prstDash val="solid"/>
                        </a:ln>
                        <a:effectLst/>
                      </wps:spPr>
                      <wps:txbx>
                        <w:txbxContent>
                          <w:p w14:paraId="61C93169" w14:textId="77777777" w:rsidR="00A8543B" w:rsidRPr="00F26143" w:rsidRDefault="00A8543B" w:rsidP="00FF287B">
                            <w:pPr>
                              <w:jc w:val="center"/>
                              <w:rPr>
                                <w:b/>
                                <w:sz w:val="28"/>
                              </w:rPr>
                            </w:pPr>
                            <w:r>
                              <w:rPr>
                                <w:rFonts w:hint="eastAsia"/>
                                <w:b/>
                                <w:sz w:val="28"/>
                              </w:rPr>
                              <w:t xml:space="preserve">目　標　</w:t>
                            </w:r>
                            <w:r w:rsidRPr="00F26143">
                              <w:rPr>
                                <w:b/>
                                <w:sz w:val="28"/>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F85A7DA" id="角丸四角形 214" o:spid="_x0000_s1145" style="position:absolute;margin-left:27.85pt;margin-top:7.2pt;width:96.4pt;height:49.8pt;z-index:25177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" fillcolor="#4f81bd" strokecolor="#385d8a" strokeweight="2pt">
                <v:textbox>
                  <w:txbxContent>
                    <w:p w14:paraId="61C93169" w14:textId="77777777" w:rsidR="00A8543B" w:rsidRPr="00F26143" w:rsidRDefault="00A8543B" w:rsidP="00FF287B">
                      <w:pPr>
                        <w:jc w:val="center"/>
                        <w:rPr>
                          <w:b/>
                          <w:sz w:val="28"/>
                        </w:rPr>
                      </w:pPr>
                      <w:r>
                        <w:rPr>
                          <w:rFonts w:hint="eastAsia"/>
                          <w:b/>
                          <w:sz w:val="28"/>
                        </w:rPr>
                        <w:t xml:space="preserve">目　標　</w:t>
                      </w:r>
                      <w:r w:rsidRPr="00F26143">
                        <w:rPr>
                          <w:b/>
                          <w:sz w:val="28"/>
                        </w:rPr>
                        <w:t>１</w:t>
                      </w:r>
                    </w:p>
                  </w:txbxContent>
                </v:textbox>
                <w10:wrap anchorx="margin"/>
              </v:roundrect>
            </w:pict>
          </mc:Fallback>
        </mc:AlternateContent>
      </w:r>
      <w:r w:rsidRPr="002B535F">
        <w:rPr>
          <w:rFonts w:hint="eastAsia"/>
          <w:sz w:val="24"/>
          <w:szCs w:val="24"/>
        </w:rPr>
        <w:t xml:space="preserve">　</w:t>
      </w:r>
    </w:p>
    <w:p w14:paraId="15BE4789" w14:textId="77777777" w:rsidR="00FF287B" w:rsidRDefault="00FF287B" w:rsidP="00FF287B">
      <w:pPr>
        <w:widowControl/>
      </w:pPr>
    </w:p>
    <w:p w14:paraId="3FCAFD67" w14:textId="77777777" w:rsidR="00FF287B" w:rsidRDefault="00FF287B" w:rsidP="00FF287B">
      <w:pPr>
        <w:widowControl/>
      </w:pPr>
    </w:p>
    <w:p w14:paraId="69683FD1" w14:textId="77777777" w:rsidR="00FF287B" w:rsidRDefault="00FF287B" w:rsidP="00FF287B">
      <w:pPr>
        <w:widowControl/>
      </w:pPr>
      <w:r>
        <w:rPr>
          <w:noProof/>
        </w:rPr>
        <mc:AlternateContent>
          <mc:Choice Requires="wps">
            <w:drawing>
              <wp:anchor distT="0" distB="0" distL="114300" distR="114300" simplePos="0" relativeHeight="251767296" behindDoc="0" locked="0" layoutInCell="1" allowOverlap="1" wp14:anchorId="2D6BEAAA" wp14:editId="2016474A">
                <wp:simplePos x="0" y="0"/>
                <wp:positionH relativeFrom="margin">
                  <wp:posOffset>354965</wp:posOffset>
                </wp:positionH>
                <wp:positionV relativeFrom="paragraph">
                  <wp:posOffset>170815</wp:posOffset>
                </wp:positionV>
                <wp:extent cx="5397500" cy="616688"/>
                <wp:effectExtent l="0" t="0" r="12700" b="12065"/>
                <wp:wrapNone/>
                <wp:docPr id="215" name="角丸四角形 215"/>
                <wp:cNvGraphicFramePr/>
                <a:graphic xmlns:a="http://schemas.openxmlformats.org/drawingml/2006/main">
                  <a:graphicData uri="http://schemas.microsoft.com/office/word/2010/wordprocessingShape">
                    <wps:wsp>
                      <wps:cNvSpPr/>
                      <wps:spPr>
                        <a:xfrm>
                          <a:off x="0" y="0"/>
                          <a:ext cx="5397500" cy="616688"/>
                        </a:xfrm>
                        <a:prstGeom prst="roundRect">
                          <a:avLst/>
                        </a:prstGeom>
                        <a:solidFill>
                          <a:srgbClr val="4BACC6">
                            <a:lumMod val="60000"/>
                            <a:lumOff val="40000"/>
                          </a:srgbClr>
                        </a:solidFill>
                        <a:ln w="25400" cap="flat" cmpd="sng" algn="ctr">
                          <a:solidFill>
                            <a:srgbClr val="4F81BD">
                              <a:shade val="50000"/>
                            </a:srgbClr>
                          </a:solidFill>
                          <a:prstDash val="solid"/>
                        </a:ln>
                        <a:effectLst/>
                      </wps:spPr>
                      <wps:txbx>
                        <w:txbxContent>
                          <w:p w14:paraId="1410559D" w14:textId="77777777" w:rsidR="00A8543B" w:rsidRPr="005E652D" w:rsidRDefault="00A8543B" w:rsidP="00FF287B">
                            <w:pPr>
                              <w:rPr>
                                <w:rFonts w:asciiTheme="majorEastAsia" w:eastAsiaTheme="majorEastAsia" w:hAnsiTheme="majorEastAsia"/>
                                <w:b/>
                                <w:color w:val="000000" w:themeColor="text1"/>
                                <w:sz w:val="30"/>
                                <w:szCs w:val="30"/>
                              </w:rPr>
                            </w:pPr>
                            <w:r w:rsidRPr="005E652D">
                              <w:rPr>
                                <w:rFonts w:asciiTheme="majorEastAsia" w:eastAsiaTheme="majorEastAsia" w:hAnsiTheme="majorEastAsia" w:hint="eastAsia"/>
                                <w:b/>
                                <w:color w:val="000000" w:themeColor="text1"/>
                                <w:sz w:val="30"/>
                                <w:szCs w:val="30"/>
                              </w:rPr>
                              <w:t>市が保有する施設保有量の最適化を図ります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D6BEAAA" id="角丸四角形 215" o:spid="_x0000_s1146" style="position:absolute;margin-left:27.95pt;margin-top:13.45pt;width:425pt;height:48.55pt;z-index:25176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" fillcolor="#93cddd" strokecolor="#385d8a" strokeweight="2pt">
                <v:textbox>
                  <w:txbxContent>
                    <w:p w14:paraId="1410559D" w14:textId="77777777" w:rsidR="00A8543B" w:rsidRPr="005E652D" w:rsidRDefault="00A8543B" w:rsidP="00FF287B">
                      <w:pPr>
                        <w:rPr>
                          <w:rFonts w:asciiTheme="majorEastAsia" w:eastAsiaTheme="majorEastAsia" w:hAnsiTheme="majorEastAsia"/>
                          <w:b/>
                          <w:color w:val="000000" w:themeColor="text1"/>
                          <w:sz w:val="30"/>
                          <w:szCs w:val="30"/>
                        </w:rPr>
                      </w:pPr>
                      <w:r w:rsidRPr="005E652D">
                        <w:rPr>
                          <w:rFonts w:asciiTheme="majorEastAsia" w:eastAsiaTheme="majorEastAsia" w:hAnsiTheme="majorEastAsia" w:hint="eastAsia"/>
                          <w:b/>
                          <w:color w:val="000000" w:themeColor="text1"/>
                          <w:sz w:val="30"/>
                          <w:szCs w:val="30"/>
                        </w:rPr>
                        <w:t>市が保有する施設保有量の最適化を図ります</w:t>
                      </w:r>
                    </w:p>
                  </w:txbxContent>
                </v:textbox>
                <w10:wrap anchorx="margin"/>
              </v:roundrect>
            </w:pict>
          </mc:Fallback>
        </mc:AlternateContent>
      </w:r>
    </w:p>
    <w:p w14:paraId="5F65283D" w14:textId="77777777" w:rsidR="00FF287B" w:rsidRDefault="00FF287B" w:rsidP="00FF287B">
      <w:pPr>
        <w:widowControl/>
      </w:pPr>
    </w:p>
    <w:p w14:paraId="46C59AE7" w14:textId="77777777" w:rsidR="00FF287B" w:rsidRDefault="00FF287B" w:rsidP="00FF287B">
      <w:pPr>
        <w:widowControl/>
      </w:pPr>
    </w:p>
    <w:p w14:paraId="25D47B98" w14:textId="77777777" w:rsidR="00FF287B" w:rsidRDefault="00FF287B" w:rsidP="00FF287B">
      <w:pPr>
        <w:widowControl/>
      </w:pPr>
    </w:p>
    <w:p w14:paraId="63962A5E" w14:textId="77777777" w:rsidR="00FF287B" w:rsidRDefault="00FF287B" w:rsidP="00FF287B">
      <w:pPr>
        <w:widowControl/>
      </w:pPr>
      <w:r w:rsidRPr="00F26143">
        <w:rPr>
          <w:noProof/>
          <w:color w:val="000000" w:themeColor="text1"/>
        </w:rPr>
        <mc:AlternateContent>
          <mc:Choice Requires="wps">
            <w:drawing>
              <wp:anchor distT="0" distB="0" distL="114300" distR="114300" simplePos="0" relativeHeight="251765248" behindDoc="0" locked="0" layoutInCell="1" allowOverlap="1" wp14:anchorId="11B998F5" wp14:editId="182DB5E4">
                <wp:simplePos x="0" y="0"/>
                <wp:positionH relativeFrom="margin">
                  <wp:align>center</wp:align>
                </wp:positionH>
                <wp:positionV relativeFrom="paragraph">
                  <wp:posOffset>-930</wp:posOffset>
                </wp:positionV>
                <wp:extent cx="5316279" cy="5326911"/>
                <wp:effectExtent l="0" t="0" r="17780" b="26670"/>
                <wp:wrapNone/>
                <wp:docPr id="216" name="角丸四角形 216"/>
                <wp:cNvGraphicFramePr/>
                <a:graphic xmlns:a="http://schemas.openxmlformats.org/drawingml/2006/main">
                  <a:graphicData uri="http://schemas.microsoft.com/office/word/2010/wordprocessingShape">
                    <wps:wsp>
                      <wps:cNvSpPr/>
                      <wps:spPr>
                        <a:xfrm>
                          <a:off x="0" y="0"/>
                          <a:ext cx="5316279" cy="5326911"/>
                        </a:xfrm>
                        <a:prstGeom prst="roundRect">
                          <a:avLst>
                            <a:gd name="adj" fmla="val 7557"/>
                          </a:avLst>
                        </a:prstGeom>
                        <a:solidFill>
                          <a:sysClr val="window" lastClr="FFFFFF"/>
                        </a:solidFill>
                        <a:ln w="25400" cap="flat" cmpd="sng" algn="ctr">
                          <a:solidFill>
                            <a:srgbClr val="4F81BD">
                              <a:shade val="50000"/>
                            </a:srgbClr>
                          </a:solidFill>
                          <a:prstDash val="solid"/>
                        </a:ln>
                        <a:effectLst/>
                      </wps:spPr>
                      <wps:txbx>
                        <w:txbxContent>
                          <w:p w14:paraId="169B12AC" w14:textId="77777777" w:rsidR="00A8543B" w:rsidRPr="002B535F" w:rsidRDefault="00A8543B" w:rsidP="00FF287B">
                            <w:pPr>
                              <w:ind w:firstLineChars="100" w:firstLine="240"/>
                              <w:rPr>
                                <w:rFonts w:asciiTheme="majorEastAsia" w:eastAsiaTheme="majorEastAsia" w:hAnsiTheme="majorEastAsia"/>
                                <w:color w:val="000000" w:themeColor="text1"/>
                                <w:sz w:val="24"/>
                                <w:szCs w:val="24"/>
                              </w:rPr>
                            </w:pPr>
                            <w:r w:rsidRPr="002B535F">
                              <w:rPr>
                                <w:rFonts w:asciiTheme="majorEastAsia" w:eastAsiaTheme="majorEastAsia" w:hAnsiTheme="majorEastAsia" w:hint="eastAsia"/>
                                <w:color w:val="000000" w:themeColor="text1"/>
                                <w:sz w:val="24"/>
                                <w:szCs w:val="24"/>
                              </w:rPr>
                              <w:t>将来に渡り、現状と同水準の公共施設を維持し続けることは、本市の財政状況からも困難であることは明らかです。</w:t>
                            </w:r>
                          </w:p>
                          <w:p w14:paraId="5628157E" w14:textId="77777777" w:rsidR="00A8543B" w:rsidRPr="002B535F" w:rsidRDefault="00A8543B" w:rsidP="00FF287B">
                            <w:pPr>
                              <w:ind w:firstLineChars="100" w:firstLine="240"/>
                              <w:rPr>
                                <w:rFonts w:asciiTheme="majorEastAsia" w:eastAsiaTheme="majorEastAsia" w:hAnsiTheme="majorEastAsia"/>
                                <w:color w:val="000000" w:themeColor="text1"/>
                                <w:sz w:val="24"/>
                                <w:szCs w:val="24"/>
                              </w:rPr>
                            </w:pPr>
                            <w:r w:rsidRPr="002B535F">
                              <w:rPr>
                                <w:rFonts w:asciiTheme="majorEastAsia" w:eastAsiaTheme="majorEastAsia" w:hAnsiTheme="majorEastAsia" w:hint="eastAsia"/>
                                <w:color w:val="000000" w:themeColor="text1"/>
                                <w:sz w:val="24"/>
                                <w:szCs w:val="24"/>
                              </w:rPr>
                              <w:t>このため、原則として施設の新規建設の抑制を目指します。公共サービスを提供するための建物の建設（ハード面）を行うだけではなく、提供方法（ソフト面）について最良の方法を検討するとともに、今後の人口構造の変化を見据え、施設保有量の最適化を図ります。また、既存施設を更新する場合には、施設機能の集約や複合化を検討します。</w:t>
                            </w:r>
                          </w:p>
                          <w:p w14:paraId="5ACD67C7" w14:textId="77777777" w:rsidR="00A8543B" w:rsidRPr="00597992" w:rsidRDefault="00A8543B" w:rsidP="00FF287B">
                            <w:pPr>
                              <w:ind w:firstLineChars="100" w:firstLine="240"/>
                              <w:rPr>
                                <w:color w:val="000000" w:themeColor="text1"/>
                              </w:rPr>
                            </w:pPr>
                            <w:r w:rsidRPr="002B535F">
                              <w:rPr>
                                <w:rFonts w:asciiTheme="majorEastAsia" w:eastAsiaTheme="majorEastAsia" w:hAnsiTheme="majorEastAsia" w:hint="eastAsia"/>
                                <w:color w:val="000000" w:themeColor="text1"/>
                                <w:sz w:val="24"/>
                                <w:szCs w:val="24"/>
                              </w:rPr>
                              <w:t>具体的には、延べ床面積を縮減することで、維持更新費用も縮減可能なことから、本計画を実行性のあるものにするため、以下のとおり総量の縮減を数値目標として取り組みます。なお、この縮減率を踏まえ、今後の公共施設の</w:t>
                            </w:r>
                            <w:r>
                              <w:rPr>
                                <w:rFonts w:asciiTheme="majorEastAsia" w:eastAsiaTheme="majorEastAsia" w:hAnsiTheme="majorEastAsia" w:hint="eastAsia"/>
                                <w:color w:val="000000" w:themeColor="text1"/>
                                <w:sz w:val="24"/>
                                <w:szCs w:val="24"/>
                              </w:rPr>
                              <w:t>あ</w:t>
                            </w:r>
                            <w:r w:rsidRPr="002B535F">
                              <w:rPr>
                                <w:rFonts w:asciiTheme="majorEastAsia" w:eastAsiaTheme="majorEastAsia" w:hAnsiTheme="majorEastAsia" w:hint="eastAsia"/>
                                <w:color w:val="000000" w:themeColor="text1"/>
                                <w:sz w:val="24"/>
                                <w:szCs w:val="24"/>
                              </w:rPr>
                              <w:t>り方の検討を、専任の担当者を設け、総合計画などに示された市のまちづくりの方向性との整合を図り、全庁的な視点から進めます。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1B998F5" id="角丸四角形 216" o:spid="_x0000_s1147" style="position:absolute;margin-left:0;margin-top:-.05pt;width:418.6pt;height:419.45pt;z-index:251765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49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" fillcolor="window" strokecolor="#385d8a" strokeweight="2pt">
                <v:textbox>
                  <w:txbxContent>
                    <w:p w14:paraId="169B12AC" w14:textId="77777777" w:rsidR="00A8543B" w:rsidRPr="002B535F" w:rsidRDefault="00A8543B" w:rsidP="00FF287B">
                      <w:pPr>
                        <w:ind w:firstLineChars="100" w:firstLine="240"/>
                        <w:rPr>
                          <w:rFonts w:asciiTheme="majorEastAsia" w:eastAsiaTheme="majorEastAsia" w:hAnsiTheme="majorEastAsia"/>
                          <w:color w:val="000000" w:themeColor="text1"/>
                          <w:sz w:val="24"/>
                          <w:szCs w:val="24"/>
                        </w:rPr>
                      </w:pPr>
                      <w:r w:rsidRPr="002B535F">
                        <w:rPr>
                          <w:rFonts w:asciiTheme="majorEastAsia" w:eastAsiaTheme="majorEastAsia" w:hAnsiTheme="majorEastAsia" w:hint="eastAsia"/>
                          <w:color w:val="000000" w:themeColor="text1"/>
                          <w:sz w:val="24"/>
                          <w:szCs w:val="24"/>
                        </w:rPr>
                        <w:t>将来に渡り、現状と同水準の公共施設を維持し続けることは、本市の財政状況からも困難であることは明らかです。</w:t>
                      </w:r>
                    </w:p>
                    <w:p w14:paraId="5628157E" w14:textId="77777777" w:rsidR="00A8543B" w:rsidRPr="002B535F" w:rsidRDefault="00A8543B" w:rsidP="00FF287B">
                      <w:pPr>
                        <w:ind w:firstLineChars="100" w:firstLine="240"/>
                        <w:rPr>
                          <w:rFonts w:asciiTheme="majorEastAsia" w:eastAsiaTheme="majorEastAsia" w:hAnsiTheme="majorEastAsia"/>
                          <w:color w:val="000000" w:themeColor="text1"/>
                          <w:sz w:val="24"/>
                          <w:szCs w:val="24"/>
                        </w:rPr>
                      </w:pPr>
                      <w:r w:rsidRPr="002B535F">
                        <w:rPr>
                          <w:rFonts w:asciiTheme="majorEastAsia" w:eastAsiaTheme="majorEastAsia" w:hAnsiTheme="majorEastAsia" w:hint="eastAsia"/>
                          <w:color w:val="000000" w:themeColor="text1"/>
                          <w:sz w:val="24"/>
                          <w:szCs w:val="24"/>
                        </w:rPr>
                        <w:t>このため、原則として施設の新規建設の抑制を目指します。公共サービスを提供するための建物の建設（ハード面）を行うだけではなく、提供方法（ソフト面）について最良の方法を検討するとともに、今後の人口構造の変化を見据え、施設保有量の最適化を図ります。また、既存施設を更新する場合には、施設機能の集約や複合化を検討します。</w:t>
                      </w:r>
                    </w:p>
                    <w:p w14:paraId="5ACD67C7" w14:textId="77777777" w:rsidR="00A8543B" w:rsidRPr="00597992" w:rsidRDefault="00A8543B" w:rsidP="00FF287B">
                      <w:pPr>
                        <w:ind w:firstLineChars="100" w:firstLine="240"/>
                        <w:rPr>
                          <w:color w:val="000000" w:themeColor="text1"/>
                        </w:rPr>
                      </w:pPr>
                      <w:r w:rsidRPr="002B535F">
                        <w:rPr>
                          <w:rFonts w:asciiTheme="majorEastAsia" w:eastAsiaTheme="majorEastAsia" w:hAnsiTheme="majorEastAsia" w:hint="eastAsia"/>
                          <w:color w:val="000000" w:themeColor="text1"/>
                          <w:sz w:val="24"/>
                          <w:szCs w:val="24"/>
                        </w:rPr>
                        <w:t>具体的には、延べ床面積を縮減することで、維持更新費用も縮減可能なことから、本計画を実行性のあるものにするため、以下のとおり総量の縮減を数値目標として取り組みます。なお、この縮減率を踏まえ、今後の公共施設の</w:t>
                      </w:r>
                      <w:r>
                        <w:rPr>
                          <w:rFonts w:asciiTheme="majorEastAsia" w:eastAsiaTheme="majorEastAsia" w:hAnsiTheme="majorEastAsia" w:hint="eastAsia"/>
                          <w:color w:val="000000" w:themeColor="text1"/>
                          <w:sz w:val="24"/>
                          <w:szCs w:val="24"/>
                        </w:rPr>
                        <w:t>あ</w:t>
                      </w:r>
                      <w:r w:rsidRPr="002B535F">
                        <w:rPr>
                          <w:rFonts w:asciiTheme="majorEastAsia" w:eastAsiaTheme="majorEastAsia" w:hAnsiTheme="majorEastAsia" w:hint="eastAsia"/>
                          <w:color w:val="000000" w:themeColor="text1"/>
                          <w:sz w:val="24"/>
                          <w:szCs w:val="24"/>
                        </w:rPr>
                        <w:t>り方の検討を、専任の担当者を設け、総合計画などに示された市のまちづくりの方向性との整合を図り、全庁的な視点から進めます。</w:t>
                      </w:r>
                    </w:p>
                  </w:txbxContent>
                </v:textbox>
                <w10:wrap anchorx="margin"/>
              </v:roundrect>
            </w:pict>
          </mc:Fallback>
        </mc:AlternateContent>
      </w:r>
    </w:p>
    <w:p w14:paraId="12E4422D" w14:textId="77777777" w:rsidR="00FF287B" w:rsidRDefault="00FF287B" w:rsidP="00FF287B">
      <w:pPr>
        <w:widowControl/>
      </w:pPr>
    </w:p>
    <w:p w14:paraId="59CB6CA5" w14:textId="77777777" w:rsidR="00FF287B" w:rsidRDefault="00FF287B" w:rsidP="00FF287B">
      <w:pPr>
        <w:widowControl/>
      </w:pPr>
      <w:r>
        <w:t xml:space="preserve"> </w:t>
      </w:r>
      <w:r>
        <w:rPr>
          <w:rFonts w:hint="eastAsia"/>
        </w:rPr>
        <w:t xml:space="preserve">　　　</w:t>
      </w:r>
      <w:r>
        <w:tab/>
      </w:r>
    </w:p>
    <w:p w14:paraId="6C13EDE6" w14:textId="77777777" w:rsidR="00FF287B" w:rsidRDefault="00FF287B" w:rsidP="00FF287B">
      <w:pPr>
        <w:widowControl/>
      </w:pPr>
    </w:p>
    <w:p w14:paraId="539A8957" w14:textId="77777777" w:rsidR="00FF287B" w:rsidRDefault="00FF287B" w:rsidP="00FF287B">
      <w:pPr>
        <w:widowControl/>
      </w:pPr>
    </w:p>
    <w:p w14:paraId="6A93A0F3" w14:textId="77777777" w:rsidR="00FF287B" w:rsidRDefault="00FF287B" w:rsidP="00FF287B">
      <w:pPr>
        <w:widowControl/>
      </w:pPr>
    </w:p>
    <w:p w14:paraId="3C927C05" w14:textId="77777777" w:rsidR="00FF287B" w:rsidRDefault="00FF287B" w:rsidP="00FF287B">
      <w:pPr>
        <w:widowControl/>
      </w:pPr>
    </w:p>
    <w:p w14:paraId="5AAC9B50" w14:textId="77777777" w:rsidR="00FF287B" w:rsidRDefault="00FF287B" w:rsidP="00FF287B">
      <w:pPr>
        <w:widowControl/>
      </w:pPr>
    </w:p>
    <w:p w14:paraId="2ACF418D" w14:textId="77777777" w:rsidR="00FF287B" w:rsidRDefault="00FF287B" w:rsidP="00FF287B">
      <w:pPr>
        <w:widowControl/>
      </w:pPr>
    </w:p>
    <w:p w14:paraId="6C1290DE" w14:textId="77777777" w:rsidR="00FF287B" w:rsidRDefault="00FF287B" w:rsidP="00FF287B">
      <w:pPr>
        <w:widowControl/>
      </w:pPr>
    </w:p>
    <w:p w14:paraId="1F4C7BE7" w14:textId="77777777" w:rsidR="00FF287B" w:rsidRDefault="00FF287B" w:rsidP="00FF287B">
      <w:pPr>
        <w:widowControl/>
      </w:pPr>
    </w:p>
    <w:p w14:paraId="543A0C15" w14:textId="77777777" w:rsidR="00FF287B" w:rsidRDefault="00FF287B" w:rsidP="00FF287B">
      <w:pPr>
        <w:widowControl/>
      </w:pPr>
    </w:p>
    <w:p w14:paraId="51EE6030" w14:textId="77777777" w:rsidR="00FF287B" w:rsidRDefault="00FF287B" w:rsidP="00FF287B">
      <w:pPr>
        <w:widowControl/>
      </w:pPr>
    </w:p>
    <w:p w14:paraId="40ECF41E" w14:textId="77777777" w:rsidR="00FF287B" w:rsidRDefault="00FF287B" w:rsidP="00FF287B">
      <w:pPr>
        <w:widowControl/>
      </w:pPr>
    </w:p>
    <w:p w14:paraId="5D5E0534" w14:textId="77777777" w:rsidR="00FF287B" w:rsidRDefault="00FF287B" w:rsidP="00FF287B">
      <w:pPr>
        <w:widowControl/>
      </w:pPr>
      <w:r w:rsidRPr="0025028D">
        <w:rPr>
          <w:rFonts w:hint="eastAsia"/>
          <w:noProof/>
        </w:rPr>
        <mc:AlternateContent>
          <mc:Choice Requires="wps">
            <w:drawing>
              <wp:anchor distT="0" distB="0" distL="114300" distR="114300" simplePos="0" relativeHeight="251766272" behindDoc="0" locked="0" layoutInCell="1" allowOverlap="1" wp14:anchorId="2CA798DD" wp14:editId="34A01021">
                <wp:simplePos x="0" y="0"/>
                <wp:positionH relativeFrom="margin">
                  <wp:align>center</wp:align>
                </wp:positionH>
                <wp:positionV relativeFrom="paragraph">
                  <wp:posOffset>195772</wp:posOffset>
                </wp:positionV>
                <wp:extent cx="4743450" cy="1800225"/>
                <wp:effectExtent l="19050" t="19050" r="19050" b="28575"/>
                <wp:wrapNone/>
                <wp:docPr id="223" name="正方形/長方形 223"/>
                <wp:cNvGraphicFramePr/>
                <a:graphic xmlns:a="http://schemas.openxmlformats.org/drawingml/2006/main">
                  <a:graphicData uri="http://schemas.microsoft.com/office/word/2010/wordprocessingShape">
                    <wps:wsp>
                      <wps:cNvSpPr/>
                      <wps:spPr>
                        <a:xfrm>
                          <a:off x="0" y="0"/>
                          <a:ext cx="4743450" cy="1800225"/>
                        </a:xfrm>
                        <a:prstGeom prst="rect">
                          <a:avLst/>
                        </a:prstGeom>
                        <a:solidFill>
                          <a:sysClr val="window" lastClr="FFFFFF"/>
                        </a:solidFill>
                        <a:ln w="28575" cap="flat" cmpd="sng" algn="ctr">
                          <a:solidFill>
                            <a:sysClr val="windowText" lastClr="000000"/>
                          </a:solidFill>
                          <a:prstDash val="solid"/>
                        </a:ln>
                        <a:effectLst/>
                      </wps:spPr>
                      <wps:txbx>
                        <w:txbxContent>
                          <w:p w14:paraId="1790CEDB" w14:textId="77777777" w:rsidR="00A8543B" w:rsidRPr="006B580E" w:rsidRDefault="00A8543B" w:rsidP="00FF287B">
                            <w:pPr>
                              <w:spacing w:line="460" w:lineRule="exact"/>
                              <w:rPr>
                                <w:rFonts w:asciiTheme="majorEastAsia" w:eastAsiaTheme="majorEastAsia" w:hAnsiTheme="majorEastAsia"/>
                                <w:b/>
                                <w:sz w:val="28"/>
                                <w:szCs w:val="28"/>
                              </w:rPr>
                            </w:pPr>
                            <w:r w:rsidRPr="006B580E">
                              <w:rPr>
                                <w:rFonts w:asciiTheme="majorEastAsia" w:eastAsiaTheme="majorEastAsia" w:hAnsiTheme="majorEastAsia" w:hint="eastAsia"/>
                                <w:b/>
                                <w:sz w:val="28"/>
                                <w:szCs w:val="28"/>
                              </w:rPr>
                              <w:t>今後20年間で、公共施設（建築物）の施設総量（床面積換算）を現在から</w:t>
                            </w:r>
                            <w:r w:rsidRPr="006B580E">
                              <w:rPr>
                                <w:rFonts w:asciiTheme="majorEastAsia" w:eastAsiaTheme="majorEastAsia" w:hAnsiTheme="majorEastAsia" w:hint="eastAsia"/>
                                <w:b/>
                                <w:sz w:val="28"/>
                                <w:szCs w:val="28"/>
                                <w:bdr w:val="dotDash" w:sz="4" w:space="0" w:color="auto"/>
                              </w:rPr>
                              <w:t>25％縮減することを目標</w:t>
                            </w:r>
                            <w:r w:rsidRPr="006B580E">
                              <w:rPr>
                                <w:rFonts w:asciiTheme="majorEastAsia" w:eastAsiaTheme="majorEastAsia" w:hAnsiTheme="majorEastAsia" w:hint="eastAsia"/>
                                <w:b/>
                                <w:sz w:val="28"/>
                                <w:szCs w:val="28"/>
                              </w:rPr>
                              <w:t>として取り組みます。</w:t>
                            </w:r>
                          </w:p>
                          <w:p w14:paraId="295C60E1" w14:textId="77777777" w:rsidR="00A8543B" w:rsidRPr="006B580E" w:rsidRDefault="00A8543B" w:rsidP="00FF287B">
                            <w:pPr>
                              <w:spacing w:line="460" w:lineRule="exact"/>
                              <w:ind w:left="281" w:hangingChars="100" w:hanging="281"/>
                              <w:jc w:val="both"/>
                              <w:rPr>
                                <w:rFonts w:asciiTheme="majorEastAsia" w:eastAsiaTheme="majorEastAsia" w:hAnsiTheme="majorEastAsia"/>
                                <w:b/>
                                <w:sz w:val="28"/>
                                <w:szCs w:val="28"/>
                              </w:rPr>
                            </w:pPr>
                            <w:r w:rsidRPr="006B580E">
                              <w:rPr>
                                <w:rFonts w:asciiTheme="majorEastAsia" w:eastAsiaTheme="majorEastAsia" w:hAnsiTheme="majorEastAsia" w:hint="eastAsia"/>
                                <w:b/>
                                <w:sz w:val="28"/>
                                <w:szCs w:val="28"/>
                              </w:rPr>
                              <w:t>※目標を達成した場合、</w:t>
                            </w:r>
                            <w:r w:rsidRPr="006B580E">
                              <w:rPr>
                                <w:rFonts w:asciiTheme="majorEastAsia" w:eastAsiaTheme="majorEastAsia" w:hAnsiTheme="majorEastAsia" w:hint="eastAsia"/>
                                <w:b/>
                                <w:sz w:val="28"/>
                                <w:szCs w:val="28"/>
                                <w:u w:val="thick"/>
                              </w:rPr>
                              <w:t>一般財源支出額を228.4</w:t>
                            </w:r>
                            <w:r w:rsidRPr="006B580E">
                              <w:rPr>
                                <w:rFonts w:asciiTheme="majorEastAsia" w:eastAsiaTheme="majorEastAsia" w:hAnsiTheme="majorEastAsia"/>
                                <w:b/>
                                <w:sz w:val="28"/>
                                <w:szCs w:val="28"/>
                                <w:u w:val="thick"/>
                              </w:rPr>
                              <w:t>億円圧縮</w:t>
                            </w:r>
                            <w:r w:rsidRPr="006B580E">
                              <w:rPr>
                                <w:rFonts w:asciiTheme="majorEastAsia" w:eastAsiaTheme="majorEastAsia" w:hAnsiTheme="majorEastAsia" w:hint="eastAsia"/>
                                <w:b/>
                                <w:sz w:val="28"/>
                                <w:szCs w:val="28"/>
                                <w:u w:val="thick"/>
                              </w:rPr>
                              <w:t>する</w:t>
                            </w:r>
                            <w:r w:rsidRPr="006B580E">
                              <w:rPr>
                                <w:rFonts w:asciiTheme="majorEastAsia" w:eastAsiaTheme="majorEastAsia" w:hAnsiTheme="majorEastAsia" w:hint="eastAsia"/>
                                <w:b/>
                                <w:sz w:val="28"/>
                                <w:szCs w:val="28"/>
                              </w:rPr>
                              <w:t>ことができます。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CA798DD" id="正方形/長方形 223" o:spid="_x0000_s1148" style="position:absolute;margin-left:0;margin-top:15.4pt;width:373.5pt;height:141.75pt;z-index:251766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" fillcolor="window" strokecolor="windowText" strokeweight="2.25pt">
                <v:textbox>
                  <w:txbxContent>
                    <w:p w14:paraId="1790CEDB" w14:textId="77777777" w:rsidR="00A8543B" w:rsidRPr="006B580E" w:rsidRDefault="00A8543B" w:rsidP="00FF287B">
                      <w:pPr>
                        <w:spacing w:line="460" w:lineRule="exact"/>
                        <w:rPr>
                          <w:rFonts w:asciiTheme="majorEastAsia" w:eastAsiaTheme="majorEastAsia" w:hAnsiTheme="majorEastAsia"/>
                          <w:b/>
                          <w:sz w:val="28"/>
                          <w:szCs w:val="28"/>
                        </w:rPr>
                      </w:pPr>
                      <w:r w:rsidRPr="006B580E">
                        <w:rPr>
                          <w:rFonts w:asciiTheme="majorEastAsia" w:eastAsiaTheme="majorEastAsia" w:hAnsiTheme="majorEastAsia" w:hint="eastAsia"/>
                          <w:b/>
                          <w:sz w:val="28"/>
                          <w:szCs w:val="28"/>
                        </w:rPr>
                        <w:t>今後20年間で、公共施設（建築物）の施設総量（床面積換算）を現在から</w:t>
                      </w:r>
                      <w:r w:rsidRPr="006B580E">
                        <w:rPr>
                          <w:rFonts w:asciiTheme="majorEastAsia" w:eastAsiaTheme="majorEastAsia" w:hAnsiTheme="majorEastAsia" w:hint="eastAsia"/>
                          <w:b/>
                          <w:sz w:val="28"/>
                          <w:szCs w:val="28"/>
                          <w:bdr w:val="dotDash" w:sz="4" w:space="0" w:color="auto"/>
                        </w:rPr>
                        <w:t>25％縮減することを目標</w:t>
                      </w:r>
                      <w:r w:rsidRPr="006B580E">
                        <w:rPr>
                          <w:rFonts w:asciiTheme="majorEastAsia" w:eastAsiaTheme="majorEastAsia" w:hAnsiTheme="majorEastAsia" w:hint="eastAsia"/>
                          <w:b/>
                          <w:sz w:val="28"/>
                          <w:szCs w:val="28"/>
                        </w:rPr>
                        <w:t>として取り組みます。</w:t>
                      </w:r>
                    </w:p>
                    <w:p w14:paraId="295C60E1" w14:textId="77777777" w:rsidR="00A8543B" w:rsidRPr="006B580E" w:rsidRDefault="00A8543B" w:rsidP="00FF287B">
                      <w:pPr>
                        <w:spacing w:line="460" w:lineRule="exact"/>
                        <w:ind w:left="281" w:hangingChars="100" w:hanging="281"/>
                        <w:jc w:val="both"/>
                        <w:rPr>
                          <w:rFonts w:asciiTheme="majorEastAsia" w:eastAsiaTheme="majorEastAsia" w:hAnsiTheme="majorEastAsia"/>
                          <w:b/>
                          <w:sz w:val="28"/>
                          <w:szCs w:val="28"/>
                        </w:rPr>
                      </w:pPr>
                      <w:r w:rsidRPr="006B580E">
                        <w:rPr>
                          <w:rFonts w:asciiTheme="majorEastAsia" w:eastAsiaTheme="majorEastAsia" w:hAnsiTheme="majorEastAsia" w:hint="eastAsia"/>
                          <w:b/>
                          <w:sz w:val="28"/>
                          <w:szCs w:val="28"/>
                        </w:rPr>
                        <w:t>※目標を達成した場合、</w:t>
                      </w:r>
                      <w:r w:rsidRPr="006B580E">
                        <w:rPr>
                          <w:rFonts w:asciiTheme="majorEastAsia" w:eastAsiaTheme="majorEastAsia" w:hAnsiTheme="majorEastAsia" w:hint="eastAsia"/>
                          <w:b/>
                          <w:sz w:val="28"/>
                          <w:szCs w:val="28"/>
                          <w:u w:val="thick"/>
                        </w:rPr>
                        <w:t>一般財源支出額を228.4</w:t>
                      </w:r>
                      <w:r w:rsidRPr="006B580E">
                        <w:rPr>
                          <w:rFonts w:asciiTheme="majorEastAsia" w:eastAsiaTheme="majorEastAsia" w:hAnsiTheme="majorEastAsia"/>
                          <w:b/>
                          <w:sz w:val="28"/>
                          <w:szCs w:val="28"/>
                          <w:u w:val="thick"/>
                        </w:rPr>
                        <w:t>億円圧縮</w:t>
                      </w:r>
                      <w:r w:rsidRPr="006B580E">
                        <w:rPr>
                          <w:rFonts w:asciiTheme="majorEastAsia" w:eastAsiaTheme="majorEastAsia" w:hAnsiTheme="majorEastAsia" w:hint="eastAsia"/>
                          <w:b/>
                          <w:sz w:val="28"/>
                          <w:szCs w:val="28"/>
                          <w:u w:val="thick"/>
                        </w:rPr>
                        <w:t>する</w:t>
                      </w:r>
                      <w:r w:rsidRPr="006B580E">
                        <w:rPr>
                          <w:rFonts w:asciiTheme="majorEastAsia" w:eastAsiaTheme="majorEastAsia" w:hAnsiTheme="majorEastAsia" w:hint="eastAsia"/>
                          <w:b/>
                          <w:sz w:val="28"/>
                          <w:szCs w:val="28"/>
                        </w:rPr>
                        <w:t>ことができます。</w:t>
                      </w:r>
                    </w:p>
                  </w:txbxContent>
                </v:textbox>
                <w10:wrap anchorx="margin"/>
              </v:rect>
            </w:pict>
          </mc:Fallback>
        </mc:AlternateContent>
      </w:r>
    </w:p>
    <w:p w14:paraId="7AFA81B7" w14:textId="77777777" w:rsidR="00FF287B" w:rsidRDefault="00FF287B" w:rsidP="00FF287B">
      <w:pPr>
        <w:widowControl/>
      </w:pPr>
    </w:p>
    <w:p w14:paraId="774F43E9" w14:textId="77777777" w:rsidR="00FF287B" w:rsidRDefault="00FF287B" w:rsidP="00FF287B">
      <w:pPr>
        <w:widowControl/>
      </w:pPr>
    </w:p>
    <w:p w14:paraId="36ED3A5B" w14:textId="77777777" w:rsidR="00FF287B" w:rsidRDefault="00FF287B" w:rsidP="00FF287B">
      <w:pPr>
        <w:widowControl/>
      </w:pPr>
    </w:p>
    <w:p w14:paraId="45E48083" w14:textId="77777777" w:rsidR="00FF287B" w:rsidRDefault="00FF287B" w:rsidP="00FF287B">
      <w:pPr>
        <w:widowControl/>
      </w:pPr>
    </w:p>
    <w:p w14:paraId="6A22F80E" w14:textId="77777777" w:rsidR="00FF287B" w:rsidRDefault="00FF287B" w:rsidP="00FF287B">
      <w:pPr>
        <w:widowControl/>
      </w:pPr>
    </w:p>
    <w:p w14:paraId="5A932273" w14:textId="77777777" w:rsidR="00FF287B" w:rsidRDefault="00FF287B" w:rsidP="00FF287B">
      <w:pPr>
        <w:widowControl/>
      </w:pPr>
    </w:p>
    <w:p w14:paraId="599D8F29" w14:textId="77777777" w:rsidR="00FF287B" w:rsidRDefault="00FF287B" w:rsidP="00FF287B">
      <w:pPr>
        <w:widowControl/>
      </w:pPr>
    </w:p>
    <w:p w14:paraId="0C89FBA1" w14:textId="77777777" w:rsidR="00FF287B" w:rsidRDefault="00FF287B" w:rsidP="00FF287B">
      <w:pPr>
        <w:widowControl/>
      </w:pPr>
    </w:p>
    <w:p w14:paraId="2486F9E6" w14:textId="77777777" w:rsidR="00FF287B" w:rsidRDefault="00FF287B" w:rsidP="00FF287B">
      <w:pPr>
        <w:widowControl/>
      </w:pPr>
      <w:r w:rsidRPr="00F26143">
        <w:rPr>
          <w:noProof/>
        </w:rPr>
        <mc:AlternateContent>
          <mc:Choice Requires="wps">
            <w:drawing>
              <wp:anchor distT="0" distB="0" distL="114300" distR="114300" simplePos="0" relativeHeight="251773440" behindDoc="0" locked="0" layoutInCell="1" allowOverlap="1" wp14:anchorId="7B97A484" wp14:editId="038F56B1">
                <wp:simplePos x="0" y="0"/>
                <wp:positionH relativeFrom="margin">
                  <wp:posOffset>363855</wp:posOffset>
                </wp:positionH>
                <wp:positionV relativeFrom="paragraph">
                  <wp:posOffset>-59055</wp:posOffset>
                </wp:positionV>
                <wp:extent cx="1200150" cy="648000"/>
                <wp:effectExtent l="0" t="0" r="19050" b="19050"/>
                <wp:wrapNone/>
                <wp:docPr id="224" name="角丸四角形 224"/>
                <wp:cNvGraphicFramePr/>
                <a:graphic xmlns:a="http://schemas.openxmlformats.org/drawingml/2006/main">
                  <a:graphicData uri="http://schemas.microsoft.com/office/word/2010/wordprocessingShape">
                    <wps:wsp>
                      <wps:cNvSpPr/>
                      <wps:spPr>
                        <a:xfrm>
                          <a:off x="0" y="0"/>
                          <a:ext cx="1200150" cy="648000"/>
                        </a:xfrm>
                        <a:prstGeom prst="roundRect">
                          <a:avLst/>
                        </a:prstGeom>
                        <a:solidFill>
                          <a:srgbClr val="4F81BD"/>
                        </a:solidFill>
                        <a:ln w="25400" cap="flat" cmpd="sng" algn="ctr">
                          <a:solidFill>
                            <a:srgbClr val="4F81BD">
                              <a:shade val="50000"/>
                            </a:srgbClr>
                          </a:solidFill>
                          <a:prstDash val="solid"/>
                        </a:ln>
                        <a:effectLst/>
                      </wps:spPr>
                      <wps:txbx>
                        <w:txbxContent>
                          <w:p w14:paraId="30B8EF6A" w14:textId="77777777" w:rsidR="00A8543B" w:rsidRPr="00F26143" w:rsidRDefault="00A8543B" w:rsidP="00FF287B">
                            <w:pPr>
                              <w:rPr>
                                <w:b/>
                                <w:sz w:val="28"/>
                              </w:rPr>
                            </w:pPr>
                            <w:r>
                              <w:rPr>
                                <w:rFonts w:hint="eastAsia"/>
                                <w:b/>
                                <w:sz w:val="28"/>
                              </w:rPr>
                              <w:t>目　標　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B97A484" id="角丸四角形 224" o:spid="_x0000_s1149" style="position:absolute;margin-left:28.65pt;margin-top:-4.65pt;width:94.5pt;height:51pt;z-index:25177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" fillcolor="#4f81bd" strokecolor="#385d8a" strokeweight="2pt">
                <v:textbox>
                  <w:txbxContent>
                    <w:p w14:paraId="30B8EF6A" w14:textId="77777777" w:rsidR="00A8543B" w:rsidRPr="00F26143" w:rsidRDefault="00A8543B" w:rsidP="00FF287B">
                      <w:pPr>
                        <w:rPr>
                          <w:b/>
                          <w:sz w:val="28"/>
                        </w:rPr>
                      </w:pPr>
                      <w:r>
                        <w:rPr>
                          <w:rFonts w:hint="eastAsia"/>
                          <w:b/>
                          <w:sz w:val="28"/>
                        </w:rPr>
                        <w:t>目　標　２</w:t>
                      </w:r>
                    </w:p>
                  </w:txbxContent>
                </v:textbox>
                <w10:wrap anchorx="margin"/>
              </v:roundrect>
            </w:pict>
          </mc:Fallback>
        </mc:AlternateContent>
      </w:r>
    </w:p>
    <w:p w14:paraId="692DBF0C" w14:textId="77777777" w:rsidR="00FF287B" w:rsidRDefault="00FF287B" w:rsidP="00FF287B">
      <w:pPr>
        <w:widowControl/>
      </w:pPr>
    </w:p>
    <w:p w14:paraId="1B072F0A" w14:textId="77777777" w:rsidR="00FF287B" w:rsidRDefault="00FF287B" w:rsidP="00FF287B">
      <w:pPr>
        <w:widowControl/>
      </w:pPr>
    </w:p>
    <w:p w14:paraId="7DA459E3" w14:textId="77777777" w:rsidR="00FF287B" w:rsidRDefault="00FF287B" w:rsidP="00FF287B">
      <w:pPr>
        <w:widowControl/>
      </w:pPr>
      <w:r w:rsidRPr="00F26143">
        <w:rPr>
          <w:noProof/>
        </w:rPr>
        <mc:AlternateContent>
          <mc:Choice Requires="wps">
            <w:drawing>
              <wp:anchor distT="0" distB="0" distL="114300" distR="114300" simplePos="0" relativeHeight="251763200" behindDoc="0" locked="0" layoutInCell="1" allowOverlap="1" wp14:anchorId="2CFD65CC" wp14:editId="1036FE02">
                <wp:simplePos x="0" y="0"/>
                <wp:positionH relativeFrom="margin">
                  <wp:posOffset>354965</wp:posOffset>
                </wp:positionH>
                <wp:positionV relativeFrom="paragraph">
                  <wp:posOffset>39370</wp:posOffset>
                </wp:positionV>
                <wp:extent cx="5399405" cy="533400"/>
                <wp:effectExtent l="0" t="0" r="10795" b="19050"/>
                <wp:wrapNone/>
                <wp:docPr id="226" name="角丸四角形 226"/>
                <wp:cNvGraphicFramePr/>
                <a:graphic xmlns:a="http://schemas.openxmlformats.org/drawingml/2006/main">
                  <a:graphicData uri="http://schemas.microsoft.com/office/word/2010/wordprocessingShape">
                    <wps:wsp>
                      <wps:cNvSpPr/>
                      <wps:spPr>
                        <a:xfrm>
                          <a:off x="0" y="0"/>
                          <a:ext cx="5399405" cy="533400"/>
                        </a:xfrm>
                        <a:prstGeom prst="roundRect">
                          <a:avLst/>
                        </a:prstGeom>
                        <a:solidFill>
                          <a:srgbClr val="4BACC6">
                            <a:lumMod val="60000"/>
                            <a:lumOff val="40000"/>
                          </a:srgbClr>
                        </a:solidFill>
                        <a:ln w="25400" cap="flat" cmpd="sng" algn="ctr">
                          <a:solidFill>
                            <a:srgbClr val="4F81BD">
                              <a:shade val="50000"/>
                            </a:srgbClr>
                          </a:solidFill>
                          <a:prstDash val="solid"/>
                        </a:ln>
                        <a:effectLst/>
                      </wps:spPr>
                      <wps:txbx>
                        <w:txbxContent>
                          <w:p w14:paraId="4FFCDED4" w14:textId="77777777" w:rsidR="00A8543B" w:rsidRPr="005E652D" w:rsidRDefault="00A8543B" w:rsidP="00FF287B">
                            <w:pPr>
                              <w:rPr>
                                <w:rFonts w:asciiTheme="majorEastAsia" w:eastAsiaTheme="majorEastAsia" w:hAnsiTheme="majorEastAsia"/>
                                <w:b/>
                                <w:color w:val="000000" w:themeColor="text1"/>
                                <w:sz w:val="30"/>
                                <w:szCs w:val="30"/>
                              </w:rPr>
                            </w:pPr>
                            <w:r w:rsidRPr="005E652D">
                              <w:rPr>
                                <w:rFonts w:asciiTheme="majorEastAsia" w:eastAsiaTheme="majorEastAsia" w:hAnsiTheme="majorEastAsia" w:hint="eastAsia"/>
                                <w:b/>
                                <w:color w:val="000000" w:themeColor="text1"/>
                                <w:sz w:val="30"/>
                                <w:szCs w:val="30"/>
                              </w:rPr>
                              <w:t>計画的予防保全型の</w:t>
                            </w:r>
                            <w:r w:rsidRPr="005E652D">
                              <w:rPr>
                                <w:rFonts w:asciiTheme="majorEastAsia" w:eastAsiaTheme="majorEastAsia" w:hAnsiTheme="majorEastAsia"/>
                                <w:b/>
                                <w:color w:val="000000" w:themeColor="text1"/>
                                <w:sz w:val="30"/>
                                <w:szCs w:val="30"/>
                              </w:rPr>
                              <w:t>修繕</w:t>
                            </w:r>
                            <w:r w:rsidRPr="005E652D">
                              <w:rPr>
                                <w:rFonts w:asciiTheme="majorEastAsia" w:eastAsiaTheme="majorEastAsia" w:hAnsiTheme="majorEastAsia" w:hint="eastAsia"/>
                                <w:b/>
                                <w:color w:val="000000" w:themeColor="text1"/>
                                <w:sz w:val="30"/>
                                <w:szCs w:val="30"/>
                              </w:rPr>
                              <w:t>を</w:t>
                            </w:r>
                            <w:r w:rsidRPr="005E652D">
                              <w:rPr>
                                <w:rFonts w:asciiTheme="majorEastAsia" w:eastAsiaTheme="majorEastAsia" w:hAnsiTheme="majorEastAsia"/>
                                <w:b/>
                                <w:color w:val="000000" w:themeColor="text1"/>
                                <w:sz w:val="30"/>
                                <w:szCs w:val="30"/>
                              </w:rPr>
                              <w:t>実施</w:t>
                            </w:r>
                            <w:r w:rsidRPr="005E652D">
                              <w:rPr>
                                <w:rFonts w:asciiTheme="majorEastAsia" w:eastAsiaTheme="majorEastAsia" w:hAnsiTheme="majorEastAsia" w:hint="eastAsia"/>
                                <w:b/>
                                <w:color w:val="000000" w:themeColor="text1"/>
                                <w:sz w:val="30"/>
                                <w:szCs w:val="30"/>
                              </w:rPr>
                              <w:t>します</w:t>
                            </w:r>
                          </w:p>
                          <w:p w14:paraId="32FD3B0A" w14:textId="77777777" w:rsidR="00A8543B" w:rsidRDefault="00A8543B" w:rsidP="00FF287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CFD65CC" id="角丸四角形 226" o:spid="_x0000_s1150" style="position:absolute;margin-left:27.95pt;margin-top:3.1pt;width:425.15pt;height:42pt;z-index:25176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" fillcolor="#93cddd" strokecolor="#385d8a" strokeweight="2pt">
                <v:textbox>
                  <w:txbxContent>
                    <w:p w14:paraId="4FFCDED4" w14:textId="77777777" w:rsidR="00A8543B" w:rsidRPr="005E652D" w:rsidRDefault="00A8543B" w:rsidP="00FF287B">
                      <w:pPr>
                        <w:rPr>
                          <w:rFonts w:asciiTheme="majorEastAsia" w:eastAsiaTheme="majorEastAsia" w:hAnsiTheme="majorEastAsia"/>
                          <w:b/>
                          <w:color w:val="000000" w:themeColor="text1"/>
                          <w:sz w:val="30"/>
                          <w:szCs w:val="30"/>
                        </w:rPr>
                      </w:pPr>
                      <w:r w:rsidRPr="005E652D">
                        <w:rPr>
                          <w:rFonts w:asciiTheme="majorEastAsia" w:eastAsiaTheme="majorEastAsia" w:hAnsiTheme="majorEastAsia" w:hint="eastAsia"/>
                          <w:b/>
                          <w:color w:val="000000" w:themeColor="text1"/>
                          <w:sz w:val="30"/>
                          <w:szCs w:val="30"/>
                        </w:rPr>
                        <w:t>計画的予防保全型の</w:t>
                      </w:r>
                      <w:r w:rsidRPr="005E652D">
                        <w:rPr>
                          <w:rFonts w:asciiTheme="majorEastAsia" w:eastAsiaTheme="majorEastAsia" w:hAnsiTheme="majorEastAsia"/>
                          <w:b/>
                          <w:color w:val="000000" w:themeColor="text1"/>
                          <w:sz w:val="30"/>
                          <w:szCs w:val="30"/>
                        </w:rPr>
                        <w:t>修繕</w:t>
                      </w:r>
                      <w:r w:rsidRPr="005E652D">
                        <w:rPr>
                          <w:rFonts w:asciiTheme="majorEastAsia" w:eastAsiaTheme="majorEastAsia" w:hAnsiTheme="majorEastAsia" w:hint="eastAsia"/>
                          <w:b/>
                          <w:color w:val="000000" w:themeColor="text1"/>
                          <w:sz w:val="30"/>
                          <w:szCs w:val="30"/>
                        </w:rPr>
                        <w:t>を</w:t>
                      </w:r>
                      <w:r w:rsidRPr="005E652D">
                        <w:rPr>
                          <w:rFonts w:asciiTheme="majorEastAsia" w:eastAsiaTheme="majorEastAsia" w:hAnsiTheme="majorEastAsia"/>
                          <w:b/>
                          <w:color w:val="000000" w:themeColor="text1"/>
                          <w:sz w:val="30"/>
                          <w:szCs w:val="30"/>
                        </w:rPr>
                        <w:t>実施</w:t>
                      </w:r>
                      <w:r w:rsidRPr="005E652D">
                        <w:rPr>
                          <w:rFonts w:asciiTheme="majorEastAsia" w:eastAsiaTheme="majorEastAsia" w:hAnsiTheme="majorEastAsia" w:hint="eastAsia"/>
                          <w:b/>
                          <w:color w:val="000000" w:themeColor="text1"/>
                          <w:sz w:val="30"/>
                          <w:szCs w:val="30"/>
                        </w:rPr>
                        <w:t>します</w:t>
                      </w:r>
                    </w:p>
                    <w:p w14:paraId="32FD3B0A" w14:textId="77777777" w:rsidR="00A8543B" w:rsidRDefault="00A8543B" w:rsidP="00FF287B"/>
                  </w:txbxContent>
                </v:textbox>
                <w10:wrap anchorx="margin"/>
              </v:roundrect>
            </w:pict>
          </mc:Fallback>
        </mc:AlternateContent>
      </w:r>
    </w:p>
    <w:p w14:paraId="25194FB4" w14:textId="77777777" w:rsidR="00FF287B" w:rsidRDefault="00FF287B" w:rsidP="00FF287B">
      <w:pPr>
        <w:widowControl/>
      </w:pPr>
    </w:p>
    <w:p w14:paraId="57137824" w14:textId="77777777" w:rsidR="00FF287B" w:rsidRDefault="00FF287B" w:rsidP="00FF287B">
      <w:pPr>
        <w:widowControl/>
      </w:pPr>
    </w:p>
    <w:p w14:paraId="20F4EF6C" w14:textId="77777777" w:rsidR="00FF287B" w:rsidRDefault="00FF287B" w:rsidP="00FF287B">
      <w:pPr>
        <w:widowControl/>
      </w:pPr>
      <w:r w:rsidRPr="00F26143">
        <w:rPr>
          <w:noProof/>
          <w:color w:val="000000" w:themeColor="text1"/>
        </w:rPr>
        <mc:AlternateContent>
          <mc:Choice Requires="wps">
            <w:drawing>
              <wp:anchor distT="0" distB="0" distL="114300" distR="114300" simplePos="0" relativeHeight="251762176" behindDoc="0" locked="0" layoutInCell="1" allowOverlap="1" wp14:anchorId="28BB3D5D" wp14:editId="322DD9D3">
                <wp:simplePos x="0" y="0"/>
                <wp:positionH relativeFrom="margin">
                  <wp:posOffset>377190</wp:posOffset>
                </wp:positionH>
                <wp:positionV relativeFrom="paragraph">
                  <wp:posOffset>9525</wp:posOffset>
                </wp:positionV>
                <wp:extent cx="5328000" cy="2651760"/>
                <wp:effectExtent l="0" t="0" r="25400" b="15240"/>
                <wp:wrapNone/>
                <wp:docPr id="229" name="角丸四角形 229"/>
                <wp:cNvGraphicFramePr/>
                <a:graphic xmlns:a="http://schemas.openxmlformats.org/drawingml/2006/main">
                  <a:graphicData uri="http://schemas.microsoft.com/office/word/2010/wordprocessingShape">
                    <wps:wsp>
                      <wps:cNvSpPr/>
                      <wps:spPr>
                        <a:xfrm>
                          <a:off x="0" y="0"/>
                          <a:ext cx="5328000" cy="2651760"/>
                        </a:xfrm>
                        <a:prstGeom prst="roundRect">
                          <a:avLst/>
                        </a:prstGeom>
                        <a:solidFill>
                          <a:sysClr val="window" lastClr="FFFFFF"/>
                        </a:solidFill>
                        <a:ln w="25400" cap="flat" cmpd="sng" algn="ctr">
                          <a:solidFill>
                            <a:srgbClr val="4F81BD">
                              <a:shade val="50000"/>
                            </a:srgbClr>
                          </a:solidFill>
                          <a:prstDash val="solid"/>
                        </a:ln>
                        <a:effectLst/>
                      </wps:spPr>
                      <wps:txbx>
                        <w:txbxContent>
                          <w:p w14:paraId="12E21C26" w14:textId="6C648B3A" w:rsidR="00A8543B" w:rsidRPr="006B580E" w:rsidRDefault="00A8543B" w:rsidP="00FF287B">
                            <w:pPr>
                              <w:ind w:firstLineChars="100" w:firstLine="240"/>
                              <w:rPr>
                                <w:rFonts w:asciiTheme="majorEastAsia" w:eastAsiaTheme="majorEastAsia" w:hAnsiTheme="majorEastAsia"/>
                                <w:color w:val="000000" w:themeColor="text1"/>
                                <w:sz w:val="24"/>
                                <w:szCs w:val="24"/>
                              </w:rPr>
                            </w:pPr>
                            <w:r w:rsidRPr="006B580E">
                              <w:rPr>
                                <w:rFonts w:asciiTheme="majorEastAsia" w:eastAsiaTheme="majorEastAsia" w:hAnsiTheme="majorEastAsia" w:hint="eastAsia"/>
                                <w:color w:val="000000" w:themeColor="text1"/>
                                <w:sz w:val="24"/>
                                <w:szCs w:val="24"/>
                              </w:rPr>
                              <w:t>これまで、</w:t>
                            </w:r>
                            <w:r w:rsidRPr="006B580E">
                              <w:rPr>
                                <w:rFonts w:asciiTheme="majorEastAsia" w:eastAsiaTheme="majorEastAsia" w:hAnsiTheme="majorEastAsia"/>
                                <w:color w:val="000000" w:themeColor="text1"/>
                                <w:sz w:val="24"/>
                                <w:szCs w:val="24"/>
                              </w:rPr>
                              <w:t>公共施設等の</w:t>
                            </w:r>
                            <w:r w:rsidRPr="006B580E">
                              <w:rPr>
                                <w:rFonts w:asciiTheme="majorEastAsia" w:eastAsiaTheme="majorEastAsia" w:hAnsiTheme="majorEastAsia" w:hint="eastAsia"/>
                                <w:color w:val="000000" w:themeColor="text1"/>
                                <w:sz w:val="24"/>
                                <w:szCs w:val="24"/>
                              </w:rPr>
                              <w:t>修繕は</w:t>
                            </w:r>
                            <w:r w:rsidRPr="006B580E">
                              <w:rPr>
                                <w:rFonts w:asciiTheme="majorEastAsia" w:eastAsiaTheme="majorEastAsia" w:hAnsiTheme="majorEastAsia"/>
                                <w:color w:val="000000" w:themeColor="text1"/>
                                <w:sz w:val="24"/>
                                <w:szCs w:val="24"/>
                              </w:rPr>
                              <w:t>、何らかの支障が発生した場合に、</w:t>
                            </w:r>
                            <w:r>
                              <w:rPr>
                                <w:rFonts w:asciiTheme="majorEastAsia" w:eastAsiaTheme="majorEastAsia" w:hAnsiTheme="majorEastAsia" w:hint="eastAsia"/>
                                <w:color w:val="000000" w:themeColor="text1"/>
                                <w:sz w:val="24"/>
                                <w:szCs w:val="24"/>
                              </w:rPr>
                              <w:t>対症療法的</w:t>
                            </w:r>
                            <w:r w:rsidRPr="006B580E">
                              <w:rPr>
                                <w:rFonts w:asciiTheme="majorEastAsia" w:eastAsiaTheme="majorEastAsia" w:hAnsiTheme="majorEastAsia"/>
                                <w:color w:val="000000" w:themeColor="text1"/>
                                <w:sz w:val="24"/>
                                <w:szCs w:val="24"/>
                              </w:rPr>
                              <w:t>に</w:t>
                            </w:r>
                            <w:r w:rsidRPr="006B580E">
                              <w:rPr>
                                <w:rFonts w:asciiTheme="majorEastAsia" w:eastAsiaTheme="majorEastAsia" w:hAnsiTheme="majorEastAsia" w:hint="eastAsia"/>
                                <w:color w:val="000000" w:themeColor="text1"/>
                                <w:sz w:val="24"/>
                                <w:szCs w:val="24"/>
                              </w:rPr>
                              <w:t>修繕を</w:t>
                            </w:r>
                            <w:r w:rsidRPr="006B580E">
                              <w:rPr>
                                <w:rFonts w:asciiTheme="majorEastAsia" w:eastAsiaTheme="majorEastAsia" w:hAnsiTheme="majorEastAsia"/>
                                <w:color w:val="000000" w:themeColor="text1"/>
                                <w:sz w:val="24"/>
                                <w:szCs w:val="24"/>
                              </w:rPr>
                              <w:t>行うことが多い状況でした。しかし、</w:t>
                            </w:r>
                            <w:r w:rsidRPr="006B580E">
                              <w:rPr>
                                <w:rFonts w:asciiTheme="majorEastAsia" w:eastAsiaTheme="majorEastAsia" w:hAnsiTheme="majorEastAsia" w:hint="eastAsia"/>
                                <w:color w:val="000000" w:themeColor="text1"/>
                                <w:sz w:val="24"/>
                                <w:szCs w:val="24"/>
                              </w:rPr>
                              <w:t>一旦</w:t>
                            </w:r>
                            <w:r w:rsidRPr="006B580E">
                              <w:rPr>
                                <w:rFonts w:asciiTheme="majorEastAsia" w:eastAsiaTheme="majorEastAsia" w:hAnsiTheme="majorEastAsia"/>
                                <w:color w:val="000000" w:themeColor="text1"/>
                                <w:sz w:val="24"/>
                                <w:szCs w:val="24"/>
                              </w:rPr>
                              <w:t>支障が発生</w:t>
                            </w:r>
                            <w:r w:rsidRPr="006B580E">
                              <w:rPr>
                                <w:rFonts w:asciiTheme="majorEastAsia" w:eastAsiaTheme="majorEastAsia" w:hAnsiTheme="majorEastAsia" w:hint="eastAsia"/>
                                <w:color w:val="000000" w:themeColor="text1"/>
                                <w:sz w:val="24"/>
                                <w:szCs w:val="24"/>
                              </w:rPr>
                              <w:t>すると、</w:t>
                            </w:r>
                            <w:r w:rsidRPr="006B580E">
                              <w:rPr>
                                <w:rFonts w:asciiTheme="majorEastAsia" w:eastAsiaTheme="majorEastAsia" w:hAnsiTheme="majorEastAsia"/>
                                <w:color w:val="000000" w:themeColor="text1"/>
                                <w:sz w:val="24"/>
                                <w:szCs w:val="24"/>
                              </w:rPr>
                              <w:t>支障箇所以外にも負担が</w:t>
                            </w:r>
                            <w:r w:rsidRPr="006B580E">
                              <w:rPr>
                                <w:rFonts w:asciiTheme="majorEastAsia" w:eastAsiaTheme="majorEastAsia" w:hAnsiTheme="majorEastAsia" w:hint="eastAsia"/>
                                <w:color w:val="000000" w:themeColor="text1"/>
                                <w:sz w:val="24"/>
                                <w:szCs w:val="24"/>
                              </w:rPr>
                              <w:t>生じ</w:t>
                            </w:r>
                            <w:r w:rsidRPr="006B580E">
                              <w:rPr>
                                <w:rFonts w:asciiTheme="majorEastAsia" w:eastAsiaTheme="majorEastAsia" w:hAnsiTheme="majorEastAsia"/>
                                <w:color w:val="000000" w:themeColor="text1"/>
                                <w:sz w:val="24"/>
                                <w:szCs w:val="24"/>
                              </w:rPr>
                              <w:t>、</w:t>
                            </w:r>
                            <w:r w:rsidRPr="006B580E">
                              <w:rPr>
                                <w:rFonts w:asciiTheme="majorEastAsia" w:eastAsiaTheme="majorEastAsia" w:hAnsiTheme="majorEastAsia" w:hint="eastAsia"/>
                                <w:color w:val="000000" w:themeColor="text1"/>
                                <w:sz w:val="24"/>
                                <w:szCs w:val="24"/>
                              </w:rPr>
                              <w:t>大きな修繕が必要となります。</w:t>
                            </w:r>
                          </w:p>
                          <w:p w14:paraId="075EA152" w14:textId="77777777" w:rsidR="00A8543B" w:rsidRPr="006B580E" w:rsidRDefault="00A8543B" w:rsidP="00FF287B">
                            <w:pPr>
                              <w:ind w:firstLineChars="100" w:firstLine="240"/>
                              <w:rPr>
                                <w:rFonts w:asciiTheme="majorEastAsia" w:eastAsiaTheme="majorEastAsia" w:hAnsiTheme="majorEastAsia"/>
                                <w:color w:val="000000" w:themeColor="text1"/>
                                <w:sz w:val="24"/>
                                <w:szCs w:val="24"/>
                              </w:rPr>
                            </w:pPr>
                            <w:r w:rsidRPr="006B580E">
                              <w:rPr>
                                <w:rFonts w:asciiTheme="majorEastAsia" w:eastAsiaTheme="majorEastAsia" w:hAnsiTheme="majorEastAsia"/>
                                <w:color w:val="000000" w:themeColor="text1"/>
                                <w:sz w:val="24"/>
                                <w:szCs w:val="24"/>
                              </w:rPr>
                              <w:t>今後は、予防保全型の</w:t>
                            </w:r>
                            <w:r w:rsidRPr="006B580E">
                              <w:rPr>
                                <w:rFonts w:asciiTheme="majorEastAsia" w:eastAsiaTheme="majorEastAsia" w:hAnsiTheme="majorEastAsia" w:hint="eastAsia"/>
                                <w:color w:val="000000" w:themeColor="text1"/>
                                <w:sz w:val="24"/>
                                <w:szCs w:val="24"/>
                              </w:rPr>
                              <w:t>修繕を継続的</w:t>
                            </w:r>
                            <w:r w:rsidRPr="006B580E">
                              <w:rPr>
                                <w:rFonts w:asciiTheme="majorEastAsia" w:eastAsiaTheme="majorEastAsia" w:hAnsiTheme="majorEastAsia"/>
                                <w:color w:val="000000" w:themeColor="text1"/>
                                <w:sz w:val="24"/>
                                <w:szCs w:val="24"/>
                              </w:rPr>
                              <w:t>に行い</w:t>
                            </w:r>
                            <w:r w:rsidRPr="006B580E">
                              <w:rPr>
                                <w:rFonts w:asciiTheme="majorEastAsia" w:eastAsiaTheme="majorEastAsia" w:hAnsiTheme="majorEastAsia"/>
                                <w:b/>
                                <w:color w:val="000000" w:themeColor="text1"/>
                                <w:sz w:val="24"/>
                                <w:szCs w:val="24"/>
                              </w:rPr>
                              <w:t>、施設の</w:t>
                            </w:r>
                            <w:r w:rsidRPr="006B580E">
                              <w:rPr>
                                <w:rFonts w:asciiTheme="majorEastAsia" w:eastAsiaTheme="majorEastAsia" w:hAnsiTheme="majorEastAsia" w:hint="eastAsia"/>
                                <w:b/>
                                <w:color w:val="000000" w:themeColor="text1"/>
                                <w:sz w:val="24"/>
                                <w:szCs w:val="24"/>
                              </w:rPr>
                              <w:t>寿命を</w:t>
                            </w:r>
                            <w:r w:rsidRPr="006B580E">
                              <w:rPr>
                                <w:rFonts w:asciiTheme="majorEastAsia" w:eastAsiaTheme="majorEastAsia" w:hAnsiTheme="majorEastAsia"/>
                                <w:b/>
                                <w:color w:val="000000" w:themeColor="text1"/>
                                <w:sz w:val="24"/>
                                <w:szCs w:val="24"/>
                              </w:rPr>
                              <w:t>延ばす</w:t>
                            </w:r>
                            <w:r w:rsidRPr="006B580E">
                              <w:rPr>
                                <w:rFonts w:asciiTheme="majorEastAsia" w:eastAsiaTheme="majorEastAsia" w:hAnsiTheme="majorEastAsia"/>
                                <w:color w:val="000000" w:themeColor="text1"/>
                                <w:sz w:val="24"/>
                                <w:szCs w:val="24"/>
                              </w:rPr>
                              <w:t>取り組み</w:t>
                            </w:r>
                            <w:r w:rsidRPr="006B580E">
                              <w:rPr>
                                <w:rFonts w:asciiTheme="majorEastAsia" w:eastAsiaTheme="majorEastAsia" w:hAnsiTheme="majorEastAsia" w:hint="eastAsia"/>
                                <w:color w:val="000000" w:themeColor="text1"/>
                                <w:sz w:val="24"/>
                                <w:szCs w:val="24"/>
                              </w:rPr>
                              <w:t>により、施設の長寿命化を推進します。また、</w:t>
                            </w:r>
                            <w:r w:rsidRPr="006B580E">
                              <w:rPr>
                                <w:rFonts w:asciiTheme="majorEastAsia" w:eastAsiaTheme="majorEastAsia" w:hAnsiTheme="majorEastAsia"/>
                                <w:color w:val="000000" w:themeColor="text1"/>
                                <w:sz w:val="24"/>
                                <w:szCs w:val="24"/>
                              </w:rPr>
                              <w:t>修繕の記録や履歴を</w:t>
                            </w:r>
                            <w:r w:rsidRPr="006B580E">
                              <w:rPr>
                                <w:rFonts w:asciiTheme="majorEastAsia" w:eastAsiaTheme="majorEastAsia" w:hAnsiTheme="majorEastAsia" w:hint="eastAsia"/>
                                <w:color w:val="000000" w:themeColor="text1"/>
                                <w:sz w:val="24"/>
                                <w:szCs w:val="24"/>
                              </w:rPr>
                              <w:t>適切に</w:t>
                            </w:r>
                            <w:r w:rsidRPr="006B580E">
                              <w:rPr>
                                <w:rFonts w:asciiTheme="majorEastAsia" w:eastAsiaTheme="majorEastAsia" w:hAnsiTheme="majorEastAsia"/>
                                <w:color w:val="000000" w:themeColor="text1"/>
                                <w:sz w:val="24"/>
                                <w:szCs w:val="24"/>
                              </w:rPr>
                              <w:t>管理し、今後の</w:t>
                            </w:r>
                            <w:r w:rsidRPr="006B580E">
                              <w:rPr>
                                <w:rFonts w:asciiTheme="majorEastAsia" w:eastAsiaTheme="majorEastAsia" w:hAnsiTheme="majorEastAsia" w:hint="eastAsia"/>
                                <w:color w:val="000000" w:themeColor="text1"/>
                                <w:sz w:val="24"/>
                                <w:szCs w:val="24"/>
                              </w:rPr>
                              <w:t>計画的な</w:t>
                            </w:r>
                            <w:r w:rsidRPr="006B580E">
                              <w:rPr>
                                <w:rFonts w:asciiTheme="majorEastAsia" w:eastAsiaTheme="majorEastAsia" w:hAnsiTheme="majorEastAsia"/>
                                <w:color w:val="000000" w:themeColor="text1"/>
                                <w:sz w:val="24"/>
                                <w:szCs w:val="24"/>
                              </w:rPr>
                              <w:t>修繕</w:t>
                            </w:r>
                            <w:r w:rsidRPr="006B580E">
                              <w:rPr>
                                <w:rFonts w:asciiTheme="majorEastAsia" w:eastAsiaTheme="majorEastAsia" w:hAnsiTheme="majorEastAsia" w:hint="eastAsia"/>
                                <w:color w:val="000000" w:themeColor="text1"/>
                                <w:sz w:val="24"/>
                                <w:szCs w:val="24"/>
                              </w:rPr>
                              <w:t>等</w:t>
                            </w:r>
                            <w:r w:rsidRPr="006B580E">
                              <w:rPr>
                                <w:rFonts w:asciiTheme="majorEastAsia" w:eastAsiaTheme="majorEastAsia" w:hAnsiTheme="majorEastAsia"/>
                                <w:color w:val="000000" w:themeColor="text1"/>
                                <w:sz w:val="24"/>
                                <w:szCs w:val="24"/>
                              </w:rPr>
                              <w:t>に活用</w:t>
                            </w:r>
                            <w:r w:rsidRPr="006B580E">
                              <w:rPr>
                                <w:rFonts w:asciiTheme="majorEastAsia" w:eastAsiaTheme="majorEastAsia" w:hAnsiTheme="majorEastAsia" w:hint="eastAsia"/>
                                <w:color w:val="000000" w:themeColor="text1"/>
                                <w:sz w:val="24"/>
                                <w:szCs w:val="24"/>
                              </w:rPr>
                              <w:t>する必要が</w:t>
                            </w:r>
                            <w:r w:rsidRPr="006B580E">
                              <w:rPr>
                                <w:rFonts w:asciiTheme="majorEastAsia" w:eastAsiaTheme="majorEastAsia" w:hAnsiTheme="majorEastAsia"/>
                                <w:color w:val="000000" w:themeColor="text1"/>
                                <w:sz w:val="24"/>
                                <w:szCs w:val="24"/>
                              </w:rPr>
                              <w:t>あります。</w:t>
                            </w:r>
                          </w:p>
                          <w:p w14:paraId="545F6D27" w14:textId="77777777" w:rsidR="00A8543B" w:rsidRPr="006B580E" w:rsidRDefault="00A8543B" w:rsidP="00FF287B">
                            <w:pPr>
                              <w:ind w:firstLineChars="100" w:firstLine="240"/>
                              <w:rPr>
                                <w:color w:val="000000" w:themeColor="text1"/>
                              </w:rPr>
                            </w:pPr>
                            <w:r w:rsidRPr="006B580E">
                              <w:rPr>
                                <w:rFonts w:asciiTheme="majorEastAsia" w:eastAsiaTheme="majorEastAsia" w:hAnsiTheme="majorEastAsia" w:hint="eastAsia"/>
                                <w:color w:val="000000" w:themeColor="text1"/>
                                <w:sz w:val="24"/>
                                <w:szCs w:val="24"/>
                              </w:rPr>
                              <w:t>このため、</w:t>
                            </w:r>
                            <w:r w:rsidRPr="006B580E">
                              <w:rPr>
                                <w:rFonts w:asciiTheme="majorEastAsia" w:eastAsiaTheme="majorEastAsia" w:hAnsiTheme="majorEastAsia"/>
                                <w:color w:val="000000" w:themeColor="text1"/>
                                <w:sz w:val="24"/>
                                <w:szCs w:val="24"/>
                              </w:rPr>
                              <w:t>施設類型ごと</w:t>
                            </w:r>
                            <w:r w:rsidRPr="006B580E">
                              <w:rPr>
                                <w:rFonts w:asciiTheme="majorEastAsia" w:eastAsiaTheme="majorEastAsia" w:hAnsiTheme="majorEastAsia" w:hint="eastAsia"/>
                                <w:color w:val="000000" w:themeColor="text1"/>
                                <w:sz w:val="24"/>
                                <w:szCs w:val="24"/>
                              </w:rPr>
                              <w:t>に</w:t>
                            </w:r>
                            <w:r w:rsidRPr="006B580E">
                              <w:rPr>
                                <w:rFonts w:asciiTheme="majorEastAsia" w:eastAsiaTheme="majorEastAsia" w:hAnsiTheme="majorEastAsia"/>
                                <w:color w:val="000000" w:themeColor="text1"/>
                                <w:sz w:val="24"/>
                                <w:szCs w:val="24"/>
                              </w:rPr>
                              <w:t>、今後の維持補修の</w:t>
                            </w:r>
                            <w:r w:rsidRPr="006B580E">
                              <w:rPr>
                                <w:rFonts w:asciiTheme="majorEastAsia" w:eastAsiaTheme="majorEastAsia" w:hAnsiTheme="majorEastAsia" w:hint="eastAsia"/>
                                <w:color w:val="000000" w:themeColor="text1"/>
                                <w:sz w:val="24"/>
                                <w:szCs w:val="24"/>
                              </w:rPr>
                              <w:t>考え方や修繕の</w:t>
                            </w:r>
                            <w:r w:rsidRPr="006B580E">
                              <w:rPr>
                                <w:rFonts w:asciiTheme="majorEastAsia" w:eastAsiaTheme="majorEastAsia" w:hAnsiTheme="majorEastAsia"/>
                                <w:color w:val="000000" w:themeColor="text1"/>
                                <w:sz w:val="24"/>
                                <w:szCs w:val="24"/>
                              </w:rPr>
                              <w:t>実施計画を定めた個別計画の策定を進めます。</w:t>
                            </w:r>
                            <w:r w:rsidRPr="006B580E">
                              <w:rPr>
                                <w:rFonts w:asciiTheme="majorEastAsia" w:eastAsiaTheme="majorEastAsia" w:hAnsiTheme="majorEastAsia"/>
                                <w:b/>
                                <w:color w:val="000000" w:themeColor="text1"/>
                                <w:sz w:val="24"/>
                                <w:szCs w:val="24"/>
                              </w:rPr>
                              <w:t>個別</w:t>
                            </w:r>
                            <w:r w:rsidRPr="006B580E">
                              <w:rPr>
                                <w:rFonts w:asciiTheme="majorEastAsia" w:eastAsiaTheme="majorEastAsia" w:hAnsiTheme="majorEastAsia" w:hint="eastAsia"/>
                                <w:b/>
                                <w:color w:val="000000" w:themeColor="text1"/>
                                <w:sz w:val="24"/>
                                <w:szCs w:val="24"/>
                              </w:rPr>
                              <w:t>計画は</w:t>
                            </w:r>
                            <w:r w:rsidRPr="006B580E">
                              <w:rPr>
                                <w:rFonts w:asciiTheme="majorEastAsia" w:eastAsiaTheme="majorEastAsia" w:hAnsiTheme="majorEastAsia"/>
                                <w:b/>
                                <w:color w:val="000000" w:themeColor="text1"/>
                                <w:sz w:val="24"/>
                                <w:szCs w:val="24"/>
                              </w:rPr>
                              <w:t>、概ね5年以内</w:t>
                            </w:r>
                            <w:r w:rsidRPr="006B580E">
                              <w:rPr>
                                <w:rFonts w:asciiTheme="majorEastAsia" w:eastAsiaTheme="majorEastAsia" w:hAnsiTheme="majorEastAsia" w:hint="eastAsia"/>
                                <w:b/>
                                <w:color w:val="000000" w:themeColor="text1"/>
                                <w:sz w:val="24"/>
                                <w:szCs w:val="24"/>
                              </w:rPr>
                              <w:t>に</w:t>
                            </w:r>
                            <w:r w:rsidRPr="006B580E">
                              <w:rPr>
                                <w:rFonts w:asciiTheme="majorEastAsia" w:eastAsiaTheme="majorEastAsia" w:hAnsiTheme="majorEastAsia"/>
                                <w:b/>
                                <w:color w:val="000000" w:themeColor="text1"/>
                                <w:sz w:val="24"/>
                                <w:szCs w:val="24"/>
                              </w:rPr>
                              <w:t>策定するも</w:t>
                            </w:r>
                            <w:r w:rsidRPr="006B580E">
                              <w:rPr>
                                <w:rFonts w:asciiTheme="majorEastAsia" w:eastAsiaTheme="majorEastAsia" w:hAnsiTheme="majorEastAsia" w:hint="eastAsia"/>
                                <w:b/>
                                <w:color w:val="000000" w:themeColor="text1"/>
                                <w:sz w:val="24"/>
                                <w:szCs w:val="24"/>
                              </w:rPr>
                              <w:t>のとします。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8BB3D5D" id="角丸四角形 229" o:spid="_x0000_s1151" style="position:absolute;margin-left:29.7pt;margin-top:.75pt;width:419.55pt;height:208.8pt;z-index:25176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" fillcolor="window" strokecolor="#385d8a" strokeweight="2pt">
                <v:textbox>
                  <w:txbxContent>
                    <w:p w14:paraId="12E21C26" w14:textId="6C648B3A" w:rsidR="00A8543B" w:rsidRPr="006B580E" w:rsidRDefault="00A8543B" w:rsidP="00FF287B">
                      <w:pPr>
                        <w:ind w:firstLineChars="100" w:firstLine="240"/>
                        <w:rPr>
                          <w:rFonts w:asciiTheme="majorEastAsia" w:eastAsiaTheme="majorEastAsia" w:hAnsiTheme="majorEastAsia"/>
                          <w:color w:val="000000" w:themeColor="text1"/>
                          <w:sz w:val="24"/>
                          <w:szCs w:val="24"/>
                        </w:rPr>
                      </w:pPr>
                      <w:r w:rsidRPr="006B580E">
                        <w:rPr>
                          <w:rFonts w:asciiTheme="majorEastAsia" w:eastAsiaTheme="majorEastAsia" w:hAnsiTheme="majorEastAsia" w:hint="eastAsia"/>
                          <w:color w:val="000000" w:themeColor="text1"/>
                          <w:sz w:val="24"/>
                          <w:szCs w:val="24"/>
                        </w:rPr>
                        <w:t>これまで、</w:t>
                      </w:r>
                      <w:r w:rsidRPr="006B580E">
                        <w:rPr>
                          <w:rFonts w:asciiTheme="majorEastAsia" w:eastAsiaTheme="majorEastAsia" w:hAnsiTheme="majorEastAsia"/>
                          <w:color w:val="000000" w:themeColor="text1"/>
                          <w:sz w:val="24"/>
                          <w:szCs w:val="24"/>
                        </w:rPr>
                        <w:t>公共施設等の</w:t>
                      </w:r>
                      <w:r w:rsidRPr="006B580E">
                        <w:rPr>
                          <w:rFonts w:asciiTheme="majorEastAsia" w:eastAsiaTheme="majorEastAsia" w:hAnsiTheme="majorEastAsia" w:hint="eastAsia"/>
                          <w:color w:val="000000" w:themeColor="text1"/>
                          <w:sz w:val="24"/>
                          <w:szCs w:val="24"/>
                        </w:rPr>
                        <w:t>修繕は</w:t>
                      </w:r>
                      <w:r w:rsidRPr="006B580E">
                        <w:rPr>
                          <w:rFonts w:asciiTheme="majorEastAsia" w:eastAsiaTheme="majorEastAsia" w:hAnsiTheme="majorEastAsia"/>
                          <w:color w:val="000000" w:themeColor="text1"/>
                          <w:sz w:val="24"/>
                          <w:szCs w:val="24"/>
                        </w:rPr>
                        <w:t>、何らかの支障が発生した場合に、</w:t>
                      </w:r>
                      <w:r>
                        <w:rPr>
                          <w:rFonts w:asciiTheme="majorEastAsia" w:eastAsiaTheme="majorEastAsia" w:hAnsiTheme="majorEastAsia" w:hint="eastAsia"/>
                          <w:color w:val="000000" w:themeColor="text1"/>
                          <w:sz w:val="24"/>
                          <w:szCs w:val="24"/>
                        </w:rPr>
                        <w:t>対症療法的</w:t>
                      </w:r>
                      <w:r w:rsidRPr="006B580E">
                        <w:rPr>
                          <w:rFonts w:asciiTheme="majorEastAsia" w:eastAsiaTheme="majorEastAsia" w:hAnsiTheme="majorEastAsia"/>
                          <w:color w:val="000000" w:themeColor="text1"/>
                          <w:sz w:val="24"/>
                          <w:szCs w:val="24"/>
                        </w:rPr>
                        <w:t>に</w:t>
                      </w:r>
                      <w:r w:rsidRPr="006B580E">
                        <w:rPr>
                          <w:rFonts w:asciiTheme="majorEastAsia" w:eastAsiaTheme="majorEastAsia" w:hAnsiTheme="majorEastAsia" w:hint="eastAsia"/>
                          <w:color w:val="000000" w:themeColor="text1"/>
                          <w:sz w:val="24"/>
                          <w:szCs w:val="24"/>
                        </w:rPr>
                        <w:t>修繕を</w:t>
                      </w:r>
                      <w:r w:rsidRPr="006B580E">
                        <w:rPr>
                          <w:rFonts w:asciiTheme="majorEastAsia" w:eastAsiaTheme="majorEastAsia" w:hAnsiTheme="majorEastAsia"/>
                          <w:color w:val="000000" w:themeColor="text1"/>
                          <w:sz w:val="24"/>
                          <w:szCs w:val="24"/>
                        </w:rPr>
                        <w:t>行うことが多い状況でした。しかし、</w:t>
                      </w:r>
                      <w:r w:rsidRPr="006B580E">
                        <w:rPr>
                          <w:rFonts w:asciiTheme="majorEastAsia" w:eastAsiaTheme="majorEastAsia" w:hAnsiTheme="majorEastAsia" w:hint="eastAsia"/>
                          <w:color w:val="000000" w:themeColor="text1"/>
                          <w:sz w:val="24"/>
                          <w:szCs w:val="24"/>
                        </w:rPr>
                        <w:t>一旦</w:t>
                      </w:r>
                      <w:r w:rsidRPr="006B580E">
                        <w:rPr>
                          <w:rFonts w:asciiTheme="majorEastAsia" w:eastAsiaTheme="majorEastAsia" w:hAnsiTheme="majorEastAsia"/>
                          <w:color w:val="000000" w:themeColor="text1"/>
                          <w:sz w:val="24"/>
                          <w:szCs w:val="24"/>
                        </w:rPr>
                        <w:t>支障が発生</w:t>
                      </w:r>
                      <w:r w:rsidRPr="006B580E">
                        <w:rPr>
                          <w:rFonts w:asciiTheme="majorEastAsia" w:eastAsiaTheme="majorEastAsia" w:hAnsiTheme="majorEastAsia" w:hint="eastAsia"/>
                          <w:color w:val="000000" w:themeColor="text1"/>
                          <w:sz w:val="24"/>
                          <w:szCs w:val="24"/>
                        </w:rPr>
                        <w:t>すると、</w:t>
                      </w:r>
                      <w:r w:rsidRPr="006B580E">
                        <w:rPr>
                          <w:rFonts w:asciiTheme="majorEastAsia" w:eastAsiaTheme="majorEastAsia" w:hAnsiTheme="majorEastAsia"/>
                          <w:color w:val="000000" w:themeColor="text1"/>
                          <w:sz w:val="24"/>
                          <w:szCs w:val="24"/>
                        </w:rPr>
                        <w:t>支障箇所以外にも負担が</w:t>
                      </w:r>
                      <w:r w:rsidRPr="006B580E">
                        <w:rPr>
                          <w:rFonts w:asciiTheme="majorEastAsia" w:eastAsiaTheme="majorEastAsia" w:hAnsiTheme="majorEastAsia" w:hint="eastAsia"/>
                          <w:color w:val="000000" w:themeColor="text1"/>
                          <w:sz w:val="24"/>
                          <w:szCs w:val="24"/>
                        </w:rPr>
                        <w:t>生じ</w:t>
                      </w:r>
                      <w:r w:rsidRPr="006B580E">
                        <w:rPr>
                          <w:rFonts w:asciiTheme="majorEastAsia" w:eastAsiaTheme="majorEastAsia" w:hAnsiTheme="majorEastAsia"/>
                          <w:color w:val="000000" w:themeColor="text1"/>
                          <w:sz w:val="24"/>
                          <w:szCs w:val="24"/>
                        </w:rPr>
                        <w:t>、</w:t>
                      </w:r>
                      <w:r w:rsidRPr="006B580E">
                        <w:rPr>
                          <w:rFonts w:asciiTheme="majorEastAsia" w:eastAsiaTheme="majorEastAsia" w:hAnsiTheme="majorEastAsia" w:hint="eastAsia"/>
                          <w:color w:val="000000" w:themeColor="text1"/>
                          <w:sz w:val="24"/>
                          <w:szCs w:val="24"/>
                        </w:rPr>
                        <w:t>大きな修繕が必要となります。</w:t>
                      </w:r>
                    </w:p>
                    <w:p w14:paraId="075EA152" w14:textId="77777777" w:rsidR="00A8543B" w:rsidRPr="006B580E" w:rsidRDefault="00A8543B" w:rsidP="00FF287B">
                      <w:pPr>
                        <w:ind w:firstLineChars="100" w:firstLine="240"/>
                        <w:rPr>
                          <w:rFonts w:asciiTheme="majorEastAsia" w:eastAsiaTheme="majorEastAsia" w:hAnsiTheme="majorEastAsia"/>
                          <w:color w:val="000000" w:themeColor="text1"/>
                          <w:sz w:val="24"/>
                          <w:szCs w:val="24"/>
                        </w:rPr>
                      </w:pPr>
                      <w:r w:rsidRPr="006B580E">
                        <w:rPr>
                          <w:rFonts w:asciiTheme="majorEastAsia" w:eastAsiaTheme="majorEastAsia" w:hAnsiTheme="majorEastAsia"/>
                          <w:color w:val="000000" w:themeColor="text1"/>
                          <w:sz w:val="24"/>
                          <w:szCs w:val="24"/>
                        </w:rPr>
                        <w:t>今後は、予防保全型の</w:t>
                      </w:r>
                      <w:r w:rsidRPr="006B580E">
                        <w:rPr>
                          <w:rFonts w:asciiTheme="majorEastAsia" w:eastAsiaTheme="majorEastAsia" w:hAnsiTheme="majorEastAsia" w:hint="eastAsia"/>
                          <w:color w:val="000000" w:themeColor="text1"/>
                          <w:sz w:val="24"/>
                          <w:szCs w:val="24"/>
                        </w:rPr>
                        <w:t>修繕を継続的</w:t>
                      </w:r>
                      <w:r w:rsidRPr="006B580E">
                        <w:rPr>
                          <w:rFonts w:asciiTheme="majorEastAsia" w:eastAsiaTheme="majorEastAsia" w:hAnsiTheme="majorEastAsia"/>
                          <w:color w:val="000000" w:themeColor="text1"/>
                          <w:sz w:val="24"/>
                          <w:szCs w:val="24"/>
                        </w:rPr>
                        <w:t>に行い</w:t>
                      </w:r>
                      <w:r w:rsidRPr="006B580E">
                        <w:rPr>
                          <w:rFonts w:asciiTheme="majorEastAsia" w:eastAsiaTheme="majorEastAsia" w:hAnsiTheme="majorEastAsia"/>
                          <w:b/>
                          <w:color w:val="000000" w:themeColor="text1"/>
                          <w:sz w:val="24"/>
                          <w:szCs w:val="24"/>
                        </w:rPr>
                        <w:t>、施設の</w:t>
                      </w:r>
                      <w:r w:rsidRPr="006B580E">
                        <w:rPr>
                          <w:rFonts w:asciiTheme="majorEastAsia" w:eastAsiaTheme="majorEastAsia" w:hAnsiTheme="majorEastAsia" w:hint="eastAsia"/>
                          <w:b/>
                          <w:color w:val="000000" w:themeColor="text1"/>
                          <w:sz w:val="24"/>
                          <w:szCs w:val="24"/>
                        </w:rPr>
                        <w:t>寿命を</w:t>
                      </w:r>
                      <w:r w:rsidRPr="006B580E">
                        <w:rPr>
                          <w:rFonts w:asciiTheme="majorEastAsia" w:eastAsiaTheme="majorEastAsia" w:hAnsiTheme="majorEastAsia"/>
                          <w:b/>
                          <w:color w:val="000000" w:themeColor="text1"/>
                          <w:sz w:val="24"/>
                          <w:szCs w:val="24"/>
                        </w:rPr>
                        <w:t>延ばす</w:t>
                      </w:r>
                      <w:r w:rsidRPr="006B580E">
                        <w:rPr>
                          <w:rFonts w:asciiTheme="majorEastAsia" w:eastAsiaTheme="majorEastAsia" w:hAnsiTheme="majorEastAsia"/>
                          <w:color w:val="000000" w:themeColor="text1"/>
                          <w:sz w:val="24"/>
                          <w:szCs w:val="24"/>
                        </w:rPr>
                        <w:t>取り組み</w:t>
                      </w:r>
                      <w:r w:rsidRPr="006B580E">
                        <w:rPr>
                          <w:rFonts w:asciiTheme="majorEastAsia" w:eastAsiaTheme="majorEastAsia" w:hAnsiTheme="majorEastAsia" w:hint="eastAsia"/>
                          <w:color w:val="000000" w:themeColor="text1"/>
                          <w:sz w:val="24"/>
                          <w:szCs w:val="24"/>
                        </w:rPr>
                        <w:t>により、施設の長寿命化を推進します。また、</w:t>
                      </w:r>
                      <w:r w:rsidRPr="006B580E">
                        <w:rPr>
                          <w:rFonts w:asciiTheme="majorEastAsia" w:eastAsiaTheme="majorEastAsia" w:hAnsiTheme="majorEastAsia"/>
                          <w:color w:val="000000" w:themeColor="text1"/>
                          <w:sz w:val="24"/>
                          <w:szCs w:val="24"/>
                        </w:rPr>
                        <w:t>修繕の記録や履歴を</w:t>
                      </w:r>
                      <w:r w:rsidRPr="006B580E">
                        <w:rPr>
                          <w:rFonts w:asciiTheme="majorEastAsia" w:eastAsiaTheme="majorEastAsia" w:hAnsiTheme="majorEastAsia" w:hint="eastAsia"/>
                          <w:color w:val="000000" w:themeColor="text1"/>
                          <w:sz w:val="24"/>
                          <w:szCs w:val="24"/>
                        </w:rPr>
                        <w:t>適切に</w:t>
                      </w:r>
                      <w:r w:rsidRPr="006B580E">
                        <w:rPr>
                          <w:rFonts w:asciiTheme="majorEastAsia" w:eastAsiaTheme="majorEastAsia" w:hAnsiTheme="majorEastAsia"/>
                          <w:color w:val="000000" w:themeColor="text1"/>
                          <w:sz w:val="24"/>
                          <w:szCs w:val="24"/>
                        </w:rPr>
                        <w:t>管理し、今後の</w:t>
                      </w:r>
                      <w:r w:rsidRPr="006B580E">
                        <w:rPr>
                          <w:rFonts w:asciiTheme="majorEastAsia" w:eastAsiaTheme="majorEastAsia" w:hAnsiTheme="majorEastAsia" w:hint="eastAsia"/>
                          <w:color w:val="000000" w:themeColor="text1"/>
                          <w:sz w:val="24"/>
                          <w:szCs w:val="24"/>
                        </w:rPr>
                        <w:t>計画的な</w:t>
                      </w:r>
                      <w:r w:rsidRPr="006B580E">
                        <w:rPr>
                          <w:rFonts w:asciiTheme="majorEastAsia" w:eastAsiaTheme="majorEastAsia" w:hAnsiTheme="majorEastAsia"/>
                          <w:color w:val="000000" w:themeColor="text1"/>
                          <w:sz w:val="24"/>
                          <w:szCs w:val="24"/>
                        </w:rPr>
                        <w:t>修繕</w:t>
                      </w:r>
                      <w:r w:rsidRPr="006B580E">
                        <w:rPr>
                          <w:rFonts w:asciiTheme="majorEastAsia" w:eastAsiaTheme="majorEastAsia" w:hAnsiTheme="majorEastAsia" w:hint="eastAsia"/>
                          <w:color w:val="000000" w:themeColor="text1"/>
                          <w:sz w:val="24"/>
                          <w:szCs w:val="24"/>
                        </w:rPr>
                        <w:t>等</w:t>
                      </w:r>
                      <w:r w:rsidRPr="006B580E">
                        <w:rPr>
                          <w:rFonts w:asciiTheme="majorEastAsia" w:eastAsiaTheme="majorEastAsia" w:hAnsiTheme="majorEastAsia"/>
                          <w:color w:val="000000" w:themeColor="text1"/>
                          <w:sz w:val="24"/>
                          <w:szCs w:val="24"/>
                        </w:rPr>
                        <w:t>に活用</w:t>
                      </w:r>
                      <w:r w:rsidRPr="006B580E">
                        <w:rPr>
                          <w:rFonts w:asciiTheme="majorEastAsia" w:eastAsiaTheme="majorEastAsia" w:hAnsiTheme="majorEastAsia" w:hint="eastAsia"/>
                          <w:color w:val="000000" w:themeColor="text1"/>
                          <w:sz w:val="24"/>
                          <w:szCs w:val="24"/>
                        </w:rPr>
                        <w:t>する必要が</w:t>
                      </w:r>
                      <w:r w:rsidRPr="006B580E">
                        <w:rPr>
                          <w:rFonts w:asciiTheme="majorEastAsia" w:eastAsiaTheme="majorEastAsia" w:hAnsiTheme="majorEastAsia"/>
                          <w:color w:val="000000" w:themeColor="text1"/>
                          <w:sz w:val="24"/>
                          <w:szCs w:val="24"/>
                        </w:rPr>
                        <w:t>あります。</w:t>
                      </w:r>
                    </w:p>
                    <w:p w14:paraId="545F6D27" w14:textId="77777777" w:rsidR="00A8543B" w:rsidRPr="006B580E" w:rsidRDefault="00A8543B" w:rsidP="00FF287B">
                      <w:pPr>
                        <w:ind w:firstLineChars="100" w:firstLine="240"/>
                        <w:rPr>
                          <w:color w:val="000000" w:themeColor="text1"/>
                        </w:rPr>
                      </w:pPr>
                      <w:r w:rsidRPr="006B580E">
                        <w:rPr>
                          <w:rFonts w:asciiTheme="majorEastAsia" w:eastAsiaTheme="majorEastAsia" w:hAnsiTheme="majorEastAsia" w:hint="eastAsia"/>
                          <w:color w:val="000000" w:themeColor="text1"/>
                          <w:sz w:val="24"/>
                          <w:szCs w:val="24"/>
                        </w:rPr>
                        <w:t>このため、</w:t>
                      </w:r>
                      <w:r w:rsidRPr="006B580E">
                        <w:rPr>
                          <w:rFonts w:asciiTheme="majorEastAsia" w:eastAsiaTheme="majorEastAsia" w:hAnsiTheme="majorEastAsia"/>
                          <w:color w:val="000000" w:themeColor="text1"/>
                          <w:sz w:val="24"/>
                          <w:szCs w:val="24"/>
                        </w:rPr>
                        <w:t>施設類型ごと</w:t>
                      </w:r>
                      <w:r w:rsidRPr="006B580E">
                        <w:rPr>
                          <w:rFonts w:asciiTheme="majorEastAsia" w:eastAsiaTheme="majorEastAsia" w:hAnsiTheme="majorEastAsia" w:hint="eastAsia"/>
                          <w:color w:val="000000" w:themeColor="text1"/>
                          <w:sz w:val="24"/>
                          <w:szCs w:val="24"/>
                        </w:rPr>
                        <w:t>に</w:t>
                      </w:r>
                      <w:r w:rsidRPr="006B580E">
                        <w:rPr>
                          <w:rFonts w:asciiTheme="majorEastAsia" w:eastAsiaTheme="majorEastAsia" w:hAnsiTheme="majorEastAsia"/>
                          <w:color w:val="000000" w:themeColor="text1"/>
                          <w:sz w:val="24"/>
                          <w:szCs w:val="24"/>
                        </w:rPr>
                        <w:t>、今後の維持補修の</w:t>
                      </w:r>
                      <w:r w:rsidRPr="006B580E">
                        <w:rPr>
                          <w:rFonts w:asciiTheme="majorEastAsia" w:eastAsiaTheme="majorEastAsia" w:hAnsiTheme="majorEastAsia" w:hint="eastAsia"/>
                          <w:color w:val="000000" w:themeColor="text1"/>
                          <w:sz w:val="24"/>
                          <w:szCs w:val="24"/>
                        </w:rPr>
                        <w:t>考え方や修繕の</w:t>
                      </w:r>
                      <w:r w:rsidRPr="006B580E">
                        <w:rPr>
                          <w:rFonts w:asciiTheme="majorEastAsia" w:eastAsiaTheme="majorEastAsia" w:hAnsiTheme="majorEastAsia"/>
                          <w:color w:val="000000" w:themeColor="text1"/>
                          <w:sz w:val="24"/>
                          <w:szCs w:val="24"/>
                        </w:rPr>
                        <w:t>実施計画を定めた個別計画の策定を進めます。</w:t>
                      </w:r>
                      <w:r w:rsidRPr="006B580E">
                        <w:rPr>
                          <w:rFonts w:asciiTheme="majorEastAsia" w:eastAsiaTheme="majorEastAsia" w:hAnsiTheme="majorEastAsia"/>
                          <w:b/>
                          <w:color w:val="000000" w:themeColor="text1"/>
                          <w:sz w:val="24"/>
                          <w:szCs w:val="24"/>
                        </w:rPr>
                        <w:t>個別</w:t>
                      </w:r>
                      <w:r w:rsidRPr="006B580E">
                        <w:rPr>
                          <w:rFonts w:asciiTheme="majorEastAsia" w:eastAsiaTheme="majorEastAsia" w:hAnsiTheme="majorEastAsia" w:hint="eastAsia"/>
                          <w:b/>
                          <w:color w:val="000000" w:themeColor="text1"/>
                          <w:sz w:val="24"/>
                          <w:szCs w:val="24"/>
                        </w:rPr>
                        <w:t>計画は</w:t>
                      </w:r>
                      <w:r w:rsidRPr="006B580E">
                        <w:rPr>
                          <w:rFonts w:asciiTheme="majorEastAsia" w:eastAsiaTheme="majorEastAsia" w:hAnsiTheme="majorEastAsia"/>
                          <w:b/>
                          <w:color w:val="000000" w:themeColor="text1"/>
                          <w:sz w:val="24"/>
                          <w:szCs w:val="24"/>
                        </w:rPr>
                        <w:t>、概ね5年以内</w:t>
                      </w:r>
                      <w:r w:rsidRPr="006B580E">
                        <w:rPr>
                          <w:rFonts w:asciiTheme="majorEastAsia" w:eastAsiaTheme="majorEastAsia" w:hAnsiTheme="majorEastAsia" w:hint="eastAsia"/>
                          <w:b/>
                          <w:color w:val="000000" w:themeColor="text1"/>
                          <w:sz w:val="24"/>
                          <w:szCs w:val="24"/>
                        </w:rPr>
                        <w:t>に</w:t>
                      </w:r>
                      <w:r w:rsidRPr="006B580E">
                        <w:rPr>
                          <w:rFonts w:asciiTheme="majorEastAsia" w:eastAsiaTheme="majorEastAsia" w:hAnsiTheme="majorEastAsia"/>
                          <w:b/>
                          <w:color w:val="000000" w:themeColor="text1"/>
                          <w:sz w:val="24"/>
                          <w:szCs w:val="24"/>
                        </w:rPr>
                        <w:t>策定するも</w:t>
                      </w:r>
                      <w:r w:rsidRPr="006B580E">
                        <w:rPr>
                          <w:rFonts w:asciiTheme="majorEastAsia" w:eastAsiaTheme="majorEastAsia" w:hAnsiTheme="majorEastAsia" w:hint="eastAsia"/>
                          <w:b/>
                          <w:color w:val="000000" w:themeColor="text1"/>
                          <w:sz w:val="24"/>
                          <w:szCs w:val="24"/>
                        </w:rPr>
                        <w:t>のとします。</w:t>
                      </w:r>
                    </w:p>
                  </w:txbxContent>
                </v:textbox>
                <w10:wrap anchorx="margin"/>
              </v:roundrect>
            </w:pict>
          </mc:Fallback>
        </mc:AlternateContent>
      </w:r>
    </w:p>
    <w:p w14:paraId="6F91BCC0" w14:textId="77777777" w:rsidR="00FF287B" w:rsidRDefault="00FF287B" w:rsidP="00FF287B">
      <w:pPr>
        <w:widowControl/>
        <w:rPr>
          <w:rFonts w:asciiTheme="majorHAnsi" w:eastAsiaTheme="majorEastAsia" w:hAnsiTheme="majorHAnsi" w:cstheme="majorBidi"/>
          <w:sz w:val="24"/>
          <w:szCs w:val="24"/>
        </w:rPr>
      </w:pPr>
    </w:p>
    <w:p w14:paraId="45030CA2" w14:textId="77777777" w:rsidR="00FF287B" w:rsidRDefault="00FF287B" w:rsidP="00FF287B">
      <w:pPr>
        <w:widowControl/>
        <w:rPr>
          <w:rFonts w:asciiTheme="majorHAnsi" w:eastAsiaTheme="majorEastAsia" w:hAnsiTheme="majorHAnsi" w:cstheme="majorBidi"/>
          <w:sz w:val="24"/>
          <w:szCs w:val="24"/>
        </w:rPr>
      </w:pPr>
    </w:p>
    <w:p w14:paraId="2108787F" w14:textId="77777777" w:rsidR="00FF287B" w:rsidRDefault="00FF287B" w:rsidP="00FF287B">
      <w:pPr>
        <w:widowControl/>
        <w:rPr>
          <w:rFonts w:asciiTheme="majorHAnsi" w:eastAsiaTheme="majorEastAsia" w:hAnsiTheme="majorHAnsi" w:cstheme="majorBidi"/>
          <w:sz w:val="24"/>
          <w:szCs w:val="24"/>
        </w:rPr>
      </w:pPr>
    </w:p>
    <w:p w14:paraId="5D036B37" w14:textId="77777777" w:rsidR="00FF287B" w:rsidRDefault="00FF287B" w:rsidP="00FF287B">
      <w:pPr>
        <w:widowControl/>
        <w:rPr>
          <w:rFonts w:asciiTheme="majorHAnsi" w:eastAsiaTheme="majorEastAsia" w:hAnsiTheme="majorHAnsi" w:cstheme="majorBidi"/>
          <w:sz w:val="24"/>
          <w:szCs w:val="24"/>
        </w:rPr>
      </w:pPr>
    </w:p>
    <w:p w14:paraId="6734F6F8" w14:textId="77777777" w:rsidR="00FF287B" w:rsidRDefault="00FF287B" w:rsidP="00FF287B">
      <w:pPr>
        <w:widowControl/>
        <w:rPr>
          <w:rFonts w:asciiTheme="majorHAnsi" w:eastAsiaTheme="majorEastAsia" w:hAnsiTheme="majorHAnsi" w:cstheme="majorBidi"/>
          <w:sz w:val="24"/>
          <w:szCs w:val="24"/>
        </w:rPr>
      </w:pPr>
    </w:p>
    <w:p w14:paraId="75F367B3" w14:textId="77777777" w:rsidR="00FF287B" w:rsidRDefault="00FF287B" w:rsidP="00FF287B">
      <w:pPr>
        <w:widowControl/>
        <w:rPr>
          <w:rFonts w:asciiTheme="majorHAnsi" w:eastAsiaTheme="majorEastAsia" w:hAnsiTheme="majorHAnsi" w:cstheme="majorBidi"/>
          <w:sz w:val="24"/>
          <w:szCs w:val="24"/>
        </w:rPr>
      </w:pPr>
    </w:p>
    <w:p w14:paraId="15DE358A" w14:textId="77777777" w:rsidR="00FF287B" w:rsidRDefault="00FF287B" w:rsidP="00FF287B">
      <w:pPr>
        <w:widowControl/>
        <w:rPr>
          <w:rFonts w:asciiTheme="majorHAnsi" w:eastAsiaTheme="majorEastAsia" w:hAnsiTheme="majorHAnsi" w:cstheme="majorBidi"/>
          <w:sz w:val="24"/>
          <w:szCs w:val="24"/>
        </w:rPr>
      </w:pPr>
    </w:p>
    <w:p w14:paraId="08B8BE30" w14:textId="77777777" w:rsidR="00FF287B" w:rsidRDefault="00FF287B" w:rsidP="00FF287B">
      <w:pPr>
        <w:widowControl/>
        <w:rPr>
          <w:rFonts w:asciiTheme="majorHAnsi" w:eastAsiaTheme="majorEastAsia" w:hAnsiTheme="majorHAnsi" w:cstheme="majorBidi"/>
          <w:sz w:val="24"/>
          <w:szCs w:val="24"/>
        </w:rPr>
      </w:pPr>
    </w:p>
    <w:p w14:paraId="3264DCC1" w14:textId="77777777" w:rsidR="00FF287B" w:rsidRDefault="00FF287B" w:rsidP="00FF287B">
      <w:pPr>
        <w:widowControl/>
        <w:rPr>
          <w:rFonts w:asciiTheme="majorHAnsi" w:eastAsiaTheme="majorEastAsia" w:hAnsiTheme="majorHAnsi" w:cstheme="majorBidi"/>
          <w:sz w:val="24"/>
          <w:szCs w:val="24"/>
        </w:rPr>
      </w:pPr>
    </w:p>
    <w:p w14:paraId="62759D1F" w14:textId="77777777" w:rsidR="00FF287B" w:rsidRDefault="00FF287B" w:rsidP="00FF287B">
      <w:pPr>
        <w:widowControl/>
        <w:rPr>
          <w:rFonts w:asciiTheme="majorHAnsi" w:eastAsiaTheme="majorEastAsia" w:hAnsiTheme="majorHAnsi" w:cstheme="majorBidi"/>
          <w:sz w:val="24"/>
          <w:szCs w:val="24"/>
        </w:rPr>
      </w:pPr>
    </w:p>
    <w:p w14:paraId="55199344" w14:textId="77777777" w:rsidR="00FF287B" w:rsidRDefault="00FF287B" w:rsidP="00FF287B">
      <w:pPr>
        <w:widowControl/>
        <w:rPr>
          <w:rFonts w:asciiTheme="majorHAnsi" w:eastAsiaTheme="majorEastAsia" w:hAnsiTheme="majorHAnsi" w:cstheme="majorBidi"/>
          <w:sz w:val="24"/>
          <w:szCs w:val="24"/>
        </w:rPr>
      </w:pPr>
    </w:p>
    <w:p w14:paraId="51336BD9" w14:textId="77777777" w:rsidR="00FF287B" w:rsidRDefault="00FF287B" w:rsidP="00FF287B">
      <w:pPr>
        <w:widowControl/>
        <w:rPr>
          <w:rFonts w:asciiTheme="majorHAnsi" w:eastAsiaTheme="majorEastAsia" w:hAnsiTheme="majorHAnsi" w:cstheme="majorBidi"/>
          <w:sz w:val="24"/>
          <w:szCs w:val="24"/>
        </w:rPr>
      </w:pPr>
    </w:p>
    <w:p w14:paraId="3CBD3CFF" w14:textId="77777777" w:rsidR="00FF287B" w:rsidRDefault="00FF287B" w:rsidP="00FF287B">
      <w:pPr>
        <w:widowControl/>
        <w:rPr>
          <w:rFonts w:asciiTheme="majorHAnsi" w:eastAsiaTheme="majorEastAsia" w:hAnsiTheme="majorHAnsi" w:cstheme="majorBidi"/>
          <w:sz w:val="24"/>
          <w:szCs w:val="24"/>
        </w:rPr>
      </w:pPr>
    </w:p>
    <w:p w14:paraId="42D9E252" w14:textId="77777777" w:rsidR="00FF287B" w:rsidRDefault="00FF287B" w:rsidP="00FF287B">
      <w:pPr>
        <w:widowControl/>
        <w:rPr>
          <w:rFonts w:asciiTheme="majorHAnsi" w:eastAsiaTheme="majorEastAsia" w:hAnsiTheme="majorHAnsi" w:cstheme="majorBidi"/>
          <w:sz w:val="24"/>
          <w:szCs w:val="24"/>
        </w:rPr>
      </w:pPr>
      <w:r w:rsidRPr="002F1CE6">
        <w:rPr>
          <w:rFonts w:asciiTheme="majorHAnsi" w:eastAsiaTheme="majorEastAsia" w:hAnsiTheme="majorHAnsi" w:cstheme="majorBidi"/>
          <w:noProof/>
          <w:sz w:val="24"/>
          <w:szCs w:val="24"/>
        </w:rPr>
        <mc:AlternateContent>
          <mc:Choice Requires="wps">
            <w:drawing>
              <wp:anchor distT="0" distB="0" distL="114300" distR="114300" simplePos="0" relativeHeight="251778560" behindDoc="0" locked="0" layoutInCell="1" allowOverlap="1" wp14:anchorId="240A409B" wp14:editId="385D42B1">
                <wp:simplePos x="0" y="0"/>
                <wp:positionH relativeFrom="margin">
                  <wp:posOffset>356870</wp:posOffset>
                </wp:positionH>
                <wp:positionV relativeFrom="paragraph">
                  <wp:posOffset>-3810</wp:posOffset>
                </wp:positionV>
                <wp:extent cx="1200150" cy="648000"/>
                <wp:effectExtent l="0" t="0" r="19050" b="19050"/>
                <wp:wrapNone/>
                <wp:docPr id="230" name="角丸四角形 230"/>
                <wp:cNvGraphicFramePr/>
                <a:graphic xmlns:a="http://schemas.openxmlformats.org/drawingml/2006/main">
                  <a:graphicData uri="http://schemas.microsoft.com/office/word/2010/wordprocessingShape">
                    <wps:wsp>
                      <wps:cNvSpPr/>
                      <wps:spPr>
                        <a:xfrm>
                          <a:off x="0" y="0"/>
                          <a:ext cx="1200150" cy="648000"/>
                        </a:xfrm>
                        <a:prstGeom prst="roundRect">
                          <a:avLst/>
                        </a:prstGeom>
                        <a:solidFill>
                          <a:srgbClr val="4F81BD"/>
                        </a:solidFill>
                        <a:ln w="25400" cap="flat" cmpd="sng" algn="ctr">
                          <a:solidFill>
                            <a:srgbClr val="4F81BD">
                              <a:shade val="50000"/>
                            </a:srgbClr>
                          </a:solidFill>
                          <a:prstDash val="solid"/>
                        </a:ln>
                        <a:effectLst/>
                      </wps:spPr>
                      <wps:txbx>
                        <w:txbxContent>
                          <w:p w14:paraId="3CA95D66" w14:textId="77777777" w:rsidR="00A8543B" w:rsidRPr="00F26143" w:rsidRDefault="00A8543B" w:rsidP="00FF287B">
                            <w:pPr>
                              <w:rPr>
                                <w:b/>
                                <w:sz w:val="28"/>
                              </w:rPr>
                            </w:pPr>
                            <w:r>
                              <w:rPr>
                                <w:rFonts w:hint="eastAsia"/>
                                <w:b/>
                                <w:sz w:val="28"/>
                              </w:rPr>
                              <w:t xml:space="preserve">目　標　</w:t>
                            </w:r>
                            <w:r>
                              <w:rPr>
                                <w:rFonts w:hint="eastAsia"/>
                                <w:b/>
                                <w:sz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40A409B" id="角丸四角形 230" o:spid="_x0000_s1152" style="position:absolute;margin-left:28.1pt;margin-top:-.3pt;width:94.5pt;height:51pt;z-index:25177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" fillcolor="#4f81bd" strokecolor="#385d8a" strokeweight="2pt">
                <v:textbox>
                  <w:txbxContent>
                    <w:p w14:paraId="3CA95D66" w14:textId="77777777" w:rsidR="00A8543B" w:rsidRPr="00F26143" w:rsidRDefault="00A8543B" w:rsidP="00FF287B">
                      <w:pPr>
                        <w:rPr>
                          <w:b/>
                          <w:sz w:val="28"/>
                        </w:rPr>
                      </w:pPr>
                      <w:r>
                        <w:rPr>
                          <w:rFonts w:hint="eastAsia"/>
                          <w:b/>
                          <w:sz w:val="28"/>
                        </w:rPr>
                        <w:t xml:space="preserve">目　標　</w:t>
                      </w:r>
                      <w:r>
                        <w:rPr>
                          <w:rFonts w:hint="eastAsia"/>
                          <w:b/>
                          <w:sz w:val="28"/>
                        </w:rPr>
                        <w:t>3</w:t>
                      </w:r>
                    </w:p>
                  </w:txbxContent>
                </v:textbox>
                <w10:wrap anchorx="margin"/>
              </v:roundrect>
            </w:pict>
          </mc:Fallback>
        </mc:AlternateContent>
      </w:r>
    </w:p>
    <w:p w14:paraId="3BCC3BE8" w14:textId="77777777" w:rsidR="00FF287B" w:rsidRDefault="00FF287B" w:rsidP="00FF287B">
      <w:pPr>
        <w:widowControl/>
        <w:rPr>
          <w:rFonts w:asciiTheme="majorHAnsi" w:eastAsiaTheme="majorEastAsia" w:hAnsiTheme="majorHAnsi" w:cstheme="majorBidi"/>
          <w:sz w:val="24"/>
          <w:szCs w:val="24"/>
        </w:rPr>
      </w:pPr>
    </w:p>
    <w:p w14:paraId="2522FE23" w14:textId="77777777" w:rsidR="00FF287B" w:rsidRDefault="00FF287B" w:rsidP="00FF287B">
      <w:pPr>
        <w:widowControl/>
        <w:rPr>
          <w:rFonts w:asciiTheme="majorHAnsi" w:eastAsiaTheme="majorEastAsia" w:hAnsiTheme="majorHAnsi" w:cstheme="majorBidi"/>
          <w:sz w:val="24"/>
          <w:szCs w:val="24"/>
        </w:rPr>
      </w:pPr>
    </w:p>
    <w:p w14:paraId="4A7C49CC" w14:textId="77777777" w:rsidR="00FF287B" w:rsidRDefault="00FF287B" w:rsidP="00FF287B">
      <w:pPr>
        <w:widowControl/>
        <w:rPr>
          <w:rFonts w:asciiTheme="majorHAnsi" w:eastAsiaTheme="majorEastAsia" w:hAnsiTheme="majorHAnsi" w:cstheme="majorBidi"/>
          <w:sz w:val="24"/>
          <w:szCs w:val="24"/>
        </w:rPr>
      </w:pPr>
      <w:r w:rsidRPr="002F1CE6">
        <w:rPr>
          <w:rFonts w:asciiTheme="majorHAnsi" w:eastAsiaTheme="majorEastAsia" w:hAnsiTheme="majorHAnsi" w:cstheme="majorBidi"/>
          <w:noProof/>
          <w:sz w:val="24"/>
          <w:szCs w:val="24"/>
        </w:rPr>
        <mc:AlternateContent>
          <mc:Choice Requires="wps">
            <w:drawing>
              <wp:anchor distT="0" distB="0" distL="114300" distR="114300" simplePos="0" relativeHeight="251764224" behindDoc="0" locked="0" layoutInCell="1" allowOverlap="1" wp14:anchorId="6CD4459B" wp14:editId="267F4C30">
                <wp:simplePos x="0" y="0"/>
                <wp:positionH relativeFrom="margin">
                  <wp:posOffset>364490</wp:posOffset>
                </wp:positionH>
                <wp:positionV relativeFrom="paragraph">
                  <wp:posOffset>23495</wp:posOffset>
                </wp:positionV>
                <wp:extent cx="5364000" cy="541655"/>
                <wp:effectExtent l="0" t="0" r="27305" b="10795"/>
                <wp:wrapNone/>
                <wp:docPr id="231" name="角丸四角形 231"/>
                <wp:cNvGraphicFramePr/>
                <a:graphic xmlns:a="http://schemas.openxmlformats.org/drawingml/2006/main">
                  <a:graphicData uri="http://schemas.microsoft.com/office/word/2010/wordprocessingShape">
                    <wps:wsp>
                      <wps:cNvSpPr/>
                      <wps:spPr>
                        <a:xfrm>
                          <a:off x="0" y="0"/>
                          <a:ext cx="5364000" cy="541655"/>
                        </a:xfrm>
                        <a:prstGeom prst="roundRect">
                          <a:avLst/>
                        </a:prstGeom>
                        <a:solidFill>
                          <a:srgbClr val="4BACC6">
                            <a:lumMod val="60000"/>
                            <a:lumOff val="40000"/>
                          </a:srgbClr>
                        </a:solidFill>
                        <a:ln w="25400" cap="flat" cmpd="sng" algn="ctr">
                          <a:solidFill>
                            <a:srgbClr val="4F81BD">
                              <a:shade val="50000"/>
                            </a:srgbClr>
                          </a:solidFill>
                          <a:prstDash val="solid"/>
                        </a:ln>
                        <a:effectLst/>
                      </wps:spPr>
                      <wps:txbx>
                        <w:txbxContent>
                          <w:p w14:paraId="2F0B0262" w14:textId="77777777" w:rsidR="00A8543B" w:rsidRPr="005E652D" w:rsidRDefault="00A8543B" w:rsidP="00FF287B">
                            <w:pPr>
                              <w:rPr>
                                <w:rFonts w:asciiTheme="majorEastAsia" w:eastAsiaTheme="majorEastAsia" w:hAnsiTheme="majorEastAsia"/>
                                <w:b/>
                                <w:color w:val="000000" w:themeColor="text1"/>
                                <w:sz w:val="30"/>
                                <w:szCs w:val="30"/>
                              </w:rPr>
                            </w:pPr>
                            <w:r>
                              <w:rPr>
                                <w:rFonts w:asciiTheme="majorEastAsia" w:eastAsiaTheme="majorEastAsia" w:hAnsiTheme="majorEastAsia" w:hint="eastAsia"/>
                                <w:b/>
                                <w:color w:val="000000" w:themeColor="text1"/>
                                <w:sz w:val="30"/>
                                <w:szCs w:val="30"/>
                              </w:rPr>
                              <w:t>施設</w:t>
                            </w:r>
                            <w:r w:rsidRPr="005E652D">
                              <w:rPr>
                                <w:rFonts w:asciiTheme="majorEastAsia" w:eastAsiaTheme="majorEastAsia" w:hAnsiTheme="majorEastAsia" w:hint="eastAsia"/>
                                <w:b/>
                                <w:color w:val="000000" w:themeColor="text1"/>
                                <w:sz w:val="30"/>
                                <w:szCs w:val="30"/>
                              </w:rPr>
                              <w:t>運営の</w:t>
                            </w:r>
                            <w:r w:rsidRPr="005E652D">
                              <w:rPr>
                                <w:rFonts w:asciiTheme="majorEastAsia" w:eastAsiaTheme="majorEastAsia" w:hAnsiTheme="majorEastAsia"/>
                                <w:b/>
                                <w:color w:val="000000" w:themeColor="text1"/>
                                <w:sz w:val="30"/>
                                <w:szCs w:val="30"/>
                              </w:rPr>
                              <w:t>効率化</w:t>
                            </w:r>
                            <w:r w:rsidRPr="005E652D">
                              <w:rPr>
                                <w:rFonts w:asciiTheme="majorEastAsia" w:eastAsiaTheme="majorEastAsia" w:hAnsiTheme="majorEastAsia" w:hint="eastAsia"/>
                                <w:b/>
                                <w:color w:val="000000" w:themeColor="text1"/>
                                <w:sz w:val="30"/>
                                <w:szCs w:val="30"/>
                              </w:rPr>
                              <w:t>を</w:t>
                            </w:r>
                            <w:r w:rsidRPr="005E652D">
                              <w:rPr>
                                <w:rFonts w:asciiTheme="majorEastAsia" w:eastAsiaTheme="majorEastAsia" w:hAnsiTheme="majorEastAsia"/>
                                <w:b/>
                                <w:color w:val="000000" w:themeColor="text1"/>
                                <w:sz w:val="30"/>
                                <w:szCs w:val="30"/>
                              </w:rPr>
                              <w:t>図ります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CD4459B" id="角丸四角形 231" o:spid="_x0000_s1153" style="position:absolute;margin-left:28.7pt;margin-top:1.85pt;width:422.35pt;height:42.65pt;z-index:25176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" fillcolor="#93cddd" strokecolor="#385d8a" strokeweight="2pt">
                <v:textbox>
                  <w:txbxContent>
                    <w:p w14:paraId="2F0B0262" w14:textId="77777777" w:rsidR="00A8543B" w:rsidRPr="005E652D" w:rsidRDefault="00A8543B" w:rsidP="00FF287B">
                      <w:pPr>
                        <w:rPr>
                          <w:rFonts w:asciiTheme="majorEastAsia" w:eastAsiaTheme="majorEastAsia" w:hAnsiTheme="majorEastAsia"/>
                          <w:b/>
                          <w:color w:val="000000" w:themeColor="text1"/>
                          <w:sz w:val="30"/>
                          <w:szCs w:val="30"/>
                        </w:rPr>
                      </w:pPr>
                      <w:r>
                        <w:rPr>
                          <w:rFonts w:asciiTheme="majorEastAsia" w:eastAsiaTheme="majorEastAsia" w:hAnsiTheme="majorEastAsia" w:hint="eastAsia"/>
                          <w:b/>
                          <w:color w:val="000000" w:themeColor="text1"/>
                          <w:sz w:val="30"/>
                          <w:szCs w:val="30"/>
                        </w:rPr>
                        <w:t>施設</w:t>
                      </w:r>
                      <w:r w:rsidRPr="005E652D">
                        <w:rPr>
                          <w:rFonts w:asciiTheme="majorEastAsia" w:eastAsiaTheme="majorEastAsia" w:hAnsiTheme="majorEastAsia" w:hint="eastAsia"/>
                          <w:b/>
                          <w:color w:val="000000" w:themeColor="text1"/>
                          <w:sz w:val="30"/>
                          <w:szCs w:val="30"/>
                        </w:rPr>
                        <w:t>運営の</w:t>
                      </w:r>
                      <w:r w:rsidRPr="005E652D">
                        <w:rPr>
                          <w:rFonts w:asciiTheme="majorEastAsia" w:eastAsiaTheme="majorEastAsia" w:hAnsiTheme="majorEastAsia"/>
                          <w:b/>
                          <w:color w:val="000000" w:themeColor="text1"/>
                          <w:sz w:val="30"/>
                          <w:szCs w:val="30"/>
                        </w:rPr>
                        <w:t>効率化</w:t>
                      </w:r>
                      <w:r w:rsidRPr="005E652D">
                        <w:rPr>
                          <w:rFonts w:asciiTheme="majorEastAsia" w:eastAsiaTheme="majorEastAsia" w:hAnsiTheme="majorEastAsia" w:hint="eastAsia"/>
                          <w:b/>
                          <w:color w:val="000000" w:themeColor="text1"/>
                          <w:sz w:val="30"/>
                          <w:szCs w:val="30"/>
                        </w:rPr>
                        <w:t>を</w:t>
                      </w:r>
                      <w:r w:rsidRPr="005E652D">
                        <w:rPr>
                          <w:rFonts w:asciiTheme="majorEastAsia" w:eastAsiaTheme="majorEastAsia" w:hAnsiTheme="majorEastAsia"/>
                          <w:b/>
                          <w:color w:val="000000" w:themeColor="text1"/>
                          <w:sz w:val="30"/>
                          <w:szCs w:val="30"/>
                        </w:rPr>
                        <w:t>図ります</w:t>
                      </w:r>
                    </w:p>
                  </w:txbxContent>
                </v:textbox>
                <w10:wrap anchorx="margin"/>
              </v:roundrect>
            </w:pict>
          </mc:Fallback>
        </mc:AlternateContent>
      </w:r>
    </w:p>
    <w:p w14:paraId="1D280315" w14:textId="77777777" w:rsidR="00FF287B" w:rsidRDefault="00FF287B" w:rsidP="00FF287B">
      <w:pPr>
        <w:widowControl/>
        <w:rPr>
          <w:rFonts w:asciiTheme="majorHAnsi" w:eastAsiaTheme="majorEastAsia" w:hAnsiTheme="majorHAnsi" w:cstheme="majorBidi"/>
          <w:sz w:val="24"/>
          <w:szCs w:val="24"/>
        </w:rPr>
      </w:pPr>
    </w:p>
    <w:p w14:paraId="230B0CA8" w14:textId="77777777" w:rsidR="00FF287B" w:rsidRDefault="00FF287B" w:rsidP="00FF287B">
      <w:pPr>
        <w:widowControl/>
        <w:rPr>
          <w:rFonts w:asciiTheme="majorHAnsi" w:eastAsiaTheme="majorEastAsia" w:hAnsiTheme="majorHAnsi" w:cstheme="majorBidi"/>
          <w:sz w:val="24"/>
          <w:szCs w:val="24"/>
        </w:rPr>
      </w:pPr>
      <w:r w:rsidRPr="00F26143">
        <w:rPr>
          <w:noProof/>
          <w:color w:val="000000" w:themeColor="text1"/>
        </w:rPr>
        <mc:AlternateContent>
          <mc:Choice Requires="wps">
            <w:drawing>
              <wp:anchor distT="0" distB="0" distL="114300" distR="114300" simplePos="0" relativeHeight="251774464" behindDoc="0" locked="0" layoutInCell="1" allowOverlap="1" wp14:anchorId="7C9A9118" wp14:editId="50BD46BF">
                <wp:simplePos x="0" y="0"/>
                <wp:positionH relativeFrom="margin">
                  <wp:posOffset>377190</wp:posOffset>
                </wp:positionH>
                <wp:positionV relativeFrom="paragraph">
                  <wp:posOffset>210820</wp:posOffset>
                </wp:positionV>
                <wp:extent cx="5328000" cy="2125980"/>
                <wp:effectExtent l="0" t="0" r="25400" b="26670"/>
                <wp:wrapNone/>
                <wp:docPr id="232" name="角丸四角形 232"/>
                <wp:cNvGraphicFramePr/>
                <a:graphic xmlns:a="http://schemas.openxmlformats.org/drawingml/2006/main">
                  <a:graphicData uri="http://schemas.microsoft.com/office/word/2010/wordprocessingShape">
                    <wps:wsp>
                      <wps:cNvSpPr/>
                      <wps:spPr>
                        <a:xfrm>
                          <a:off x="0" y="0"/>
                          <a:ext cx="5328000" cy="2125980"/>
                        </a:xfrm>
                        <a:prstGeom prst="roundRect">
                          <a:avLst/>
                        </a:prstGeom>
                        <a:solidFill>
                          <a:sysClr val="window" lastClr="FFFFFF"/>
                        </a:solidFill>
                        <a:ln w="25400" cap="flat" cmpd="sng" algn="ctr">
                          <a:solidFill>
                            <a:srgbClr val="4F81BD">
                              <a:shade val="50000"/>
                            </a:srgbClr>
                          </a:solidFill>
                          <a:prstDash val="solid"/>
                        </a:ln>
                        <a:effectLst/>
                      </wps:spPr>
                      <wps:txbx>
                        <w:txbxContent>
                          <w:p w14:paraId="153A7E44" w14:textId="77777777" w:rsidR="00A8543B" w:rsidRPr="002B535F" w:rsidRDefault="00A8543B" w:rsidP="00FF287B">
                            <w:pPr>
                              <w:ind w:firstLineChars="100" w:firstLine="240"/>
                              <w:rPr>
                                <w:rFonts w:asciiTheme="majorEastAsia" w:eastAsiaTheme="majorEastAsia" w:hAnsiTheme="majorEastAsia"/>
                                <w:color w:val="000000" w:themeColor="text1"/>
                                <w:sz w:val="24"/>
                                <w:szCs w:val="24"/>
                              </w:rPr>
                            </w:pPr>
                            <w:r w:rsidRPr="002B535F">
                              <w:rPr>
                                <w:rFonts w:asciiTheme="majorEastAsia" w:eastAsiaTheme="majorEastAsia" w:hAnsiTheme="majorEastAsia" w:hint="eastAsia"/>
                                <w:color w:val="000000" w:themeColor="text1"/>
                                <w:sz w:val="24"/>
                                <w:szCs w:val="24"/>
                              </w:rPr>
                              <w:t>公共施設の</w:t>
                            </w:r>
                            <w:r w:rsidRPr="002B535F">
                              <w:rPr>
                                <w:rFonts w:asciiTheme="majorEastAsia" w:eastAsiaTheme="majorEastAsia" w:hAnsiTheme="majorEastAsia"/>
                                <w:color w:val="000000" w:themeColor="text1"/>
                                <w:sz w:val="24"/>
                                <w:szCs w:val="24"/>
                              </w:rPr>
                              <w:t>運営には、多額の費用が</w:t>
                            </w:r>
                            <w:r w:rsidRPr="002B535F">
                              <w:rPr>
                                <w:rFonts w:asciiTheme="majorEastAsia" w:eastAsiaTheme="majorEastAsia" w:hAnsiTheme="majorEastAsia" w:hint="eastAsia"/>
                                <w:color w:val="000000" w:themeColor="text1"/>
                                <w:sz w:val="24"/>
                                <w:szCs w:val="24"/>
                              </w:rPr>
                              <w:t>必要と</w:t>
                            </w:r>
                            <w:r w:rsidRPr="002B535F">
                              <w:rPr>
                                <w:rFonts w:asciiTheme="majorEastAsia" w:eastAsiaTheme="majorEastAsia" w:hAnsiTheme="majorEastAsia"/>
                                <w:color w:val="000000" w:themeColor="text1"/>
                                <w:sz w:val="24"/>
                                <w:szCs w:val="24"/>
                              </w:rPr>
                              <w:t>なります。したがって、</w:t>
                            </w:r>
                            <w:r w:rsidRPr="002B535F">
                              <w:rPr>
                                <w:rFonts w:asciiTheme="majorEastAsia" w:eastAsiaTheme="majorEastAsia" w:hAnsiTheme="majorEastAsia" w:hint="eastAsia"/>
                                <w:color w:val="000000" w:themeColor="text1"/>
                                <w:sz w:val="24"/>
                                <w:szCs w:val="24"/>
                              </w:rPr>
                              <w:t>施設を</w:t>
                            </w:r>
                            <w:r w:rsidRPr="002B535F">
                              <w:rPr>
                                <w:rFonts w:asciiTheme="majorEastAsia" w:eastAsiaTheme="majorEastAsia" w:hAnsiTheme="majorEastAsia"/>
                                <w:color w:val="000000" w:themeColor="text1"/>
                                <w:sz w:val="24"/>
                                <w:szCs w:val="24"/>
                              </w:rPr>
                              <w:t>今後も保有し、利用していくためには、運営の効率化を図り、運営</w:t>
                            </w:r>
                            <w:r w:rsidRPr="002B535F">
                              <w:rPr>
                                <w:rFonts w:asciiTheme="majorEastAsia" w:eastAsiaTheme="majorEastAsia" w:hAnsiTheme="majorEastAsia" w:hint="eastAsia"/>
                                <w:color w:val="000000" w:themeColor="text1"/>
                                <w:sz w:val="24"/>
                                <w:szCs w:val="24"/>
                              </w:rPr>
                              <w:t>コストを</w:t>
                            </w:r>
                            <w:r w:rsidRPr="002B535F">
                              <w:rPr>
                                <w:rFonts w:asciiTheme="majorEastAsia" w:eastAsiaTheme="majorEastAsia" w:hAnsiTheme="majorEastAsia"/>
                                <w:color w:val="000000" w:themeColor="text1"/>
                                <w:sz w:val="24"/>
                                <w:szCs w:val="24"/>
                              </w:rPr>
                              <w:t>縮減する必要があります。</w:t>
                            </w:r>
                          </w:p>
                          <w:p w14:paraId="000AAA2F" w14:textId="77777777" w:rsidR="00A8543B" w:rsidRDefault="00A8543B" w:rsidP="00FF287B">
                            <w:pPr>
                              <w:ind w:firstLineChars="100" w:firstLine="240"/>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具体的には、</w:t>
                            </w:r>
                            <w:r w:rsidRPr="002B535F">
                              <w:rPr>
                                <w:rFonts w:asciiTheme="majorEastAsia" w:eastAsiaTheme="majorEastAsia" w:hAnsiTheme="majorEastAsia" w:hint="eastAsia"/>
                                <w:color w:val="000000" w:themeColor="text1"/>
                                <w:sz w:val="24"/>
                                <w:szCs w:val="24"/>
                              </w:rPr>
                              <w:t>保有する</w:t>
                            </w:r>
                            <w:r w:rsidRPr="002B535F">
                              <w:rPr>
                                <w:rFonts w:asciiTheme="majorEastAsia" w:eastAsiaTheme="majorEastAsia" w:hAnsiTheme="majorEastAsia"/>
                                <w:color w:val="000000" w:themeColor="text1"/>
                                <w:sz w:val="24"/>
                                <w:szCs w:val="24"/>
                              </w:rPr>
                              <w:t>施設の有効活用を図る観点から、</w:t>
                            </w:r>
                            <w:r w:rsidRPr="002B535F">
                              <w:rPr>
                                <w:rFonts w:asciiTheme="majorEastAsia" w:eastAsiaTheme="majorEastAsia" w:hAnsiTheme="majorEastAsia" w:hint="eastAsia"/>
                                <w:color w:val="000000" w:themeColor="text1"/>
                                <w:sz w:val="24"/>
                                <w:szCs w:val="24"/>
                              </w:rPr>
                              <w:t>利用度の向上</w:t>
                            </w:r>
                            <w:r w:rsidRPr="002B535F">
                              <w:rPr>
                                <w:rFonts w:asciiTheme="majorEastAsia" w:eastAsiaTheme="majorEastAsia" w:hAnsiTheme="majorEastAsia"/>
                                <w:color w:val="000000" w:themeColor="text1"/>
                                <w:sz w:val="24"/>
                                <w:szCs w:val="24"/>
                              </w:rPr>
                              <w:t>余地がある施設について、サービスの提供方法を見直すなどして、利用度の向上を</w:t>
                            </w:r>
                            <w:r w:rsidRPr="002B535F">
                              <w:rPr>
                                <w:rFonts w:asciiTheme="majorEastAsia" w:eastAsiaTheme="majorEastAsia" w:hAnsiTheme="majorEastAsia" w:hint="eastAsia"/>
                                <w:color w:val="000000" w:themeColor="text1"/>
                                <w:sz w:val="24"/>
                                <w:szCs w:val="24"/>
                              </w:rPr>
                              <w:t>図ります</w:t>
                            </w:r>
                            <w:r w:rsidRPr="002B535F">
                              <w:rPr>
                                <w:rFonts w:asciiTheme="majorEastAsia" w:eastAsiaTheme="majorEastAsia" w:hAnsiTheme="majorEastAsia"/>
                                <w:color w:val="000000" w:themeColor="text1"/>
                                <w:sz w:val="24"/>
                                <w:szCs w:val="24"/>
                              </w:rPr>
                              <w:t>。</w:t>
                            </w:r>
                            <w:r w:rsidRPr="002B535F">
                              <w:rPr>
                                <w:rFonts w:asciiTheme="majorEastAsia" w:eastAsiaTheme="majorEastAsia" w:hAnsiTheme="majorEastAsia" w:hint="eastAsia"/>
                                <w:color w:val="000000" w:themeColor="text1"/>
                                <w:sz w:val="24"/>
                                <w:szCs w:val="24"/>
                              </w:rPr>
                              <w:t>さらに、民間の</w:t>
                            </w:r>
                            <w:r w:rsidRPr="002B535F">
                              <w:rPr>
                                <w:rFonts w:asciiTheme="majorEastAsia" w:eastAsiaTheme="majorEastAsia" w:hAnsiTheme="majorEastAsia"/>
                                <w:color w:val="000000" w:themeColor="text1"/>
                                <w:sz w:val="24"/>
                                <w:szCs w:val="24"/>
                              </w:rPr>
                              <w:t>ノウハウ</w:t>
                            </w:r>
                            <w:r w:rsidRPr="002B535F">
                              <w:rPr>
                                <w:rFonts w:asciiTheme="majorEastAsia" w:eastAsiaTheme="majorEastAsia" w:hAnsiTheme="majorEastAsia" w:hint="eastAsia"/>
                                <w:color w:val="000000" w:themeColor="text1"/>
                                <w:sz w:val="24"/>
                                <w:szCs w:val="24"/>
                              </w:rPr>
                              <w:t>を</w:t>
                            </w:r>
                            <w:r w:rsidRPr="002B535F">
                              <w:rPr>
                                <w:rFonts w:asciiTheme="majorEastAsia" w:eastAsiaTheme="majorEastAsia" w:hAnsiTheme="majorEastAsia"/>
                                <w:color w:val="000000" w:themeColor="text1"/>
                                <w:sz w:val="24"/>
                                <w:szCs w:val="24"/>
                              </w:rPr>
                              <w:t>活用することで、より安価で質の高いサービス</w:t>
                            </w:r>
                            <w:r w:rsidRPr="002B535F">
                              <w:rPr>
                                <w:rFonts w:asciiTheme="majorEastAsia" w:eastAsiaTheme="majorEastAsia" w:hAnsiTheme="majorEastAsia" w:hint="eastAsia"/>
                                <w:color w:val="000000" w:themeColor="text1"/>
                                <w:sz w:val="24"/>
                                <w:szCs w:val="24"/>
                              </w:rPr>
                              <w:t>の</w:t>
                            </w:r>
                            <w:r w:rsidRPr="002B535F">
                              <w:rPr>
                                <w:rFonts w:asciiTheme="majorEastAsia" w:eastAsiaTheme="majorEastAsia" w:hAnsiTheme="majorEastAsia"/>
                                <w:color w:val="000000" w:themeColor="text1"/>
                                <w:sz w:val="24"/>
                                <w:szCs w:val="24"/>
                              </w:rPr>
                              <w:t>提供が</w:t>
                            </w:r>
                            <w:r w:rsidRPr="002B535F">
                              <w:rPr>
                                <w:rFonts w:asciiTheme="majorEastAsia" w:eastAsiaTheme="majorEastAsia" w:hAnsiTheme="majorEastAsia" w:hint="eastAsia"/>
                                <w:color w:val="000000" w:themeColor="text1"/>
                                <w:sz w:val="24"/>
                                <w:szCs w:val="24"/>
                              </w:rPr>
                              <w:t>期待できる</w:t>
                            </w:r>
                            <w:r w:rsidRPr="002B535F">
                              <w:rPr>
                                <w:rFonts w:asciiTheme="majorEastAsia" w:eastAsiaTheme="majorEastAsia" w:hAnsiTheme="majorEastAsia"/>
                                <w:color w:val="000000" w:themeColor="text1"/>
                                <w:sz w:val="24"/>
                                <w:szCs w:val="24"/>
                              </w:rPr>
                              <w:t>施設には、</w:t>
                            </w:r>
                            <w:r w:rsidRPr="002B535F">
                              <w:rPr>
                                <w:rFonts w:asciiTheme="majorEastAsia" w:eastAsiaTheme="majorEastAsia" w:hAnsiTheme="majorEastAsia" w:hint="eastAsia"/>
                                <w:color w:val="000000" w:themeColor="text1"/>
                                <w:sz w:val="24"/>
                                <w:szCs w:val="24"/>
                              </w:rPr>
                              <w:t>指定管理者</w:t>
                            </w:r>
                            <w:r w:rsidRPr="002B535F">
                              <w:rPr>
                                <w:rFonts w:asciiTheme="majorEastAsia" w:eastAsiaTheme="majorEastAsia" w:hAnsiTheme="majorEastAsia"/>
                                <w:color w:val="000000" w:themeColor="text1"/>
                                <w:sz w:val="24"/>
                                <w:szCs w:val="24"/>
                              </w:rPr>
                              <w:t>制度やPFI/PPP手法の</w:t>
                            </w:r>
                            <w:r w:rsidRPr="002B535F">
                              <w:rPr>
                                <w:rFonts w:asciiTheme="majorEastAsia" w:eastAsiaTheme="majorEastAsia" w:hAnsiTheme="majorEastAsia" w:hint="eastAsia"/>
                                <w:color w:val="000000" w:themeColor="text1"/>
                                <w:sz w:val="24"/>
                                <w:szCs w:val="24"/>
                              </w:rPr>
                              <w:t>導入を積極的に</w:t>
                            </w:r>
                            <w:r w:rsidRPr="002B535F">
                              <w:rPr>
                                <w:rFonts w:asciiTheme="majorEastAsia" w:eastAsiaTheme="majorEastAsia" w:hAnsiTheme="majorEastAsia"/>
                                <w:color w:val="000000" w:themeColor="text1"/>
                                <w:sz w:val="24"/>
                                <w:szCs w:val="24"/>
                              </w:rPr>
                              <w:t>検討します。</w:t>
                            </w:r>
                          </w:p>
                          <w:p w14:paraId="342F7862" w14:textId="77777777" w:rsidR="00A8543B" w:rsidRPr="00A9312A" w:rsidRDefault="00A8543B" w:rsidP="00FF287B">
                            <w:pPr>
                              <w:ind w:firstLineChars="100" w:firstLine="240"/>
                              <w:rPr>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C9A9118" id="角丸四角形 232" o:spid="_x0000_s1154" style="position:absolute;margin-left:29.7pt;margin-top:16.6pt;width:419.55pt;height:167.4pt;z-index:251774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" fillcolor="window" strokecolor="#385d8a" strokeweight="2pt">
                <v:textbox>
                  <w:txbxContent>
                    <w:p w14:paraId="153A7E44" w14:textId="77777777" w:rsidR="00A8543B" w:rsidRPr="002B535F" w:rsidRDefault="00A8543B" w:rsidP="00FF287B">
                      <w:pPr>
                        <w:ind w:firstLineChars="100" w:firstLine="240"/>
                        <w:rPr>
                          <w:rFonts w:asciiTheme="majorEastAsia" w:eastAsiaTheme="majorEastAsia" w:hAnsiTheme="majorEastAsia"/>
                          <w:color w:val="000000" w:themeColor="text1"/>
                          <w:sz w:val="24"/>
                          <w:szCs w:val="24"/>
                        </w:rPr>
                      </w:pPr>
                      <w:r w:rsidRPr="002B535F">
                        <w:rPr>
                          <w:rFonts w:asciiTheme="majorEastAsia" w:eastAsiaTheme="majorEastAsia" w:hAnsiTheme="majorEastAsia" w:hint="eastAsia"/>
                          <w:color w:val="000000" w:themeColor="text1"/>
                          <w:sz w:val="24"/>
                          <w:szCs w:val="24"/>
                        </w:rPr>
                        <w:t>公共施設の</w:t>
                      </w:r>
                      <w:r w:rsidRPr="002B535F">
                        <w:rPr>
                          <w:rFonts w:asciiTheme="majorEastAsia" w:eastAsiaTheme="majorEastAsia" w:hAnsiTheme="majorEastAsia"/>
                          <w:color w:val="000000" w:themeColor="text1"/>
                          <w:sz w:val="24"/>
                          <w:szCs w:val="24"/>
                        </w:rPr>
                        <w:t>運営には、多額の費用が</w:t>
                      </w:r>
                      <w:r w:rsidRPr="002B535F">
                        <w:rPr>
                          <w:rFonts w:asciiTheme="majorEastAsia" w:eastAsiaTheme="majorEastAsia" w:hAnsiTheme="majorEastAsia" w:hint="eastAsia"/>
                          <w:color w:val="000000" w:themeColor="text1"/>
                          <w:sz w:val="24"/>
                          <w:szCs w:val="24"/>
                        </w:rPr>
                        <w:t>必要と</w:t>
                      </w:r>
                      <w:r w:rsidRPr="002B535F">
                        <w:rPr>
                          <w:rFonts w:asciiTheme="majorEastAsia" w:eastAsiaTheme="majorEastAsia" w:hAnsiTheme="majorEastAsia"/>
                          <w:color w:val="000000" w:themeColor="text1"/>
                          <w:sz w:val="24"/>
                          <w:szCs w:val="24"/>
                        </w:rPr>
                        <w:t>なります。したがって、</w:t>
                      </w:r>
                      <w:r w:rsidRPr="002B535F">
                        <w:rPr>
                          <w:rFonts w:asciiTheme="majorEastAsia" w:eastAsiaTheme="majorEastAsia" w:hAnsiTheme="majorEastAsia" w:hint="eastAsia"/>
                          <w:color w:val="000000" w:themeColor="text1"/>
                          <w:sz w:val="24"/>
                          <w:szCs w:val="24"/>
                        </w:rPr>
                        <w:t>施設を</w:t>
                      </w:r>
                      <w:r w:rsidRPr="002B535F">
                        <w:rPr>
                          <w:rFonts w:asciiTheme="majorEastAsia" w:eastAsiaTheme="majorEastAsia" w:hAnsiTheme="majorEastAsia"/>
                          <w:color w:val="000000" w:themeColor="text1"/>
                          <w:sz w:val="24"/>
                          <w:szCs w:val="24"/>
                        </w:rPr>
                        <w:t>今後も保有し、利用していくためには、運営の効率化を図り、運営</w:t>
                      </w:r>
                      <w:r w:rsidRPr="002B535F">
                        <w:rPr>
                          <w:rFonts w:asciiTheme="majorEastAsia" w:eastAsiaTheme="majorEastAsia" w:hAnsiTheme="majorEastAsia" w:hint="eastAsia"/>
                          <w:color w:val="000000" w:themeColor="text1"/>
                          <w:sz w:val="24"/>
                          <w:szCs w:val="24"/>
                        </w:rPr>
                        <w:t>コストを</w:t>
                      </w:r>
                      <w:r w:rsidRPr="002B535F">
                        <w:rPr>
                          <w:rFonts w:asciiTheme="majorEastAsia" w:eastAsiaTheme="majorEastAsia" w:hAnsiTheme="majorEastAsia"/>
                          <w:color w:val="000000" w:themeColor="text1"/>
                          <w:sz w:val="24"/>
                          <w:szCs w:val="24"/>
                        </w:rPr>
                        <w:t>縮減する必要があります。</w:t>
                      </w:r>
                    </w:p>
                    <w:p w14:paraId="000AAA2F" w14:textId="77777777" w:rsidR="00A8543B" w:rsidRDefault="00A8543B" w:rsidP="00FF287B">
                      <w:pPr>
                        <w:ind w:firstLineChars="100" w:firstLine="240"/>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具体的には、</w:t>
                      </w:r>
                      <w:r w:rsidRPr="002B535F">
                        <w:rPr>
                          <w:rFonts w:asciiTheme="majorEastAsia" w:eastAsiaTheme="majorEastAsia" w:hAnsiTheme="majorEastAsia" w:hint="eastAsia"/>
                          <w:color w:val="000000" w:themeColor="text1"/>
                          <w:sz w:val="24"/>
                          <w:szCs w:val="24"/>
                        </w:rPr>
                        <w:t>保有する</w:t>
                      </w:r>
                      <w:r w:rsidRPr="002B535F">
                        <w:rPr>
                          <w:rFonts w:asciiTheme="majorEastAsia" w:eastAsiaTheme="majorEastAsia" w:hAnsiTheme="majorEastAsia"/>
                          <w:color w:val="000000" w:themeColor="text1"/>
                          <w:sz w:val="24"/>
                          <w:szCs w:val="24"/>
                        </w:rPr>
                        <w:t>施設の有効活用を図る観点から、</w:t>
                      </w:r>
                      <w:r w:rsidRPr="002B535F">
                        <w:rPr>
                          <w:rFonts w:asciiTheme="majorEastAsia" w:eastAsiaTheme="majorEastAsia" w:hAnsiTheme="majorEastAsia" w:hint="eastAsia"/>
                          <w:color w:val="000000" w:themeColor="text1"/>
                          <w:sz w:val="24"/>
                          <w:szCs w:val="24"/>
                        </w:rPr>
                        <w:t>利用度の向上</w:t>
                      </w:r>
                      <w:r w:rsidRPr="002B535F">
                        <w:rPr>
                          <w:rFonts w:asciiTheme="majorEastAsia" w:eastAsiaTheme="majorEastAsia" w:hAnsiTheme="majorEastAsia"/>
                          <w:color w:val="000000" w:themeColor="text1"/>
                          <w:sz w:val="24"/>
                          <w:szCs w:val="24"/>
                        </w:rPr>
                        <w:t>余地がある施設について、サービスの提供方法を見直すなどして、利用度の向上を</w:t>
                      </w:r>
                      <w:r w:rsidRPr="002B535F">
                        <w:rPr>
                          <w:rFonts w:asciiTheme="majorEastAsia" w:eastAsiaTheme="majorEastAsia" w:hAnsiTheme="majorEastAsia" w:hint="eastAsia"/>
                          <w:color w:val="000000" w:themeColor="text1"/>
                          <w:sz w:val="24"/>
                          <w:szCs w:val="24"/>
                        </w:rPr>
                        <w:t>図ります</w:t>
                      </w:r>
                      <w:r w:rsidRPr="002B535F">
                        <w:rPr>
                          <w:rFonts w:asciiTheme="majorEastAsia" w:eastAsiaTheme="majorEastAsia" w:hAnsiTheme="majorEastAsia"/>
                          <w:color w:val="000000" w:themeColor="text1"/>
                          <w:sz w:val="24"/>
                          <w:szCs w:val="24"/>
                        </w:rPr>
                        <w:t>。</w:t>
                      </w:r>
                      <w:r w:rsidRPr="002B535F">
                        <w:rPr>
                          <w:rFonts w:asciiTheme="majorEastAsia" w:eastAsiaTheme="majorEastAsia" w:hAnsiTheme="majorEastAsia" w:hint="eastAsia"/>
                          <w:color w:val="000000" w:themeColor="text1"/>
                          <w:sz w:val="24"/>
                          <w:szCs w:val="24"/>
                        </w:rPr>
                        <w:t>さらに、民間の</w:t>
                      </w:r>
                      <w:r w:rsidRPr="002B535F">
                        <w:rPr>
                          <w:rFonts w:asciiTheme="majorEastAsia" w:eastAsiaTheme="majorEastAsia" w:hAnsiTheme="majorEastAsia"/>
                          <w:color w:val="000000" w:themeColor="text1"/>
                          <w:sz w:val="24"/>
                          <w:szCs w:val="24"/>
                        </w:rPr>
                        <w:t>ノウハウ</w:t>
                      </w:r>
                      <w:r w:rsidRPr="002B535F">
                        <w:rPr>
                          <w:rFonts w:asciiTheme="majorEastAsia" w:eastAsiaTheme="majorEastAsia" w:hAnsiTheme="majorEastAsia" w:hint="eastAsia"/>
                          <w:color w:val="000000" w:themeColor="text1"/>
                          <w:sz w:val="24"/>
                          <w:szCs w:val="24"/>
                        </w:rPr>
                        <w:t>を</w:t>
                      </w:r>
                      <w:r w:rsidRPr="002B535F">
                        <w:rPr>
                          <w:rFonts w:asciiTheme="majorEastAsia" w:eastAsiaTheme="majorEastAsia" w:hAnsiTheme="majorEastAsia"/>
                          <w:color w:val="000000" w:themeColor="text1"/>
                          <w:sz w:val="24"/>
                          <w:szCs w:val="24"/>
                        </w:rPr>
                        <w:t>活用することで、より安価で質の高いサービス</w:t>
                      </w:r>
                      <w:r w:rsidRPr="002B535F">
                        <w:rPr>
                          <w:rFonts w:asciiTheme="majorEastAsia" w:eastAsiaTheme="majorEastAsia" w:hAnsiTheme="majorEastAsia" w:hint="eastAsia"/>
                          <w:color w:val="000000" w:themeColor="text1"/>
                          <w:sz w:val="24"/>
                          <w:szCs w:val="24"/>
                        </w:rPr>
                        <w:t>の</w:t>
                      </w:r>
                      <w:r w:rsidRPr="002B535F">
                        <w:rPr>
                          <w:rFonts w:asciiTheme="majorEastAsia" w:eastAsiaTheme="majorEastAsia" w:hAnsiTheme="majorEastAsia"/>
                          <w:color w:val="000000" w:themeColor="text1"/>
                          <w:sz w:val="24"/>
                          <w:szCs w:val="24"/>
                        </w:rPr>
                        <w:t>提供が</w:t>
                      </w:r>
                      <w:r w:rsidRPr="002B535F">
                        <w:rPr>
                          <w:rFonts w:asciiTheme="majorEastAsia" w:eastAsiaTheme="majorEastAsia" w:hAnsiTheme="majorEastAsia" w:hint="eastAsia"/>
                          <w:color w:val="000000" w:themeColor="text1"/>
                          <w:sz w:val="24"/>
                          <w:szCs w:val="24"/>
                        </w:rPr>
                        <w:t>期待できる</w:t>
                      </w:r>
                      <w:r w:rsidRPr="002B535F">
                        <w:rPr>
                          <w:rFonts w:asciiTheme="majorEastAsia" w:eastAsiaTheme="majorEastAsia" w:hAnsiTheme="majorEastAsia"/>
                          <w:color w:val="000000" w:themeColor="text1"/>
                          <w:sz w:val="24"/>
                          <w:szCs w:val="24"/>
                        </w:rPr>
                        <w:t>施設には、</w:t>
                      </w:r>
                      <w:r w:rsidRPr="002B535F">
                        <w:rPr>
                          <w:rFonts w:asciiTheme="majorEastAsia" w:eastAsiaTheme="majorEastAsia" w:hAnsiTheme="majorEastAsia" w:hint="eastAsia"/>
                          <w:color w:val="000000" w:themeColor="text1"/>
                          <w:sz w:val="24"/>
                          <w:szCs w:val="24"/>
                        </w:rPr>
                        <w:t>指定管理者</w:t>
                      </w:r>
                      <w:r w:rsidRPr="002B535F">
                        <w:rPr>
                          <w:rFonts w:asciiTheme="majorEastAsia" w:eastAsiaTheme="majorEastAsia" w:hAnsiTheme="majorEastAsia"/>
                          <w:color w:val="000000" w:themeColor="text1"/>
                          <w:sz w:val="24"/>
                          <w:szCs w:val="24"/>
                        </w:rPr>
                        <w:t>制度やPFI/PPP手法の</w:t>
                      </w:r>
                      <w:r w:rsidRPr="002B535F">
                        <w:rPr>
                          <w:rFonts w:asciiTheme="majorEastAsia" w:eastAsiaTheme="majorEastAsia" w:hAnsiTheme="majorEastAsia" w:hint="eastAsia"/>
                          <w:color w:val="000000" w:themeColor="text1"/>
                          <w:sz w:val="24"/>
                          <w:szCs w:val="24"/>
                        </w:rPr>
                        <w:t>導入を積極的に</w:t>
                      </w:r>
                      <w:r w:rsidRPr="002B535F">
                        <w:rPr>
                          <w:rFonts w:asciiTheme="majorEastAsia" w:eastAsiaTheme="majorEastAsia" w:hAnsiTheme="majorEastAsia"/>
                          <w:color w:val="000000" w:themeColor="text1"/>
                          <w:sz w:val="24"/>
                          <w:szCs w:val="24"/>
                        </w:rPr>
                        <w:t>検討します。</w:t>
                      </w:r>
                    </w:p>
                    <w:p w14:paraId="342F7862" w14:textId="77777777" w:rsidR="00A8543B" w:rsidRPr="00A9312A" w:rsidRDefault="00A8543B" w:rsidP="00FF287B">
                      <w:pPr>
                        <w:ind w:firstLineChars="100" w:firstLine="240"/>
                        <w:rPr>
                          <w:color w:val="FF0000"/>
                          <w:sz w:val="24"/>
                          <w:szCs w:val="24"/>
                        </w:rPr>
                      </w:pPr>
                    </w:p>
                  </w:txbxContent>
                </v:textbox>
                <w10:wrap anchorx="margin"/>
              </v:roundrect>
            </w:pict>
          </mc:Fallback>
        </mc:AlternateContent>
      </w:r>
    </w:p>
    <w:p w14:paraId="79F13C34" w14:textId="77777777" w:rsidR="00FF287B" w:rsidRDefault="00FF287B" w:rsidP="00FF287B">
      <w:pPr>
        <w:widowControl/>
        <w:rPr>
          <w:rFonts w:asciiTheme="majorHAnsi" w:eastAsiaTheme="majorEastAsia" w:hAnsiTheme="majorHAnsi" w:cstheme="majorBidi"/>
          <w:sz w:val="24"/>
          <w:szCs w:val="24"/>
        </w:rPr>
      </w:pPr>
    </w:p>
    <w:p w14:paraId="369F996B" w14:textId="77777777" w:rsidR="00FF287B" w:rsidRDefault="00FF287B" w:rsidP="00FF287B">
      <w:pPr>
        <w:widowControl/>
        <w:rPr>
          <w:rFonts w:asciiTheme="majorHAnsi" w:eastAsiaTheme="majorEastAsia" w:hAnsiTheme="majorHAnsi" w:cstheme="majorBidi"/>
          <w:sz w:val="24"/>
          <w:szCs w:val="24"/>
        </w:rPr>
      </w:pPr>
    </w:p>
    <w:p w14:paraId="23CD6189" w14:textId="77777777" w:rsidR="00FF287B" w:rsidRDefault="00FF287B" w:rsidP="00FF287B">
      <w:pPr>
        <w:widowControl/>
        <w:rPr>
          <w:rFonts w:asciiTheme="majorHAnsi" w:eastAsiaTheme="majorEastAsia" w:hAnsiTheme="majorHAnsi" w:cstheme="majorBidi"/>
          <w:sz w:val="24"/>
          <w:szCs w:val="24"/>
        </w:rPr>
      </w:pPr>
    </w:p>
    <w:p w14:paraId="19237912" w14:textId="77777777" w:rsidR="00FF287B" w:rsidRDefault="00FF287B" w:rsidP="00FF287B">
      <w:pPr>
        <w:widowControl/>
        <w:rPr>
          <w:rFonts w:asciiTheme="majorHAnsi" w:eastAsiaTheme="majorEastAsia" w:hAnsiTheme="majorHAnsi" w:cstheme="majorBidi"/>
          <w:sz w:val="24"/>
          <w:szCs w:val="24"/>
        </w:rPr>
      </w:pPr>
    </w:p>
    <w:p w14:paraId="00E87924" w14:textId="77777777" w:rsidR="00FF287B" w:rsidRDefault="00FF287B" w:rsidP="00FF287B">
      <w:pPr>
        <w:widowControl/>
        <w:rPr>
          <w:rFonts w:asciiTheme="majorHAnsi" w:eastAsiaTheme="majorEastAsia" w:hAnsiTheme="majorHAnsi" w:cstheme="majorBidi"/>
          <w:sz w:val="24"/>
          <w:szCs w:val="24"/>
        </w:rPr>
      </w:pPr>
    </w:p>
    <w:p w14:paraId="717C0622" w14:textId="77777777" w:rsidR="00FF287B" w:rsidRDefault="00FF287B" w:rsidP="00FF287B">
      <w:pPr>
        <w:widowControl/>
        <w:rPr>
          <w:rFonts w:asciiTheme="majorHAnsi" w:eastAsiaTheme="majorEastAsia" w:hAnsiTheme="majorHAnsi" w:cstheme="majorBidi"/>
          <w:sz w:val="24"/>
          <w:szCs w:val="24"/>
        </w:rPr>
      </w:pPr>
    </w:p>
    <w:p w14:paraId="3E043F10" w14:textId="77777777" w:rsidR="00FF287B" w:rsidRDefault="00FF287B" w:rsidP="00FF287B">
      <w:pPr>
        <w:widowControl/>
        <w:rPr>
          <w:rFonts w:asciiTheme="majorHAnsi" w:eastAsiaTheme="majorEastAsia" w:hAnsiTheme="majorHAnsi" w:cstheme="majorBidi"/>
          <w:sz w:val="24"/>
          <w:szCs w:val="24"/>
        </w:rPr>
      </w:pPr>
    </w:p>
    <w:p w14:paraId="43F41FCE" w14:textId="77777777" w:rsidR="00FF287B" w:rsidRDefault="00FF287B" w:rsidP="00FF287B">
      <w:pPr>
        <w:widowControl/>
        <w:rPr>
          <w:rFonts w:asciiTheme="majorHAnsi" w:eastAsiaTheme="majorEastAsia" w:hAnsiTheme="majorHAnsi" w:cstheme="majorBidi"/>
          <w:sz w:val="24"/>
          <w:szCs w:val="24"/>
        </w:rPr>
      </w:pPr>
    </w:p>
    <w:p w14:paraId="0774F742" w14:textId="77777777" w:rsidR="00FF287B" w:rsidRDefault="00FF287B" w:rsidP="00FF287B">
      <w:pPr>
        <w:widowControl/>
        <w:rPr>
          <w:rFonts w:asciiTheme="majorHAnsi" w:eastAsiaTheme="majorEastAsia" w:hAnsiTheme="majorHAnsi" w:cstheme="majorBidi"/>
          <w:sz w:val="24"/>
          <w:szCs w:val="24"/>
        </w:rPr>
      </w:pPr>
    </w:p>
    <w:p w14:paraId="2D3E5527" w14:textId="77777777" w:rsidR="00FF287B" w:rsidRDefault="00FF287B" w:rsidP="00FF287B">
      <w:pPr>
        <w:widowControl/>
        <w:rPr>
          <w:rFonts w:asciiTheme="majorHAnsi" w:eastAsiaTheme="majorEastAsia" w:hAnsiTheme="majorHAnsi" w:cstheme="majorBidi"/>
          <w:sz w:val="24"/>
          <w:szCs w:val="24"/>
        </w:rPr>
      </w:pPr>
    </w:p>
    <w:p w14:paraId="4B557928" w14:textId="77777777" w:rsidR="00FF287B" w:rsidRDefault="00FF287B" w:rsidP="00FF287B">
      <w:pPr>
        <w:widowControl/>
        <w:rPr>
          <w:rFonts w:asciiTheme="majorHAnsi" w:eastAsiaTheme="majorEastAsia" w:hAnsiTheme="majorHAnsi" w:cstheme="majorBidi"/>
          <w:sz w:val="24"/>
          <w:szCs w:val="24"/>
        </w:rPr>
      </w:pPr>
    </w:p>
    <w:p w14:paraId="2915D204" w14:textId="77777777" w:rsidR="00FF287B" w:rsidRDefault="00FF287B" w:rsidP="00FF287B">
      <w:pPr>
        <w:widowControl/>
        <w:rPr>
          <w:rFonts w:asciiTheme="majorHAnsi" w:eastAsiaTheme="majorEastAsia" w:hAnsiTheme="majorHAnsi" w:cstheme="majorBidi"/>
          <w:sz w:val="24"/>
          <w:szCs w:val="24"/>
        </w:rPr>
      </w:pPr>
    </w:p>
    <w:p w14:paraId="4526BF2A" w14:textId="77777777" w:rsidR="00FF287B" w:rsidRDefault="00FF287B" w:rsidP="00FF287B">
      <w:pPr>
        <w:widowControl/>
        <w:rPr>
          <w:rFonts w:asciiTheme="majorHAnsi" w:eastAsiaTheme="majorEastAsia" w:hAnsiTheme="majorHAnsi" w:cstheme="majorBidi"/>
          <w:sz w:val="24"/>
          <w:szCs w:val="24"/>
        </w:rPr>
      </w:pPr>
      <w:r w:rsidRPr="00890D1A">
        <w:rPr>
          <w:noProof/>
          <w:sz w:val="24"/>
          <w:szCs w:val="24"/>
        </w:rPr>
        <mc:AlternateContent>
          <mc:Choice Requires="wps">
            <w:drawing>
              <wp:anchor distT="0" distB="0" distL="114300" distR="114300" simplePos="0" relativeHeight="251757056" behindDoc="0" locked="0" layoutInCell="1" allowOverlap="1" wp14:anchorId="084FDF23" wp14:editId="7B2FFBB5">
                <wp:simplePos x="0" y="0"/>
                <wp:positionH relativeFrom="margin">
                  <wp:posOffset>369570</wp:posOffset>
                </wp:positionH>
                <wp:positionV relativeFrom="paragraph">
                  <wp:posOffset>160655</wp:posOffset>
                </wp:positionV>
                <wp:extent cx="1200150" cy="612000"/>
                <wp:effectExtent l="0" t="0" r="19050" b="17145"/>
                <wp:wrapNone/>
                <wp:docPr id="233" name="角丸四角形 233"/>
                <wp:cNvGraphicFramePr/>
                <a:graphic xmlns:a="http://schemas.openxmlformats.org/drawingml/2006/main">
                  <a:graphicData uri="http://schemas.microsoft.com/office/word/2010/wordprocessingShape">
                    <wps:wsp>
                      <wps:cNvSpPr/>
                      <wps:spPr>
                        <a:xfrm>
                          <a:off x="0" y="0"/>
                          <a:ext cx="1200150" cy="612000"/>
                        </a:xfrm>
                        <a:prstGeom prst="roundRect">
                          <a:avLst/>
                        </a:prstGeom>
                        <a:solidFill>
                          <a:srgbClr val="4F81BD"/>
                        </a:solidFill>
                        <a:ln w="25400" cap="flat" cmpd="sng" algn="ctr">
                          <a:solidFill>
                            <a:srgbClr val="4F81BD">
                              <a:shade val="50000"/>
                            </a:srgbClr>
                          </a:solidFill>
                          <a:prstDash val="solid"/>
                        </a:ln>
                        <a:effectLst/>
                      </wps:spPr>
                      <wps:txbx>
                        <w:txbxContent>
                          <w:p w14:paraId="17408C23" w14:textId="77777777" w:rsidR="00A8543B" w:rsidRPr="00F26143" w:rsidRDefault="00A8543B" w:rsidP="00FF287B">
                            <w:pPr>
                              <w:rPr>
                                <w:b/>
                                <w:sz w:val="28"/>
                              </w:rPr>
                            </w:pPr>
                            <w:r>
                              <w:rPr>
                                <w:rFonts w:hint="eastAsia"/>
                                <w:b/>
                                <w:sz w:val="28"/>
                              </w:rPr>
                              <w:t xml:space="preserve">目　標　</w:t>
                            </w:r>
                            <w:r>
                              <w:rPr>
                                <w:rFonts w:hint="eastAsia"/>
                                <w:b/>
                                <w:sz w:val="2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84FDF23" id="角丸四角形 233" o:spid="_x0000_s1155" style="position:absolute;margin-left:29.1pt;margin-top:12.65pt;width:94.5pt;height:48.2pt;z-index:25175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" fillcolor="#4f81bd" strokecolor="#385d8a" strokeweight="2pt">
                <v:textbox>
                  <w:txbxContent>
                    <w:p w14:paraId="17408C23" w14:textId="77777777" w:rsidR="00A8543B" w:rsidRPr="00F26143" w:rsidRDefault="00A8543B" w:rsidP="00FF287B">
                      <w:pPr>
                        <w:rPr>
                          <w:b/>
                          <w:sz w:val="28"/>
                        </w:rPr>
                      </w:pPr>
                      <w:r>
                        <w:rPr>
                          <w:rFonts w:hint="eastAsia"/>
                          <w:b/>
                          <w:sz w:val="28"/>
                        </w:rPr>
                        <w:t xml:space="preserve">目　標　</w:t>
                      </w:r>
                      <w:r>
                        <w:rPr>
                          <w:rFonts w:hint="eastAsia"/>
                          <w:b/>
                          <w:sz w:val="28"/>
                        </w:rPr>
                        <w:t>4</w:t>
                      </w:r>
                    </w:p>
                  </w:txbxContent>
                </v:textbox>
                <w10:wrap anchorx="margin"/>
              </v:roundrect>
            </w:pict>
          </mc:Fallback>
        </mc:AlternateContent>
      </w:r>
    </w:p>
    <w:p w14:paraId="7A8094AE" w14:textId="77777777" w:rsidR="00FF287B" w:rsidRDefault="00FF287B" w:rsidP="00FF287B">
      <w:pPr>
        <w:widowControl/>
        <w:rPr>
          <w:rFonts w:asciiTheme="majorHAnsi" w:eastAsiaTheme="majorEastAsia" w:hAnsiTheme="majorHAnsi" w:cstheme="majorBidi"/>
          <w:sz w:val="24"/>
          <w:szCs w:val="24"/>
        </w:rPr>
      </w:pPr>
    </w:p>
    <w:p w14:paraId="31D4E307" w14:textId="77777777" w:rsidR="00FF287B" w:rsidRDefault="00FF287B" w:rsidP="00FF287B">
      <w:pPr>
        <w:widowControl/>
        <w:rPr>
          <w:rFonts w:asciiTheme="majorHAnsi" w:eastAsiaTheme="majorEastAsia" w:hAnsiTheme="majorHAnsi" w:cstheme="majorBidi"/>
          <w:sz w:val="24"/>
          <w:szCs w:val="24"/>
        </w:rPr>
      </w:pPr>
    </w:p>
    <w:p w14:paraId="4F165B49" w14:textId="77777777" w:rsidR="00FF287B" w:rsidRDefault="00FF287B" w:rsidP="00FF287B">
      <w:pPr>
        <w:widowControl/>
        <w:rPr>
          <w:rFonts w:asciiTheme="majorHAnsi" w:eastAsiaTheme="majorEastAsia" w:hAnsiTheme="majorHAnsi" w:cstheme="majorBidi"/>
          <w:sz w:val="24"/>
          <w:szCs w:val="24"/>
        </w:rPr>
      </w:pPr>
      <w:r w:rsidRPr="00890D1A">
        <w:rPr>
          <w:noProof/>
          <w:sz w:val="24"/>
          <w:szCs w:val="24"/>
        </w:rPr>
        <mc:AlternateContent>
          <mc:Choice Requires="wps">
            <w:drawing>
              <wp:anchor distT="0" distB="0" distL="114300" distR="114300" simplePos="0" relativeHeight="251759104" behindDoc="0" locked="0" layoutInCell="1" allowOverlap="1" wp14:anchorId="7AD83F38" wp14:editId="54FE39E8">
                <wp:simplePos x="0" y="0"/>
                <wp:positionH relativeFrom="margin">
                  <wp:align>center</wp:align>
                </wp:positionH>
                <wp:positionV relativeFrom="paragraph">
                  <wp:posOffset>153035</wp:posOffset>
                </wp:positionV>
                <wp:extent cx="5400000" cy="510363"/>
                <wp:effectExtent l="0" t="0" r="10795" b="23495"/>
                <wp:wrapNone/>
                <wp:docPr id="234" name="角丸四角形 234"/>
                <wp:cNvGraphicFramePr/>
                <a:graphic xmlns:a="http://schemas.openxmlformats.org/drawingml/2006/main">
                  <a:graphicData uri="http://schemas.microsoft.com/office/word/2010/wordprocessingShape">
                    <wps:wsp>
                      <wps:cNvSpPr/>
                      <wps:spPr>
                        <a:xfrm>
                          <a:off x="0" y="0"/>
                          <a:ext cx="5400000" cy="510363"/>
                        </a:xfrm>
                        <a:prstGeom prst="roundRect">
                          <a:avLst/>
                        </a:prstGeom>
                        <a:solidFill>
                          <a:srgbClr val="4BACC6">
                            <a:lumMod val="60000"/>
                            <a:lumOff val="40000"/>
                          </a:srgbClr>
                        </a:solidFill>
                        <a:ln w="25400" cap="flat" cmpd="sng" algn="ctr">
                          <a:solidFill>
                            <a:srgbClr val="4F81BD">
                              <a:shade val="50000"/>
                            </a:srgbClr>
                          </a:solidFill>
                          <a:prstDash val="solid"/>
                        </a:ln>
                        <a:effectLst/>
                      </wps:spPr>
                      <wps:txbx>
                        <w:txbxContent>
                          <w:p w14:paraId="7B8891B0" w14:textId="77777777" w:rsidR="00A8543B" w:rsidRPr="005E652D" w:rsidRDefault="00A8543B" w:rsidP="00FF287B">
                            <w:pPr>
                              <w:rPr>
                                <w:rFonts w:asciiTheme="majorEastAsia" w:eastAsiaTheme="majorEastAsia" w:hAnsiTheme="majorEastAsia"/>
                                <w:b/>
                                <w:color w:val="000000" w:themeColor="text1"/>
                                <w:sz w:val="30"/>
                                <w:szCs w:val="30"/>
                              </w:rPr>
                            </w:pPr>
                            <w:r>
                              <w:rPr>
                                <w:rFonts w:asciiTheme="majorEastAsia" w:eastAsiaTheme="majorEastAsia" w:hAnsiTheme="majorEastAsia" w:hint="eastAsia"/>
                                <w:b/>
                                <w:color w:val="000000" w:themeColor="text1"/>
                                <w:sz w:val="30"/>
                                <w:szCs w:val="30"/>
                              </w:rPr>
                              <w:t>維持管理</w:t>
                            </w:r>
                            <w:r>
                              <w:rPr>
                                <w:rFonts w:asciiTheme="majorEastAsia" w:eastAsiaTheme="majorEastAsia" w:hAnsiTheme="majorEastAsia"/>
                                <w:b/>
                                <w:color w:val="000000" w:themeColor="text1"/>
                                <w:sz w:val="30"/>
                                <w:szCs w:val="30"/>
                              </w:rPr>
                              <w:t>コスト</w:t>
                            </w:r>
                            <w:r>
                              <w:rPr>
                                <w:rFonts w:asciiTheme="majorEastAsia" w:eastAsiaTheme="majorEastAsia" w:hAnsiTheme="majorEastAsia" w:hint="eastAsia"/>
                                <w:b/>
                                <w:color w:val="000000" w:themeColor="text1"/>
                                <w:sz w:val="30"/>
                                <w:szCs w:val="30"/>
                              </w:rPr>
                              <w:t>を縮減</w:t>
                            </w:r>
                            <w:r>
                              <w:rPr>
                                <w:rFonts w:asciiTheme="majorEastAsia" w:eastAsiaTheme="majorEastAsia" w:hAnsiTheme="majorEastAsia"/>
                                <w:b/>
                                <w:color w:val="000000" w:themeColor="text1"/>
                                <w:sz w:val="30"/>
                                <w:szCs w:val="30"/>
                              </w:rPr>
                              <w:t>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AD83F38" id="角丸四角形 234" o:spid="_x0000_s1156" style="position:absolute;margin-left:0;margin-top:12.05pt;width:425.2pt;height:40.2pt;z-index:251759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" fillcolor="#93cddd" strokecolor="#385d8a" strokeweight="2pt">
                <v:textbox>
                  <w:txbxContent>
                    <w:p w14:paraId="7B8891B0" w14:textId="77777777" w:rsidR="00A8543B" w:rsidRPr="005E652D" w:rsidRDefault="00A8543B" w:rsidP="00FF287B">
                      <w:pPr>
                        <w:rPr>
                          <w:rFonts w:asciiTheme="majorEastAsia" w:eastAsiaTheme="majorEastAsia" w:hAnsiTheme="majorEastAsia"/>
                          <w:b/>
                          <w:color w:val="000000" w:themeColor="text1"/>
                          <w:sz w:val="30"/>
                          <w:szCs w:val="30"/>
                        </w:rPr>
                      </w:pPr>
                      <w:r>
                        <w:rPr>
                          <w:rFonts w:asciiTheme="majorEastAsia" w:eastAsiaTheme="majorEastAsia" w:hAnsiTheme="majorEastAsia" w:hint="eastAsia"/>
                          <w:b/>
                          <w:color w:val="000000" w:themeColor="text1"/>
                          <w:sz w:val="30"/>
                          <w:szCs w:val="30"/>
                        </w:rPr>
                        <w:t>維持管理</w:t>
                      </w:r>
                      <w:r>
                        <w:rPr>
                          <w:rFonts w:asciiTheme="majorEastAsia" w:eastAsiaTheme="majorEastAsia" w:hAnsiTheme="majorEastAsia"/>
                          <w:b/>
                          <w:color w:val="000000" w:themeColor="text1"/>
                          <w:sz w:val="30"/>
                          <w:szCs w:val="30"/>
                        </w:rPr>
                        <w:t>コスト</w:t>
                      </w:r>
                      <w:r>
                        <w:rPr>
                          <w:rFonts w:asciiTheme="majorEastAsia" w:eastAsiaTheme="majorEastAsia" w:hAnsiTheme="majorEastAsia" w:hint="eastAsia"/>
                          <w:b/>
                          <w:color w:val="000000" w:themeColor="text1"/>
                          <w:sz w:val="30"/>
                          <w:szCs w:val="30"/>
                        </w:rPr>
                        <w:t>を縮減</w:t>
                      </w:r>
                      <w:r>
                        <w:rPr>
                          <w:rFonts w:asciiTheme="majorEastAsia" w:eastAsiaTheme="majorEastAsia" w:hAnsiTheme="majorEastAsia"/>
                          <w:b/>
                          <w:color w:val="000000" w:themeColor="text1"/>
                          <w:sz w:val="30"/>
                          <w:szCs w:val="30"/>
                        </w:rPr>
                        <w:t>します</w:t>
                      </w:r>
                    </w:p>
                  </w:txbxContent>
                </v:textbox>
                <w10:wrap anchorx="margin"/>
              </v:roundrect>
            </w:pict>
          </mc:Fallback>
        </mc:AlternateContent>
      </w:r>
    </w:p>
    <w:p w14:paraId="27B8CDE5" w14:textId="77777777" w:rsidR="00FF287B" w:rsidRDefault="00FF287B" w:rsidP="00FF287B">
      <w:pPr>
        <w:widowControl/>
        <w:rPr>
          <w:rFonts w:asciiTheme="majorHAnsi" w:eastAsiaTheme="majorEastAsia" w:hAnsiTheme="majorHAnsi" w:cstheme="majorBidi"/>
          <w:sz w:val="24"/>
          <w:szCs w:val="24"/>
        </w:rPr>
      </w:pPr>
    </w:p>
    <w:p w14:paraId="77BFA3E1" w14:textId="77777777" w:rsidR="00FF287B" w:rsidRDefault="00FF287B" w:rsidP="00FF287B">
      <w:pPr>
        <w:widowControl/>
        <w:rPr>
          <w:rFonts w:asciiTheme="majorHAnsi" w:eastAsiaTheme="majorEastAsia" w:hAnsiTheme="majorHAnsi" w:cstheme="majorBidi"/>
          <w:sz w:val="24"/>
          <w:szCs w:val="24"/>
        </w:rPr>
      </w:pPr>
    </w:p>
    <w:p w14:paraId="0DFED8D7" w14:textId="77777777" w:rsidR="00FF287B" w:rsidRDefault="00FF287B" w:rsidP="00FF287B">
      <w:pPr>
        <w:widowControl/>
        <w:rPr>
          <w:rFonts w:asciiTheme="majorHAnsi" w:eastAsiaTheme="majorEastAsia" w:hAnsiTheme="majorHAnsi" w:cstheme="majorBidi"/>
          <w:sz w:val="24"/>
          <w:szCs w:val="24"/>
        </w:rPr>
      </w:pPr>
      <w:r w:rsidRPr="00890D1A">
        <w:rPr>
          <w:noProof/>
          <w:sz w:val="24"/>
          <w:szCs w:val="24"/>
        </w:rPr>
        <mc:AlternateContent>
          <mc:Choice Requires="wps">
            <w:drawing>
              <wp:anchor distT="0" distB="0" distL="114300" distR="114300" simplePos="0" relativeHeight="251758080" behindDoc="1" locked="0" layoutInCell="1" allowOverlap="1" wp14:anchorId="38006F25" wp14:editId="03B4AD92">
                <wp:simplePos x="0" y="0"/>
                <wp:positionH relativeFrom="margin">
                  <wp:align>center</wp:align>
                </wp:positionH>
                <wp:positionV relativeFrom="paragraph">
                  <wp:posOffset>47625</wp:posOffset>
                </wp:positionV>
                <wp:extent cx="5328000" cy="2247900"/>
                <wp:effectExtent l="0" t="0" r="25400" b="19050"/>
                <wp:wrapNone/>
                <wp:docPr id="235" name="角丸四角形 235"/>
                <wp:cNvGraphicFramePr/>
                <a:graphic xmlns:a="http://schemas.openxmlformats.org/drawingml/2006/main">
                  <a:graphicData uri="http://schemas.microsoft.com/office/word/2010/wordprocessingShape">
                    <wps:wsp>
                      <wps:cNvSpPr/>
                      <wps:spPr>
                        <a:xfrm>
                          <a:off x="0" y="0"/>
                          <a:ext cx="5328000" cy="2247900"/>
                        </a:xfrm>
                        <a:prstGeom prst="roundRect">
                          <a:avLst/>
                        </a:prstGeom>
                        <a:noFill/>
                        <a:ln w="25400" cap="flat" cmpd="sng" algn="ctr">
                          <a:solidFill>
                            <a:sysClr val="windowText" lastClr="000000"/>
                          </a:solidFill>
                          <a:prstDash val="solid"/>
                        </a:ln>
                        <a:effectLst/>
                      </wps:spPr>
                      <wps:txbx>
                        <w:txbxContent>
                          <w:p w14:paraId="50AD7269" w14:textId="77777777" w:rsidR="00A8543B" w:rsidRPr="006B580E" w:rsidRDefault="00A8543B" w:rsidP="00FF287B">
                            <w:pPr>
                              <w:ind w:firstLineChars="100" w:firstLine="240"/>
                              <w:rPr>
                                <w:rFonts w:asciiTheme="majorEastAsia" w:eastAsiaTheme="majorEastAsia" w:hAnsiTheme="majorEastAsia"/>
                                <w:color w:val="000000" w:themeColor="text1"/>
                                <w:sz w:val="24"/>
                                <w:szCs w:val="24"/>
                              </w:rPr>
                            </w:pPr>
                            <w:r w:rsidRPr="006B580E">
                              <w:rPr>
                                <w:rFonts w:asciiTheme="majorEastAsia" w:eastAsiaTheme="majorEastAsia" w:hAnsiTheme="majorEastAsia" w:hint="eastAsia"/>
                                <w:color w:val="000000" w:themeColor="text1"/>
                                <w:sz w:val="24"/>
                                <w:szCs w:val="24"/>
                              </w:rPr>
                              <w:t>公共施設を</w:t>
                            </w:r>
                            <w:r w:rsidRPr="006B580E">
                              <w:rPr>
                                <w:rFonts w:asciiTheme="majorEastAsia" w:eastAsiaTheme="majorEastAsia" w:hAnsiTheme="majorEastAsia"/>
                                <w:color w:val="000000" w:themeColor="text1"/>
                                <w:sz w:val="24"/>
                                <w:szCs w:val="24"/>
                              </w:rPr>
                              <w:t>維持するためには、建替えや大規模</w:t>
                            </w:r>
                            <w:r w:rsidRPr="006B580E">
                              <w:rPr>
                                <w:rFonts w:asciiTheme="majorEastAsia" w:eastAsiaTheme="majorEastAsia" w:hAnsiTheme="majorEastAsia" w:hint="eastAsia"/>
                                <w:color w:val="000000" w:themeColor="text1"/>
                                <w:sz w:val="24"/>
                                <w:szCs w:val="24"/>
                              </w:rPr>
                              <w:t>改修</w:t>
                            </w:r>
                            <w:r w:rsidRPr="006B580E">
                              <w:rPr>
                                <w:rFonts w:asciiTheme="majorEastAsia" w:eastAsiaTheme="majorEastAsia" w:hAnsiTheme="majorEastAsia"/>
                                <w:color w:val="000000" w:themeColor="text1"/>
                                <w:sz w:val="24"/>
                                <w:szCs w:val="24"/>
                              </w:rPr>
                              <w:t>以外にも、施設を</w:t>
                            </w:r>
                            <w:r w:rsidRPr="006B580E">
                              <w:rPr>
                                <w:rFonts w:asciiTheme="majorEastAsia" w:eastAsiaTheme="majorEastAsia" w:hAnsiTheme="majorEastAsia" w:hint="eastAsia"/>
                                <w:color w:val="000000" w:themeColor="text1"/>
                                <w:sz w:val="24"/>
                                <w:szCs w:val="24"/>
                              </w:rPr>
                              <w:t>維持管理</w:t>
                            </w:r>
                            <w:r w:rsidRPr="006B580E">
                              <w:rPr>
                                <w:rFonts w:asciiTheme="majorEastAsia" w:eastAsiaTheme="majorEastAsia" w:hAnsiTheme="majorEastAsia"/>
                                <w:color w:val="000000" w:themeColor="text1"/>
                                <w:sz w:val="24"/>
                                <w:szCs w:val="24"/>
                              </w:rPr>
                              <w:t>していくため</w:t>
                            </w:r>
                            <w:r w:rsidRPr="006B580E">
                              <w:rPr>
                                <w:rFonts w:asciiTheme="majorEastAsia" w:eastAsiaTheme="majorEastAsia" w:hAnsiTheme="majorEastAsia" w:hint="eastAsia"/>
                                <w:color w:val="000000" w:themeColor="text1"/>
                                <w:sz w:val="24"/>
                                <w:szCs w:val="24"/>
                              </w:rPr>
                              <w:t>の</w:t>
                            </w:r>
                            <w:r w:rsidRPr="006B580E">
                              <w:rPr>
                                <w:rFonts w:asciiTheme="majorEastAsia" w:eastAsiaTheme="majorEastAsia" w:hAnsiTheme="majorEastAsia"/>
                                <w:color w:val="000000" w:themeColor="text1"/>
                                <w:sz w:val="24"/>
                                <w:szCs w:val="24"/>
                              </w:rPr>
                              <w:t>費用が</w:t>
                            </w:r>
                            <w:r w:rsidRPr="006B580E">
                              <w:rPr>
                                <w:rFonts w:asciiTheme="majorEastAsia" w:eastAsiaTheme="majorEastAsia" w:hAnsiTheme="majorEastAsia" w:hint="eastAsia"/>
                                <w:color w:val="000000" w:themeColor="text1"/>
                                <w:sz w:val="24"/>
                                <w:szCs w:val="24"/>
                              </w:rPr>
                              <w:t>必要と</w:t>
                            </w:r>
                            <w:r w:rsidRPr="006B580E">
                              <w:rPr>
                                <w:rFonts w:asciiTheme="majorEastAsia" w:eastAsiaTheme="majorEastAsia" w:hAnsiTheme="majorEastAsia"/>
                                <w:color w:val="000000" w:themeColor="text1"/>
                                <w:sz w:val="24"/>
                                <w:szCs w:val="24"/>
                              </w:rPr>
                              <w:t>なります。したがって、</w:t>
                            </w:r>
                            <w:r w:rsidRPr="006B580E">
                              <w:rPr>
                                <w:rFonts w:asciiTheme="majorEastAsia" w:eastAsiaTheme="majorEastAsia" w:hAnsiTheme="majorEastAsia" w:hint="eastAsia"/>
                                <w:color w:val="000000" w:themeColor="text1"/>
                                <w:sz w:val="24"/>
                                <w:szCs w:val="24"/>
                              </w:rPr>
                              <w:t>施設を</w:t>
                            </w:r>
                            <w:r w:rsidRPr="006B580E">
                              <w:rPr>
                                <w:rFonts w:asciiTheme="majorEastAsia" w:eastAsiaTheme="majorEastAsia" w:hAnsiTheme="majorEastAsia"/>
                                <w:color w:val="000000" w:themeColor="text1"/>
                                <w:sz w:val="24"/>
                                <w:szCs w:val="24"/>
                              </w:rPr>
                              <w:t>今後も</w:t>
                            </w:r>
                            <w:r w:rsidRPr="006B580E">
                              <w:rPr>
                                <w:rFonts w:asciiTheme="majorEastAsia" w:eastAsiaTheme="majorEastAsia" w:hAnsiTheme="majorEastAsia" w:hint="eastAsia"/>
                                <w:color w:val="000000" w:themeColor="text1"/>
                                <w:sz w:val="24"/>
                                <w:szCs w:val="24"/>
                              </w:rPr>
                              <w:t>維持</w:t>
                            </w:r>
                            <w:r w:rsidRPr="006B580E">
                              <w:rPr>
                                <w:rFonts w:asciiTheme="majorEastAsia" w:eastAsiaTheme="majorEastAsia" w:hAnsiTheme="majorEastAsia"/>
                                <w:color w:val="000000" w:themeColor="text1"/>
                                <w:sz w:val="24"/>
                                <w:szCs w:val="24"/>
                              </w:rPr>
                              <w:t>していくためには、</w:t>
                            </w:r>
                            <w:r w:rsidRPr="006B580E">
                              <w:rPr>
                                <w:rFonts w:asciiTheme="majorEastAsia" w:eastAsiaTheme="majorEastAsia" w:hAnsiTheme="majorEastAsia" w:hint="eastAsia"/>
                                <w:color w:val="000000" w:themeColor="text1"/>
                                <w:sz w:val="24"/>
                                <w:szCs w:val="24"/>
                              </w:rPr>
                              <w:t>施設の維持管理</w:t>
                            </w:r>
                            <w:r w:rsidRPr="006B580E">
                              <w:rPr>
                                <w:rFonts w:asciiTheme="majorEastAsia" w:eastAsiaTheme="majorEastAsia" w:hAnsiTheme="majorEastAsia"/>
                                <w:color w:val="000000" w:themeColor="text1"/>
                                <w:sz w:val="24"/>
                                <w:szCs w:val="24"/>
                              </w:rPr>
                              <w:t>の効率化を図り、</w:t>
                            </w:r>
                            <w:r>
                              <w:rPr>
                                <w:rFonts w:asciiTheme="majorEastAsia" w:eastAsiaTheme="majorEastAsia" w:hAnsiTheme="majorEastAsia" w:hint="eastAsia"/>
                                <w:color w:val="000000" w:themeColor="text1"/>
                                <w:sz w:val="24"/>
                                <w:szCs w:val="24"/>
                              </w:rPr>
                              <w:t>その</w:t>
                            </w:r>
                            <w:r w:rsidRPr="006B580E">
                              <w:rPr>
                                <w:rFonts w:asciiTheme="majorEastAsia" w:eastAsiaTheme="majorEastAsia" w:hAnsiTheme="majorEastAsia" w:hint="eastAsia"/>
                                <w:color w:val="000000" w:themeColor="text1"/>
                                <w:sz w:val="24"/>
                                <w:szCs w:val="24"/>
                              </w:rPr>
                              <w:t>費用を</w:t>
                            </w:r>
                            <w:r w:rsidRPr="006B580E">
                              <w:rPr>
                                <w:rFonts w:asciiTheme="majorEastAsia" w:eastAsiaTheme="majorEastAsia" w:hAnsiTheme="majorEastAsia"/>
                                <w:color w:val="000000" w:themeColor="text1"/>
                                <w:sz w:val="24"/>
                                <w:szCs w:val="24"/>
                              </w:rPr>
                              <w:t>縮減する必要があります。</w:t>
                            </w:r>
                          </w:p>
                          <w:p w14:paraId="290B0C33" w14:textId="77777777" w:rsidR="00A8543B" w:rsidRPr="006B580E" w:rsidRDefault="00A8543B" w:rsidP="00FF287B">
                            <w:pPr>
                              <w:ind w:firstLineChars="100" w:firstLine="240"/>
                              <w:rPr>
                                <w:rFonts w:asciiTheme="majorEastAsia" w:eastAsiaTheme="majorEastAsia" w:hAnsiTheme="majorEastAsia"/>
                                <w:color w:val="000000" w:themeColor="text1"/>
                                <w:sz w:val="24"/>
                                <w:szCs w:val="24"/>
                              </w:rPr>
                            </w:pPr>
                            <w:r w:rsidRPr="006B580E">
                              <w:rPr>
                                <w:rFonts w:asciiTheme="majorEastAsia" w:eastAsiaTheme="majorEastAsia" w:hAnsiTheme="majorEastAsia" w:hint="eastAsia"/>
                                <w:color w:val="000000" w:themeColor="text1"/>
                                <w:sz w:val="24"/>
                                <w:szCs w:val="24"/>
                              </w:rPr>
                              <w:t>具体的には</w:t>
                            </w:r>
                            <w:r w:rsidRPr="006B580E">
                              <w:rPr>
                                <w:rFonts w:asciiTheme="majorEastAsia" w:eastAsiaTheme="majorEastAsia" w:hAnsiTheme="majorEastAsia"/>
                                <w:color w:val="000000" w:themeColor="text1"/>
                                <w:sz w:val="24"/>
                                <w:szCs w:val="24"/>
                              </w:rPr>
                              <w:t>、現在かかっているコスト</w:t>
                            </w:r>
                            <w:r w:rsidRPr="006B580E">
                              <w:rPr>
                                <w:rFonts w:asciiTheme="majorEastAsia" w:eastAsiaTheme="majorEastAsia" w:hAnsiTheme="majorEastAsia" w:hint="eastAsia"/>
                                <w:color w:val="000000" w:themeColor="text1"/>
                                <w:sz w:val="24"/>
                                <w:szCs w:val="24"/>
                              </w:rPr>
                              <w:t>に</w:t>
                            </w:r>
                            <w:r w:rsidRPr="006B580E">
                              <w:rPr>
                                <w:rFonts w:asciiTheme="majorEastAsia" w:eastAsiaTheme="majorEastAsia" w:hAnsiTheme="majorEastAsia"/>
                                <w:color w:val="000000" w:themeColor="text1"/>
                                <w:sz w:val="24"/>
                                <w:szCs w:val="24"/>
                              </w:rPr>
                              <w:t>縮減余地がないかを検討します。</w:t>
                            </w:r>
                            <w:r w:rsidRPr="006B580E">
                              <w:rPr>
                                <w:rFonts w:asciiTheme="majorEastAsia" w:eastAsiaTheme="majorEastAsia" w:hAnsiTheme="majorEastAsia" w:hint="eastAsia"/>
                                <w:color w:val="000000" w:themeColor="text1"/>
                                <w:sz w:val="24"/>
                                <w:szCs w:val="24"/>
                              </w:rPr>
                              <w:t>また、</w:t>
                            </w:r>
                            <w:r w:rsidRPr="006B580E">
                              <w:rPr>
                                <w:rFonts w:asciiTheme="majorEastAsia" w:eastAsiaTheme="majorEastAsia" w:hAnsiTheme="majorEastAsia"/>
                                <w:color w:val="000000" w:themeColor="text1"/>
                                <w:sz w:val="24"/>
                                <w:szCs w:val="24"/>
                              </w:rPr>
                              <w:t>光熱</w:t>
                            </w:r>
                            <w:r w:rsidRPr="006B580E">
                              <w:rPr>
                                <w:rFonts w:asciiTheme="majorEastAsia" w:eastAsiaTheme="majorEastAsia" w:hAnsiTheme="majorEastAsia" w:hint="eastAsia"/>
                                <w:color w:val="000000" w:themeColor="text1"/>
                                <w:sz w:val="24"/>
                                <w:szCs w:val="24"/>
                              </w:rPr>
                              <w:t>水</w:t>
                            </w:r>
                            <w:r w:rsidRPr="006B580E">
                              <w:rPr>
                                <w:rFonts w:asciiTheme="majorEastAsia" w:eastAsiaTheme="majorEastAsia" w:hAnsiTheme="majorEastAsia"/>
                                <w:color w:val="000000" w:themeColor="text1"/>
                                <w:sz w:val="24"/>
                                <w:szCs w:val="24"/>
                              </w:rPr>
                              <w:t>費用</w:t>
                            </w:r>
                            <w:r w:rsidRPr="006B580E">
                              <w:rPr>
                                <w:rFonts w:asciiTheme="majorEastAsia" w:eastAsiaTheme="majorEastAsia" w:hAnsiTheme="majorEastAsia" w:hint="eastAsia"/>
                                <w:color w:val="000000" w:themeColor="text1"/>
                                <w:sz w:val="24"/>
                                <w:szCs w:val="24"/>
                              </w:rPr>
                              <w:t>等のさら</w:t>
                            </w:r>
                            <w:r w:rsidRPr="006B580E">
                              <w:rPr>
                                <w:rFonts w:asciiTheme="majorEastAsia" w:eastAsiaTheme="majorEastAsia" w:hAnsiTheme="majorEastAsia"/>
                                <w:color w:val="000000" w:themeColor="text1"/>
                                <w:sz w:val="24"/>
                                <w:szCs w:val="24"/>
                              </w:rPr>
                              <w:t>なる節減や</w:t>
                            </w:r>
                            <w:r w:rsidRPr="006B580E">
                              <w:rPr>
                                <w:rFonts w:asciiTheme="majorEastAsia" w:eastAsiaTheme="majorEastAsia" w:hAnsiTheme="majorEastAsia" w:hint="eastAsia"/>
                                <w:color w:val="000000" w:themeColor="text1"/>
                                <w:sz w:val="24"/>
                                <w:szCs w:val="24"/>
                              </w:rPr>
                              <w:t>長寿命化計画・個別計画に基づき、予防的な</w:t>
                            </w:r>
                            <w:r w:rsidRPr="006B580E">
                              <w:rPr>
                                <w:rFonts w:asciiTheme="majorEastAsia" w:eastAsiaTheme="majorEastAsia" w:hAnsiTheme="majorEastAsia"/>
                                <w:color w:val="000000" w:themeColor="text1"/>
                                <w:sz w:val="24"/>
                                <w:szCs w:val="24"/>
                              </w:rPr>
                              <w:t>修繕の実施</w:t>
                            </w:r>
                            <w:r w:rsidRPr="006B580E">
                              <w:rPr>
                                <w:rFonts w:asciiTheme="majorEastAsia" w:eastAsiaTheme="majorEastAsia" w:hAnsiTheme="majorEastAsia" w:hint="eastAsia"/>
                                <w:color w:val="000000" w:themeColor="text1"/>
                                <w:sz w:val="24"/>
                                <w:szCs w:val="24"/>
                              </w:rPr>
                              <w:t>を進めます。</w:t>
                            </w:r>
                          </w:p>
                          <w:p w14:paraId="27DFC324" w14:textId="77777777" w:rsidR="00A8543B" w:rsidRPr="006B580E" w:rsidRDefault="00A8543B" w:rsidP="00FF287B">
                            <w:pPr>
                              <w:rPr>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8006F25" id="角丸四角形 235" o:spid="_x0000_s1157" style="position:absolute;margin-left:0;margin-top:3.75pt;width:419.55pt;height:177pt;z-index:-2515584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" filled="f" strokecolor="windowText" strokeweight="2pt">
                <v:textbox>
                  <w:txbxContent>
                    <w:p w14:paraId="50AD7269" w14:textId="77777777" w:rsidR="00A8543B" w:rsidRPr="006B580E" w:rsidRDefault="00A8543B" w:rsidP="00FF287B">
                      <w:pPr>
                        <w:ind w:firstLineChars="100" w:firstLine="240"/>
                        <w:rPr>
                          <w:rFonts w:asciiTheme="majorEastAsia" w:eastAsiaTheme="majorEastAsia" w:hAnsiTheme="majorEastAsia"/>
                          <w:color w:val="000000" w:themeColor="text1"/>
                          <w:sz w:val="24"/>
                          <w:szCs w:val="24"/>
                        </w:rPr>
                      </w:pPr>
                      <w:r w:rsidRPr="006B580E">
                        <w:rPr>
                          <w:rFonts w:asciiTheme="majorEastAsia" w:eastAsiaTheme="majorEastAsia" w:hAnsiTheme="majorEastAsia" w:hint="eastAsia"/>
                          <w:color w:val="000000" w:themeColor="text1"/>
                          <w:sz w:val="24"/>
                          <w:szCs w:val="24"/>
                        </w:rPr>
                        <w:t>公共施設を</w:t>
                      </w:r>
                      <w:r w:rsidRPr="006B580E">
                        <w:rPr>
                          <w:rFonts w:asciiTheme="majorEastAsia" w:eastAsiaTheme="majorEastAsia" w:hAnsiTheme="majorEastAsia"/>
                          <w:color w:val="000000" w:themeColor="text1"/>
                          <w:sz w:val="24"/>
                          <w:szCs w:val="24"/>
                        </w:rPr>
                        <w:t>維持するためには、建替えや大規模</w:t>
                      </w:r>
                      <w:r w:rsidRPr="006B580E">
                        <w:rPr>
                          <w:rFonts w:asciiTheme="majorEastAsia" w:eastAsiaTheme="majorEastAsia" w:hAnsiTheme="majorEastAsia" w:hint="eastAsia"/>
                          <w:color w:val="000000" w:themeColor="text1"/>
                          <w:sz w:val="24"/>
                          <w:szCs w:val="24"/>
                        </w:rPr>
                        <w:t>改修</w:t>
                      </w:r>
                      <w:r w:rsidRPr="006B580E">
                        <w:rPr>
                          <w:rFonts w:asciiTheme="majorEastAsia" w:eastAsiaTheme="majorEastAsia" w:hAnsiTheme="majorEastAsia"/>
                          <w:color w:val="000000" w:themeColor="text1"/>
                          <w:sz w:val="24"/>
                          <w:szCs w:val="24"/>
                        </w:rPr>
                        <w:t>以外にも、施設を</w:t>
                      </w:r>
                      <w:r w:rsidRPr="006B580E">
                        <w:rPr>
                          <w:rFonts w:asciiTheme="majorEastAsia" w:eastAsiaTheme="majorEastAsia" w:hAnsiTheme="majorEastAsia" w:hint="eastAsia"/>
                          <w:color w:val="000000" w:themeColor="text1"/>
                          <w:sz w:val="24"/>
                          <w:szCs w:val="24"/>
                        </w:rPr>
                        <w:t>維持管理</w:t>
                      </w:r>
                      <w:r w:rsidRPr="006B580E">
                        <w:rPr>
                          <w:rFonts w:asciiTheme="majorEastAsia" w:eastAsiaTheme="majorEastAsia" w:hAnsiTheme="majorEastAsia"/>
                          <w:color w:val="000000" w:themeColor="text1"/>
                          <w:sz w:val="24"/>
                          <w:szCs w:val="24"/>
                        </w:rPr>
                        <w:t>していくため</w:t>
                      </w:r>
                      <w:r w:rsidRPr="006B580E">
                        <w:rPr>
                          <w:rFonts w:asciiTheme="majorEastAsia" w:eastAsiaTheme="majorEastAsia" w:hAnsiTheme="majorEastAsia" w:hint="eastAsia"/>
                          <w:color w:val="000000" w:themeColor="text1"/>
                          <w:sz w:val="24"/>
                          <w:szCs w:val="24"/>
                        </w:rPr>
                        <w:t>の</w:t>
                      </w:r>
                      <w:r w:rsidRPr="006B580E">
                        <w:rPr>
                          <w:rFonts w:asciiTheme="majorEastAsia" w:eastAsiaTheme="majorEastAsia" w:hAnsiTheme="majorEastAsia"/>
                          <w:color w:val="000000" w:themeColor="text1"/>
                          <w:sz w:val="24"/>
                          <w:szCs w:val="24"/>
                        </w:rPr>
                        <w:t>費用が</w:t>
                      </w:r>
                      <w:r w:rsidRPr="006B580E">
                        <w:rPr>
                          <w:rFonts w:asciiTheme="majorEastAsia" w:eastAsiaTheme="majorEastAsia" w:hAnsiTheme="majorEastAsia" w:hint="eastAsia"/>
                          <w:color w:val="000000" w:themeColor="text1"/>
                          <w:sz w:val="24"/>
                          <w:szCs w:val="24"/>
                        </w:rPr>
                        <w:t>必要と</w:t>
                      </w:r>
                      <w:r w:rsidRPr="006B580E">
                        <w:rPr>
                          <w:rFonts w:asciiTheme="majorEastAsia" w:eastAsiaTheme="majorEastAsia" w:hAnsiTheme="majorEastAsia"/>
                          <w:color w:val="000000" w:themeColor="text1"/>
                          <w:sz w:val="24"/>
                          <w:szCs w:val="24"/>
                        </w:rPr>
                        <w:t>なります。したがって、</w:t>
                      </w:r>
                      <w:r w:rsidRPr="006B580E">
                        <w:rPr>
                          <w:rFonts w:asciiTheme="majorEastAsia" w:eastAsiaTheme="majorEastAsia" w:hAnsiTheme="majorEastAsia" w:hint="eastAsia"/>
                          <w:color w:val="000000" w:themeColor="text1"/>
                          <w:sz w:val="24"/>
                          <w:szCs w:val="24"/>
                        </w:rPr>
                        <w:t>施設を</w:t>
                      </w:r>
                      <w:r w:rsidRPr="006B580E">
                        <w:rPr>
                          <w:rFonts w:asciiTheme="majorEastAsia" w:eastAsiaTheme="majorEastAsia" w:hAnsiTheme="majorEastAsia"/>
                          <w:color w:val="000000" w:themeColor="text1"/>
                          <w:sz w:val="24"/>
                          <w:szCs w:val="24"/>
                        </w:rPr>
                        <w:t>今後も</w:t>
                      </w:r>
                      <w:r w:rsidRPr="006B580E">
                        <w:rPr>
                          <w:rFonts w:asciiTheme="majorEastAsia" w:eastAsiaTheme="majorEastAsia" w:hAnsiTheme="majorEastAsia" w:hint="eastAsia"/>
                          <w:color w:val="000000" w:themeColor="text1"/>
                          <w:sz w:val="24"/>
                          <w:szCs w:val="24"/>
                        </w:rPr>
                        <w:t>維持</w:t>
                      </w:r>
                      <w:r w:rsidRPr="006B580E">
                        <w:rPr>
                          <w:rFonts w:asciiTheme="majorEastAsia" w:eastAsiaTheme="majorEastAsia" w:hAnsiTheme="majorEastAsia"/>
                          <w:color w:val="000000" w:themeColor="text1"/>
                          <w:sz w:val="24"/>
                          <w:szCs w:val="24"/>
                        </w:rPr>
                        <w:t>していくためには、</w:t>
                      </w:r>
                      <w:r w:rsidRPr="006B580E">
                        <w:rPr>
                          <w:rFonts w:asciiTheme="majorEastAsia" w:eastAsiaTheme="majorEastAsia" w:hAnsiTheme="majorEastAsia" w:hint="eastAsia"/>
                          <w:color w:val="000000" w:themeColor="text1"/>
                          <w:sz w:val="24"/>
                          <w:szCs w:val="24"/>
                        </w:rPr>
                        <w:t>施設の維持管理</w:t>
                      </w:r>
                      <w:r w:rsidRPr="006B580E">
                        <w:rPr>
                          <w:rFonts w:asciiTheme="majorEastAsia" w:eastAsiaTheme="majorEastAsia" w:hAnsiTheme="majorEastAsia"/>
                          <w:color w:val="000000" w:themeColor="text1"/>
                          <w:sz w:val="24"/>
                          <w:szCs w:val="24"/>
                        </w:rPr>
                        <w:t>の効率化を図り、</w:t>
                      </w:r>
                      <w:r>
                        <w:rPr>
                          <w:rFonts w:asciiTheme="majorEastAsia" w:eastAsiaTheme="majorEastAsia" w:hAnsiTheme="majorEastAsia" w:hint="eastAsia"/>
                          <w:color w:val="000000" w:themeColor="text1"/>
                          <w:sz w:val="24"/>
                          <w:szCs w:val="24"/>
                        </w:rPr>
                        <w:t>その</w:t>
                      </w:r>
                      <w:r w:rsidRPr="006B580E">
                        <w:rPr>
                          <w:rFonts w:asciiTheme="majorEastAsia" w:eastAsiaTheme="majorEastAsia" w:hAnsiTheme="majorEastAsia" w:hint="eastAsia"/>
                          <w:color w:val="000000" w:themeColor="text1"/>
                          <w:sz w:val="24"/>
                          <w:szCs w:val="24"/>
                        </w:rPr>
                        <w:t>費用を</w:t>
                      </w:r>
                      <w:r w:rsidRPr="006B580E">
                        <w:rPr>
                          <w:rFonts w:asciiTheme="majorEastAsia" w:eastAsiaTheme="majorEastAsia" w:hAnsiTheme="majorEastAsia"/>
                          <w:color w:val="000000" w:themeColor="text1"/>
                          <w:sz w:val="24"/>
                          <w:szCs w:val="24"/>
                        </w:rPr>
                        <w:t>縮減する必要があります。</w:t>
                      </w:r>
                    </w:p>
                    <w:p w14:paraId="290B0C33" w14:textId="77777777" w:rsidR="00A8543B" w:rsidRPr="006B580E" w:rsidRDefault="00A8543B" w:rsidP="00FF287B">
                      <w:pPr>
                        <w:ind w:firstLineChars="100" w:firstLine="240"/>
                        <w:rPr>
                          <w:rFonts w:asciiTheme="majorEastAsia" w:eastAsiaTheme="majorEastAsia" w:hAnsiTheme="majorEastAsia"/>
                          <w:color w:val="000000" w:themeColor="text1"/>
                          <w:sz w:val="24"/>
                          <w:szCs w:val="24"/>
                        </w:rPr>
                      </w:pPr>
                      <w:r w:rsidRPr="006B580E">
                        <w:rPr>
                          <w:rFonts w:asciiTheme="majorEastAsia" w:eastAsiaTheme="majorEastAsia" w:hAnsiTheme="majorEastAsia" w:hint="eastAsia"/>
                          <w:color w:val="000000" w:themeColor="text1"/>
                          <w:sz w:val="24"/>
                          <w:szCs w:val="24"/>
                        </w:rPr>
                        <w:t>具体的には</w:t>
                      </w:r>
                      <w:r w:rsidRPr="006B580E">
                        <w:rPr>
                          <w:rFonts w:asciiTheme="majorEastAsia" w:eastAsiaTheme="majorEastAsia" w:hAnsiTheme="majorEastAsia"/>
                          <w:color w:val="000000" w:themeColor="text1"/>
                          <w:sz w:val="24"/>
                          <w:szCs w:val="24"/>
                        </w:rPr>
                        <w:t>、現在かかっているコスト</w:t>
                      </w:r>
                      <w:r w:rsidRPr="006B580E">
                        <w:rPr>
                          <w:rFonts w:asciiTheme="majorEastAsia" w:eastAsiaTheme="majorEastAsia" w:hAnsiTheme="majorEastAsia" w:hint="eastAsia"/>
                          <w:color w:val="000000" w:themeColor="text1"/>
                          <w:sz w:val="24"/>
                          <w:szCs w:val="24"/>
                        </w:rPr>
                        <w:t>に</w:t>
                      </w:r>
                      <w:r w:rsidRPr="006B580E">
                        <w:rPr>
                          <w:rFonts w:asciiTheme="majorEastAsia" w:eastAsiaTheme="majorEastAsia" w:hAnsiTheme="majorEastAsia"/>
                          <w:color w:val="000000" w:themeColor="text1"/>
                          <w:sz w:val="24"/>
                          <w:szCs w:val="24"/>
                        </w:rPr>
                        <w:t>縮減余地がないかを検討します。</w:t>
                      </w:r>
                      <w:r w:rsidRPr="006B580E">
                        <w:rPr>
                          <w:rFonts w:asciiTheme="majorEastAsia" w:eastAsiaTheme="majorEastAsia" w:hAnsiTheme="majorEastAsia" w:hint="eastAsia"/>
                          <w:color w:val="000000" w:themeColor="text1"/>
                          <w:sz w:val="24"/>
                          <w:szCs w:val="24"/>
                        </w:rPr>
                        <w:t>また、</w:t>
                      </w:r>
                      <w:r w:rsidRPr="006B580E">
                        <w:rPr>
                          <w:rFonts w:asciiTheme="majorEastAsia" w:eastAsiaTheme="majorEastAsia" w:hAnsiTheme="majorEastAsia"/>
                          <w:color w:val="000000" w:themeColor="text1"/>
                          <w:sz w:val="24"/>
                          <w:szCs w:val="24"/>
                        </w:rPr>
                        <w:t>光熱</w:t>
                      </w:r>
                      <w:r w:rsidRPr="006B580E">
                        <w:rPr>
                          <w:rFonts w:asciiTheme="majorEastAsia" w:eastAsiaTheme="majorEastAsia" w:hAnsiTheme="majorEastAsia" w:hint="eastAsia"/>
                          <w:color w:val="000000" w:themeColor="text1"/>
                          <w:sz w:val="24"/>
                          <w:szCs w:val="24"/>
                        </w:rPr>
                        <w:t>水</w:t>
                      </w:r>
                      <w:r w:rsidRPr="006B580E">
                        <w:rPr>
                          <w:rFonts w:asciiTheme="majorEastAsia" w:eastAsiaTheme="majorEastAsia" w:hAnsiTheme="majorEastAsia"/>
                          <w:color w:val="000000" w:themeColor="text1"/>
                          <w:sz w:val="24"/>
                          <w:szCs w:val="24"/>
                        </w:rPr>
                        <w:t>費用</w:t>
                      </w:r>
                      <w:r w:rsidRPr="006B580E">
                        <w:rPr>
                          <w:rFonts w:asciiTheme="majorEastAsia" w:eastAsiaTheme="majorEastAsia" w:hAnsiTheme="majorEastAsia" w:hint="eastAsia"/>
                          <w:color w:val="000000" w:themeColor="text1"/>
                          <w:sz w:val="24"/>
                          <w:szCs w:val="24"/>
                        </w:rPr>
                        <w:t>等のさら</w:t>
                      </w:r>
                      <w:r w:rsidRPr="006B580E">
                        <w:rPr>
                          <w:rFonts w:asciiTheme="majorEastAsia" w:eastAsiaTheme="majorEastAsia" w:hAnsiTheme="majorEastAsia"/>
                          <w:color w:val="000000" w:themeColor="text1"/>
                          <w:sz w:val="24"/>
                          <w:szCs w:val="24"/>
                        </w:rPr>
                        <w:t>なる節減や</w:t>
                      </w:r>
                      <w:r w:rsidRPr="006B580E">
                        <w:rPr>
                          <w:rFonts w:asciiTheme="majorEastAsia" w:eastAsiaTheme="majorEastAsia" w:hAnsiTheme="majorEastAsia" w:hint="eastAsia"/>
                          <w:color w:val="000000" w:themeColor="text1"/>
                          <w:sz w:val="24"/>
                          <w:szCs w:val="24"/>
                        </w:rPr>
                        <w:t>長寿命化計画・個別計画に基づき、予防的な</w:t>
                      </w:r>
                      <w:r w:rsidRPr="006B580E">
                        <w:rPr>
                          <w:rFonts w:asciiTheme="majorEastAsia" w:eastAsiaTheme="majorEastAsia" w:hAnsiTheme="majorEastAsia"/>
                          <w:color w:val="000000" w:themeColor="text1"/>
                          <w:sz w:val="24"/>
                          <w:szCs w:val="24"/>
                        </w:rPr>
                        <w:t>修繕の実施</w:t>
                      </w:r>
                      <w:r w:rsidRPr="006B580E">
                        <w:rPr>
                          <w:rFonts w:asciiTheme="majorEastAsia" w:eastAsiaTheme="majorEastAsia" w:hAnsiTheme="majorEastAsia" w:hint="eastAsia"/>
                          <w:color w:val="000000" w:themeColor="text1"/>
                          <w:sz w:val="24"/>
                          <w:szCs w:val="24"/>
                        </w:rPr>
                        <w:t>を進めます。</w:t>
                      </w:r>
                    </w:p>
                    <w:p w14:paraId="27DFC324" w14:textId="77777777" w:rsidR="00A8543B" w:rsidRPr="006B580E" w:rsidRDefault="00A8543B" w:rsidP="00FF287B">
                      <w:pPr>
                        <w:rPr>
                          <w:color w:val="FF0000"/>
                          <w:sz w:val="24"/>
                          <w:szCs w:val="24"/>
                        </w:rPr>
                      </w:pPr>
                    </w:p>
                  </w:txbxContent>
                </v:textbox>
                <w10:wrap anchorx="margin"/>
              </v:roundrect>
            </w:pict>
          </mc:Fallback>
        </mc:AlternateContent>
      </w:r>
    </w:p>
    <w:p w14:paraId="04D16B61" w14:textId="77777777" w:rsidR="00FF287B" w:rsidRDefault="00FF287B" w:rsidP="00FF287B">
      <w:pPr>
        <w:widowControl/>
        <w:rPr>
          <w:rFonts w:asciiTheme="majorHAnsi" w:eastAsiaTheme="majorEastAsia" w:hAnsiTheme="majorHAnsi" w:cstheme="majorBidi"/>
          <w:sz w:val="24"/>
          <w:szCs w:val="24"/>
        </w:rPr>
      </w:pPr>
    </w:p>
    <w:p w14:paraId="71110F59" w14:textId="77777777" w:rsidR="00FF287B" w:rsidRDefault="00FF287B" w:rsidP="00FF287B">
      <w:pPr>
        <w:widowControl/>
        <w:rPr>
          <w:rFonts w:asciiTheme="majorHAnsi" w:eastAsiaTheme="majorEastAsia" w:hAnsiTheme="majorHAnsi" w:cstheme="majorBidi"/>
          <w:sz w:val="24"/>
          <w:szCs w:val="24"/>
        </w:rPr>
      </w:pPr>
    </w:p>
    <w:p w14:paraId="3686C27E" w14:textId="77777777" w:rsidR="00FF287B" w:rsidRDefault="00FF287B" w:rsidP="00FF287B">
      <w:pPr>
        <w:widowControl/>
        <w:rPr>
          <w:sz w:val="24"/>
          <w:szCs w:val="24"/>
        </w:rPr>
      </w:pPr>
      <w:r w:rsidRPr="002B535F">
        <w:rPr>
          <w:rFonts w:hint="eastAsia"/>
          <w:sz w:val="24"/>
          <w:szCs w:val="24"/>
        </w:rPr>
        <w:t xml:space="preserve">　</w:t>
      </w:r>
    </w:p>
    <w:p w14:paraId="6AE02AAC" w14:textId="77777777" w:rsidR="00FF287B" w:rsidRDefault="00FF287B" w:rsidP="00FF287B">
      <w:pPr>
        <w:widowControl/>
        <w:rPr>
          <w:sz w:val="24"/>
          <w:szCs w:val="24"/>
        </w:rPr>
      </w:pPr>
    </w:p>
    <w:p w14:paraId="34D1EC97" w14:textId="77777777" w:rsidR="00FF287B" w:rsidRDefault="00FF287B" w:rsidP="00FF287B">
      <w:pPr>
        <w:widowControl/>
        <w:rPr>
          <w:sz w:val="24"/>
          <w:szCs w:val="24"/>
        </w:rPr>
      </w:pPr>
    </w:p>
    <w:p w14:paraId="746E2A1B" w14:textId="77777777" w:rsidR="00FF287B" w:rsidRDefault="00FF287B" w:rsidP="00FF287B">
      <w:pPr>
        <w:widowControl/>
        <w:rPr>
          <w:sz w:val="24"/>
          <w:szCs w:val="24"/>
        </w:rPr>
      </w:pPr>
    </w:p>
    <w:p w14:paraId="41523210" w14:textId="77777777" w:rsidR="00FF287B" w:rsidRDefault="00FF287B" w:rsidP="00FF287B">
      <w:pPr>
        <w:widowControl/>
        <w:rPr>
          <w:sz w:val="24"/>
          <w:szCs w:val="24"/>
        </w:rPr>
      </w:pPr>
    </w:p>
    <w:p w14:paraId="09576B27" w14:textId="77777777" w:rsidR="00FF287B" w:rsidRDefault="00FF287B" w:rsidP="00FF287B">
      <w:pPr>
        <w:widowControl/>
        <w:rPr>
          <w:sz w:val="24"/>
          <w:szCs w:val="24"/>
        </w:rPr>
      </w:pPr>
    </w:p>
    <w:p w14:paraId="79B67AC0" w14:textId="77777777" w:rsidR="00FF287B" w:rsidRDefault="00FF287B" w:rsidP="00FF287B">
      <w:pPr>
        <w:widowControl/>
        <w:rPr>
          <w:sz w:val="24"/>
          <w:szCs w:val="24"/>
        </w:rPr>
      </w:pPr>
    </w:p>
    <w:p w14:paraId="689011CE" w14:textId="77777777" w:rsidR="00FF287B" w:rsidRDefault="00FF287B" w:rsidP="00FF287B">
      <w:pPr>
        <w:widowControl/>
        <w:rPr>
          <w:sz w:val="24"/>
          <w:szCs w:val="24"/>
        </w:rPr>
      </w:pPr>
    </w:p>
    <w:p w14:paraId="7A0807FD" w14:textId="77777777" w:rsidR="00FF287B" w:rsidRDefault="00FF287B" w:rsidP="00FF287B">
      <w:pPr>
        <w:widowControl/>
        <w:tabs>
          <w:tab w:val="left" w:pos="5310"/>
        </w:tabs>
        <w:rPr>
          <w:sz w:val="24"/>
          <w:szCs w:val="24"/>
        </w:rPr>
      </w:pPr>
      <w:r>
        <w:rPr>
          <w:sz w:val="24"/>
          <w:szCs w:val="24"/>
        </w:rPr>
        <w:tab/>
      </w:r>
    </w:p>
    <w:p w14:paraId="2127744A" w14:textId="77777777" w:rsidR="00FF287B" w:rsidRDefault="00FF287B" w:rsidP="00FF287B">
      <w:pPr>
        <w:widowControl/>
        <w:rPr>
          <w:sz w:val="24"/>
          <w:szCs w:val="24"/>
        </w:rPr>
      </w:pPr>
      <w:r w:rsidRPr="00890D1A">
        <w:rPr>
          <w:noProof/>
          <w:sz w:val="24"/>
          <w:szCs w:val="24"/>
        </w:rPr>
        <mc:AlternateContent>
          <mc:Choice Requires="wps">
            <w:drawing>
              <wp:anchor distT="0" distB="0" distL="114300" distR="114300" simplePos="0" relativeHeight="251775488" behindDoc="0" locked="0" layoutInCell="1" allowOverlap="1" wp14:anchorId="45736652" wp14:editId="77293F0A">
                <wp:simplePos x="0" y="0"/>
                <wp:positionH relativeFrom="margin">
                  <wp:posOffset>365125</wp:posOffset>
                </wp:positionH>
                <wp:positionV relativeFrom="paragraph">
                  <wp:posOffset>0</wp:posOffset>
                </wp:positionV>
                <wp:extent cx="1200150" cy="632460"/>
                <wp:effectExtent l="0" t="0" r="19050" b="15240"/>
                <wp:wrapNone/>
                <wp:docPr id="237" name="角丸四角形 237"/>
                <wp:cNvGraphicFramePr/>
                <a:graphic xmlns:a="http://schemas.openxmlformats.org/drawingml/2006/main">
                  <a:graphicData uri="http://schemas.microsoft.com/office/word/2010/wordprocessingShape">
                    <wps:wsp>
                      <wps:cNvSpPr/>
                      <wps:spPr>
                        <a:xfrm>
                          <a:off x="0" y="0"/>
                          <a:ext cx="1200150" cy="632460"/>
                        </a:xfrm>
                        <a:prstGeom prst="roundRect">
                          <a:avLst/>
                        </a:prstGeom>
                        <a:solidFill>
                          <a:srgbClr val="4F81BD"/>
                        </a:solidFill>
                        <a:ln w="25400" cap="flat" cmpd="sng" algn="ctr">
                          <a:solidFill>
                            <a:srgbClr val="4F81BD">
                              <a:shade val="50000"/>
                            </a:srgbClr>
                          </a:solidFill>
                          <a:prstDash val="solid"/>
                        </a:ln>
                        <a:effectLst/>
                      </wps:spPr>
                      <wps:txbx>
                        <w:txbxContent>
                          <w:p w14:paraId="21AC2C93" w14:textId="77777777" w:rsidR="00A8543B" w:rsidRPr="00F26143" w:rsidRDefault="00A8543B" w:rsidP="00FF287B">
                            <w:pPr>
                              <w:rPr>
                                <w:b/>
                                <w:sz w:val="28"/>
                              </w:rPr>
                            </w:pPr>
                            <w:r>
                              <w:rPr>
                                <w:rFonts w:hint="eastAsia"/>
                                <w:b/>
                                <w:sz w:val="28"/>
                              </w:rPr>
                              <w:t xml:space="preserve">目　標　</w:t>
                            </w:r>
                            <w:r>
                              <w:rPr>
                                <w:rFonts w:hint="eastAsia"/>
                                <w:b/>
                                <w:sz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5736652" id="角丸四角形 237" o:spid="_x0000_s1158" style="position:absolute;margin-left:28.75pt;margin-top:0;width:94.5pt;height:49.8pt;z-index:25177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" fillcolor="#4f81bd" strokecolor="#385d8a" strokeweight="2pt">
                <v:textbox>
                  <w:txbxContent>
                    <w:p w14:paraId="21AC2C93" w14:textId="77777777" w:rsidR="00A8543B" w:rsidRPr="00F26143" w:rsidRDefault="00A8543B" w:rsidP="00FF287B">
                      <w:pPr>
                        <w:rPr>
                          <w:b/>
                          <w:sz w:val="28"/>
                        </w:rPr>
                      </w:pPr>
                      <w:r>
                        <w:rPr>
                          <w:rFonts w:hint="eastAsia"/>
                          <w:b/>
                          <w:sz w:val="28"/>
                        </w:rPr>
                        <w:t xml:space="preserve">目　標　</w:t>
                      </w:r>
                      <w:r>
                        <w:rPr>
                          <w:rFonts w:hint="eastAsia"/>
                          <w:b/>
                          <w:sz w:val="28"/>
                        </w:rPr>
                        <w:t>5</w:t>
                      </w:r>
                    </w:p>
                  </w:txbxContent>
                </v:textbox>
                <w10:wrap anchorx="margin"/>
              </v:roundrect>
            </w:pict>
          </mc:Fallback>
        </mc:AlternateContent>
      </w:r>
    </w:p>
    <w:p w14:paraId="01A50CA2" w14:textId="77777777" w:rsidR="00FF287B" w:rsidRDefault="00FF287B" w:rsidP="00FF287B">
      <w:pPr>
        <w:widowControl/>
        <w:rPr>
          <w:sz w:val="24"/>
          <w:szCs w:val="24"/>
        </w:rPr>
      </w:pPr>
    </w:p>
    <w:p w14:paraId="33E25CD9" w14:textId="77777777" w:rsidR="00FF287B" w:rsidRDefault="00FF287B" w:rsidP="00FF287B">
      <w:pPr>
        <w:widowControl/>
        <w:rPr>
          <w:sz w:val="24"/>
          <w:szCs w:val="24"/>
        </w:rPr>
      </w:pPr>
    </w:p>
    <w:p w14:paraId="0E10BAF1" w14:textId="77777777" w:rsidR="00FF287B" w:rsidRDefault="00FF287B" w:rsidP="00FF287B">
      <w:pPr>
        <w:widowControl/>
        <w:rPr>
          <w:sz w:val="24"/>
          <w:szCs w:val="24"/>
        </w:rPr>
      </w:pPr>
      <w:r w:rsidRPr="00890D1A">
        <w:rPr>
          <w:noProof/>
          <w:sz w:val="24"/>
          <w:szCs w:val="24"/>
        </w:rPr>
        <mc:AlternateContent>
          <mc:Choice Requires="wps">
            <w:drawing>
              <wp:anchor distT="0" distB="0" distL="114300" distR="114300" simplePos="0" relativeHeight="251777536" behindDoc="0" locked="0" layoutInCell="1" allowOverlap="1" wp14:anchorId="04644804" wp14:editId="162B6BCA">
                <wp:simplePos x="0" y="0"/>
                <wp:positionH relativeFrom="margin">
                  <wp:align>center</wp:align>
                </wp:positionH>
                <wp:positionV relativeFrom="paragraph">
                  <wp:posOffset>54610</wp:posOffset>
                </wp:positionV>
                <wp:extent cx="5400000" cy="632460"/>
                <wp:effectExtent l="0" t="0" r="10795" b="15240"/>
                <wp:wrapNone/>
                <wp:docPr id="238" name="角丸四角形 238"/>
                <wp:cNvGraphicFramePr/>
                <a:graphic xmlns:a="http://schemas.openxmlformats.org/drawingml/2006/main">
                  <a:graphicData uri="http://schemas.microsoft.com/office/word/2010/wordprocessingShape">
                    <wps:wsp>
                      <wps:cNvSpPr/>
                      <wps:spPr>
                        <a:xfrm>
                          <a:off x="0" y="0"/>
                          <a:ext cx="5400000" cy="632460"/>
                        </a:xfrm>
                        <a:prstGeom prst="roundRect">
                          <a:avLst/>
                        </a:prstGeom>
                        <a:solidFill>
                          <a:srgbClr val="4BACC6">
                            <a:lumMod val="60000"/>
                            <a:lumOff val="40000"/>
                          </a:srgbClr>
                        </a:solidFill>
                        <a:ln w="25400" cap="flat" cmpd="sng" algn="ctr">
                          <a:solidFill>
                            <a:srgbClr val="4F81BD">
                              <a:shade val="50000"/>
                            </a:srgbClr>
                          </a:solidFill>
                          <a:prstDash val="solid"/>
                        </a:ln>
                        <a:effectLst/>
                      </wps:spPr>
                      <wps:txbx>
                        <w:txbxContent>
                          <w:p w14:paraId="02EC9B0E" w14:textId="77777777" w:rsidR="00A8543B" w:rsidRPr="005E652D" w:rsidRDefault="00A8543B" w:rsidP="00FF287B">
                            <w:pPr>
                              <w:rPr>
                                <w:rFonts w:asciiTheme="majorEastAsia" w:eastAsiaTheme="majorEastAsia" w:hAnsiTheme="majorEastAsia"/>
                                <w:b/>
                                <w:color w:val="000000" w:themeColor="text1"/>
                                <w:sz w:val="30"/>
                                <w:szCs w:val="30"/>
                              </w:rPr>
                            </w:pPr>
                            <w:r>
                              <w:rPr>
                                <w:rFonts w:asciiTheme="majorEastAsia" w:eastAsiaTheme="majorEastAsia" w:hAnsiTheme="majorEastAsia" w:hint="eastAsia"/>
                                <w:b/>
                                <w:color w:val="000000" w:themeColor="text1"/>
                                <w:sz w:val="30"/>
                                <w:szCs w:val="30"/>
                              </w:rPr>
                              <w:t>受益者（利用者）</w:t>
                            </w:r>
                            <w:r>
                              <w:rPr>
                                <w:rFonts w:asciiTheme="majorEastAsia" w:eastAsiaTheme="majorEastAsia" w:hAnsiTheme="majorEastAsia"/>
                                <w:b/>
                                <w:color w:val="000000" w:themeColor="text1"/>
                                <w:sz w:val="30"/>
                                <w:szCs w:val="30"/>
                              </w:rPr>
                              <w:t>負担</w:t>
                            </w:r>
                            <w:r w:rsidRPr="005E652D">
                              <w:rPr>
                                <w:rFonts w:asciiTheme="majorEastAsia" w:eastAsiaTheme="majorEastAsia" w:hAnsiTheme="majorEastAsia" w:hint="eastAsia"/>
                                <w:b/>
                                <w:color w:val="000000" w:themeColor="text1"/>
                                <w:sz w:val="30"/>
                                <w:szCs w:val="30"/>
                              </w:rPr>
                              <w:t>の</w:t>
                            </w:r>
                            <w:r>
                              <w:rPr>
                                <w:rFonts w:asciiTheme="majorEastAsia" w:eastAsiaTheme="majorEastAsia" w:hAnsiTheme="majorEastAsia" w:hint="eastAsia"/>
                                <w:b/>
                                <w:color w:val="000000" w:themeColor="text1"/>
                                <w:sz w:val="30"/>
                                <w:szCs w:val="30"/>
                              </w:rPr>
                              <w:t>適正化</w:t>
                            </w:r>
                            <w:r w:rsidRPr="005E652D">
                              <w:rPr>
                                <w:rFonts w:asciiTheme="majorEastAsia" w:eastAsiaTheme="majorEastAsia" w:hAnsiTheme="majorEastAsia" w:hint="eastAsia"/>
                                <w:b/>
                                <w:color w:val="000000" w:themeColor="text1"/>
                                <w:sz w:val="30"/>
                                <w:szCs w:val="30"/>
                              </w:rPr>
                              <w:t>を</w:t>
                            </w:r>
                            <w:r>
                              <w:rPr>
                                <w:rFonts w:asciiTheme="majorEastAsia" w:eastAsiaTheme="majorEastAsia" w:hAnsiTheme="majorEastAsia" w:hint="eastAsia"/>
                                <w:b/>
                                <w:color w:val="000000" w:themeColor="text1"/>
                                <w:sz w:val="30"/>
                                <w:szCs w:val="30"/>
                              </w:rPr>
                              <w:t>図ります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4644804" id="角丸四角形 238" o:spid="_x0000_s1159" style="position:absolute;margin-left:0;margin-top:4.3pt;width:425.2pt;height:49.8pt;z-index:251777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" fillcolor="#93cddd" strokecolor="#385d8a" strokeweight="2pt">
                <v:textbox>
                  <w:txbxContent>
                    <w:p w14:paraId="02EC9B0E" w14:textId="77777777" w:rsidR="00A8543B" w:rsidRPr="005E652D" w:rsidRDefault="00A8543B" w:rsidP="00FF287B">
                      <w:pPr>
                        <w:rPr>
                          <w:rFonts w:asciiTheme="majorEastAsia" w:eastAsiaTheme="majorEastAsia" w:hAnsiTheme="majorEastAsia"/>
                          <w:b/>
                          <w:color w:val="000000" w:themeColor="text1"/>
                          <w:sz w:val="30"/>
                          <w:szCs w:val="30"/>
                        </w:rPr>
                      </w:pPr>
                      <w:r>
                        <w:rPr>
                          <w:rFonts w:asciiTheme="majorEastAsia" w:eastAsiaTheme="majorEastAsia" w:hAnsiTheme="majorEastAsia" w:hint="eastAsia"/>
                          <w:b/>
                          <w:color w:val="000000" w:themeColor="text1"/>
                          <w:sz w:val="30"/>
                          <w:szCs w:val="30"/>
                        </w:rPr>
                        <w:t>受益者（利用者）</w:t>
                      </w:r>
                      <w:r>
                        <w:rPr>
                          <w:rFonts w:asciiTheme="majorEastAsia" w:eastAsiaTheme="majorEastAsia" w:hAnsiTheme="majorEastAsia"/>
                          <w:b/>
                          <w:color w:val="000000" w:themeColor="text1"/>
                          <w:sz w:val="30"/>
                          <w:szCs w:val="30"/>
                        </w:rPr>
                        <w:t>負担</w:t>
                      </w:r>
                      <w:r w:rsidRPr="005E652D">
                        <w:rPr>
                          <w:rFonts w:asciiTheme="majorEastAsia" w:eastAsiaTheme="majorEastAsia" w:hAnsiTheme="majorEastAsia" w:hint="eastAsia"/>
                          <w:b/>
                          <w:color w:val="000000" w:themeColor="text1"/>
                          <w:sz w:val="30"/>
                          <w:szCs w:val="30"/>
                        </w:rPr>
                        <w:t>の</w:t>
                      </w:r>
                      <w:r>
                        <w:rPr>
                          <w:rFonts w:asciiTheme="majorEastAsia" w:eastAsiaTheme="majorEastAsia" w:hAnsiTheme="majorEastAsia" w:hint="eastAsia"/>
                          <w:b/>
                          <w:color w:val="000000" w:themeColor="text1"/>
                          <w:sz w:val="30"/>
                          <w:szCs w:val="30"/>
                        </w:rPr>
                        <w:t>適正化</w:t>
                      </w:r>
                      <w:r w:rsidRPr="005E652D">
                        <w:rPr>
                          <w:rFonts w:asciiTheme="majorEastAsia" w:eastAsiaTheme="majorEastAsia" w:hAnsiTheme="majorEastAsia" w:hint="eastAsia"/>
                          <w:b/>
                          <w:color w:val="000000" w:themeColor="text1"/>
                          <w:sz w:val="30"/>
                          <w:szCs w:val="30"/>
                        </w:rPr>
                        <w:t>を</w:t>
                      </w:r>
                      <w:r>
                        <w:rPr>
                          <w:rFonts w:asciiTheme="majorEastAsia" w:eastAsiaTheme="majorEastAsia" w:hAnsiTheme="majorEastAsia" w:hint="eastAsia"/>
                          <w:b/>
                          <w:color w:val="000000" w:themeColor="text1"/>
                          <w:sz w:val="30"/>
                          <w:szCs w:val="30"/>
                        </w:rPr>
                        <w:t>図ります</w:t>
                      </w:r>
                    </w:p>
                  </w:txbxContent>
                </v:textbox>
                <w10:wrap anchorx="margin"/>
              </v:roundrect>
            </w:pict>
          </mc:Fallback>
        </mc:AlternateContent>
      </w:r>
    </w:p>
    <w:p w14:paraId="32E060D1" w14:textId="77777777" w:rsidR="00FF287B" w:rsidRDefault="00FF287B" w:rsidP="00FF287B">
      <w:pPr>
        <w:widowControl/>
        <w:rPr>
          <w:sz w:val="24"/>
          <w:szCs w:val="24"/>
        </w:rPr>
      </w:pPr>
    </w:p>
    <w:p w14:paraId="64EF0907" w14:textId="77777777" w:rsidR="00FF287B" w:rsidRDefault="00FF287B" w:rsidP="00FF287B">
      <w:pPr>
        <w:widowControl/>
        <w:rPr>
          <w:sz w:val="24"/>
          <w:szCs w:val="24"/>
        </w:rPr>
      </w:pPr>
    </w:p>
    <w:p w14:paraId="413A4498" w14:textId="77777777" w:rsidR="00FF287B" w:rsidRDefault="00FF287B" w:rsidP="00FF287B">
      <w:pPr>
        <w:widowControl/>
        <w:rPr>
          <w:sz w:val="24"/>
          <w:szCs w:val="24"/>
        </w:rPr>
      </w:pPr>
      <w:r w:rsidRPr="00890D1A">
        <w:rPr>
          <w:noProof/>
          <w:sz w:val="24"/>
          <w:szCs w:val="24"/>
        </w:rPr>
        <mc:AlternateContent>
          <mc:Choice Requires="wps">
            <w:drawing>
              <wp:anchor distT="0" distB="0" distL="114300" distR="114300" simplePos="0" relativeHeight="251776512" behindDoc="0" locked="0" layoutInCell="1" allowOverlap="1" wp14:anchorId="1AD2EFEA" wp14:editId="294A9B15">
                <wp:simplePos x="0" y="0"/>
                <wp:positionH relativeFrom="margin">
                  <wp:posOffset>375920</wp:posOffset>
                </wp:positionH>
                <wp:positionV relativeFrom="paragraph">
                  <wp:posOffset>94615</wp:posOffset>
                </wp:positionV>
                <wp:extent cx="5328000" cy="3390900"/>
                <wp:effectExtent l="0" t="0" r="25400" b="19050"/>
                <wp:wrapNone/>
                <wp:docPr id="239" name="角丸四角形 239"/>
                <wp:cNvGraphicFramePr/>
                <a:graphic xmlns:a="http://schemas.openxmlformats.org/drawingml/2006/main">
                  <a:graphicData uri="http://schemas.microsoft.com/office/word/2010/wordprocessingShape">
                    <wps:wsp>
                      <wps:cNvSpPr/>
                      <wps:spPr>
                        <a:xfrm>
                          <a:off x="0" y="0"/>
                          <a:ext cx="5328000" cy="3390900"/>
                        </a:xfrm>
                        <a:prstGeom prst="roundRect">
                          <a:avLst/>
                        </a:prstGeom>
                        <a:solidFill>
                          <a:sysClr val="window" lastClr="FFFFFF"/>
                        </a:solidFill>
                        <a:ln w="25400" cap="flat" cmpd="sng" algn="ctr">
                          <a:solidFill>
                            <a:srgbClr val="4F81BD">
                              <a:shade val="50000"/>
                            </a:srgbClr>
                          </a:solidFill>
                          <a:prstDash val="solid"/>
                        </a:ln>
                        <a:effectLst/>
                      </wps:spPr>
                      <wps:txbx>
                        <w:txbxContent>
                          <w:p w14:paraId="41D10B8C" w14:textId="77777777" w:rsidR="00A8543B" w:rsidRPr="00890D1A" w:rsidRDefault="00A8543B" w:rsidP="00FF287B">
                            <w:pPr>
                              <w:autoSpaceDE w:val="0"/>
                              <w:autoSpaceDN w:val="0"/>
                              <w:adjustRightInd w:val="0"/>
                              <w:rPr>
                                <w:rFonts w:asciiTheme="majorEastAsia" w:eastAsiaTheme="majorEastAsia" w:hAnsiTheme="majorEastAsia"/>
                                <w:color w:val="000000" w:themeColor="text1"/>
                                <w:sz w:val="24"/>
                                <w:szCs w:val="24"/>
                              </w:rPr>
                            </w:pPr>
                            <w:r>
                              <w:rPr>
                                <w:rFonts w:ascii="HG丸ｺﾞｼｯｸM-PRO" w:eastAsia="HG丸ｺﾞｼｯｸM-PRO" w:cs="HG丸ｺﾞｼｯｸM-PRO" w:hint="eastAsia"/>
                                <w:kern w:val="0"/>
                                <w:sz w:val="24"/>
                                <w:szCs w:val="24"/>
                              </w:rPr>
                              <w:t>施</w:t>
                            </w:r>
                            <w:r w:rsidRPr="00890D1A">
                              <w:rPr>
                                <w:rFonts w:asciiTheme="majorEastAsia" w:eastAsiaTheme="majorEastAsia" w:hAnsiTheme="majorEastAsia" w:hint="eastAsia"/>
                                <w:color w:val="000000" w:themeColor="text1"/>
                                <w:sz w:val="24"/>
                                <w:szCs w:val="24"/>
                              </w:rPr>
                              <w:t>市の</w:t>
                            </w:r>
                            <w:r w:rsidRPr="00890D1A">
                              <w:rPr>
                                <w:rFonts w:asciiTheme="majorEastAsia" w:eastAsiaTheme="majorEastAsia" w:hAnsiTheme="majorEastAsia"/>
                                <w:color w:val="000000" w:themeColor="text1"/>
                                <w:sz w:val="24"/>
                                <w:szCs w:val="24"/>
                              </w:rPr>
                              <w:t>施設の管理・運営には</w:t>
                            </w:r>
                            <w:r w:rsidRPr="00890D1A">
                              <w:rPr>
                                <w:rFonts w:asciiTheme="majorEastAsia" w:eastAsiaTheme="majorEastAsia" w:hAnsiTheme="majorEastAsia" w:hint="eastAsia"/>
                                <w:color w:val="000000" w:themeColor="text1"/>
                                <w:sz w:val="24"/>
                                <w:szCs w:val="24"/>
                              </w:rPr>
                              <w:t>コスト</w:t>
                            </w:r>
                            <w:r w:rsidRPr="00890D1A">
                              <w:rPr>
                                <w:rFonts w:asciiTheme="majorEastAsia" w:eastAsiaTheme="majorEastAsia" w:hAnsiTheme="majorEastAsia"/>
                                <w:color w:val="000000" w:themeColor="text1"/>
                                <w:sz w:val="24"/>
                                <w:szCs w:val="24"/>
                              </w:rPr>
                              <w:t>(</w:t>
                            </w:r>
                            <w:r w:rsidRPr="00890D1A">
                              <w:rPr>
                                <w:rFonts w:asciiTheme="majorEastAsia" w:eastAsiaTheme="majorEastAsia" w:hAnsiTheme="majorEastAsia" w:hint="eastAsia"/>
                                <w:color w:val="000000" w:themeColor="text1"/>
                                <w:sz w:val="24"/>
                                <w:szCs w:val="24"/>
                              </w:rPr>
                              <w:t>経費</w:t>
                            </w:r>
                            <w:r w:rsidRPr="00890D1A">
                              <w:rPr>
                                <w:rFonts w:asciiTheme="majorEastAsia" w:eastAsiaTheme="majorEastAsia" w:hAnsiTheme="majorEastAsia"/>
                                <w:color w:val="000000" w:themeColor="text1"/>
                                <w:sz w:val="24"/>
                                <w:szCs w:val="24"/>
                              </w:rPr>
                              <w:t>)</w:t>
                            </w:r>
                            <w:r w:rsidRPr="00890D1A">
                              <w:rPr>
                                <w:rFonts w:asciiTheme="majorEastAsia" w:eastAsiaTheme="majorEastAsia" w:hAnsiTheme="majorEastAsia" w:hint="eastAsia"/>
                                <w:color w:val="000000" w:themeColor="text1"/>
                                <w:sz w:val="24"/>
                                <w:szCs w:val="24"/>
                              </w:rPr>
                              <w:t>がかかっており、市の公共施設を</w:t>
                            </w:r>
                            <w:r w:rsidRPr="00890D1A">
                              <w:rPr>
                                <w:rFonts w:asciiTheme="majorEastAsia" w:eastAsiaTheme="majorEastAsia" w:hAnsiTheme="majorEastAsia"/>
                                <w:color w:val="000000" w:themeColor="text1"/>
                                <w:sz w:val="24"/>
                                <w:szCs w:val="24"/>
                              </w:rPr>
                              <w:t>利用される</w:t>
                            </w:r>
                            <w:r w:rsidRPr="00890D1A">
                              <w:rPr>
                                <w:rFonts w:asciiTheme="majorEastAsia" w:eastAsiaTheme="majorEastAsia" w:hAnsiTheme="majorEastAsia" w:hint="eastAsia"/>
                                <w:color w:val="000000" w:themeColor="text1"/>
                                <w:sz w:val="24"/>
                                <w:szCs w:val="24"/>
                              </w:rPr>
                              <w:t>場合には、</w:t>
                            </w:r>
                            <w:r w:rsidRPr="00890D1A">
                              <w:rPr>
                                <w:rFonts w:asciiTheme="majorEastAsia" w:eastAsiaTheme="majorEastAsia" w:hAnsiTheme="majorEastAsia"/>
                                <w:color w:val="000000" w:themeColor="text1"/>
                                <w:sz w:val="24"/>
                                <w:szCs w:val="24"/>
                              </w:rPr>
                              <w:t>利用料</w:t>
                            </w:r>
                            <w:r w:rsidRPr="00890D1A">
                              <w:rPr>
                                <w:rFonts w:asciiTheme="majorEastAsia" w:eastAsiaTheme="majorEastAsia" w:hAnsiTheme="majorEastAsia" w:hint="eastAsia"/>
                                <w:color w:val="000000" w:themeColor="text1"/>
                                <w:sz w:val="24"/>
                                <w:szCs w:val="24"/>
                              </w:rPr>
                              <w:t>・</w:t>
                            </w:r>
                            <w:r w:rsidRPr="00890D1A">
                              <w:rPr>
                                <w:rFonts w:asciiTheme="majorEastAsia" w:eastAsiaTheme="majorEastAsia" w:hAnsiTheme="majorEastAsia"/>
                                <w:color w:val="000000" w:themeColor="text1"/>
                                <w:sz w:val="24"/>
                                <w:szCs w:val="24"/>
                              </w:rPr>
                              <w:t>使用料</w:t>
                            </w:r>
                            <w:r>
                              <w:rPr>
                                <w:rFonts w:asciiTheme="majorEastAsia" w:eastAsiaTheme="majorEastAsia" w:hAnsiTheme="majorEastAsia" w:hint="eastAsia"/>
                                <w:color w:val="000000" w:themeColor="text1"/>
                                <w:sz w:val="24"/>
                                <w:szCs w:val="24"/>
                              </w:rPr>
                              <w:t>金など</w:t>
                            </w:r>
                            <w:r>
                              <w:rPr>
                                <w:rFonts w:asciiTheme="majorEastAsia" w:eastAsiaTheme="majorEastAsia" w:hAnsiTheme="majorEastAsia"/>
                                <w:color w:val="000000" w:themeColor="text1"/>
                                <w:sz w:val="24"/>
                                <w:szCs w:val="24"/>
                              </w:rPr>
                              <w:t>の</w:t>
                            </w:r>
                            <w:r w:rsidRPr="00890D1A">
                              <w:rPr>
                                <w:rFonts w:asciiTheme="majorEastAsia" w:eastAsiaTheme="majorEastAsia" w:hAnsiTheme="majorEastAsia" w:hint="eastAsia"/>
                                <w:color w:val="000000" w:themeColor="text1"/>
                                <w:sz w:val="24"/>
                                <w:szCs w:val="24"/>
                              </w:rPr>
                              <w:t>形で</w:t>
                            </w:r>
                            <w:r>
                              <w:rPr>
                                <w:rFonts w:asciiTheme="majorEastAsia" w:eastAsiaTheme="majorEastAsia" w:hAnsiTheme="majorEastAsia" w:hint="eastAsia"/>
                                <w:color w:val="000000" w:themeColor="text1"/>
                                <w:sz w:val="24"/>
                                <w:szCs w:val="24"/>
                              </w:rPr>
                              <w:t>利用される方に</w:t>
                            </w:r>
                            <w:r>
                              <w:rPr>
                                <w:rFonts w:asciiTheme="majorEastAsia" w:eastAsiaTheme="majorEastAsia" w:hAnsiTheme="majorEastAsia"/>
                                <w:color w:val="000000" w:themeColor="text1"/>
                                <w:sz w:val="24"/>
                                <w:szCs w:val="24"/>
                              </w:rPr>
                              <w:t>コストの一部</w:t>
                            </w:r>
                            <w:r>
                              <w:rPr>
                                <w:rFonts w:asciiTheme="majorEastAsia" w:eastAsiaTheme="majorEastAsia" w:hAnsiTheme="majorEastAsia" w:hint="eastAsia"/>
                                <w:color w:val="000000" w:themeColor="text1"/>
                                <w:sz w:val="24"/>
                                <w:szCs w:val="24"/>
                              </w:rPr>
                              <w:t>をご負担いただいています。</w:t>
                            </w:r>
                          </w:p>
                          <w:p w14:paraId="0BB4C9F6" w14:textId="77777777" w:rsidR="00A8543B" w:rsidRDefault="00A8543B" w:rsidP="00FF287B">
                            <w:pPr>
                              <w:ind w:firstLineChars="100" w:firstLine="240"/>
                              <w:rPr>
                                <w:rFonts w:asciiTheme="majorEastAsia" w:eastAsiaTheme="majorEastAsia" w:hAnsiTheme="majorEastAsia"/>
                                <w:color w:val="000000" w:themeColor="text1"/>
                                <w:sz w:val="24"/>
                                <w:szCs w:val="24"/>
                              </w:rPr>
                            </w:pPr>
                            <w:r w:rsidRPr="00890D1A">
                              <w:rPr>
                                <w:rFonts w:asciiTheme="majorEastAsia" w:eastAsiaTheme="majorEastAsia" w:hAnsiTheme="majorEastAsia" w:hint="eastAsia"/>
                                <w:color w:val="000000" w:themeColor="text1"/>
                                <w:sz w:val="24"/>
                                <w:szCs w:val="24"/>
                              </w:rPr>
                              <w:t>本来</w:t>
                            </w:r>
                            <w:r w:rsidRPr="00890D1A">
                              <w:rPr>
                                <w:rFonts w:asciiTheme="majorEastAsia" w:eastAsiaTheme="majorEastAsia" w:hAnsiTheme="majorEastAsia"/>
                                <w:color w:val="000000" w:themeColor="text1"/>
                                <w:sz w:val="24"/>
                                <w:szCs w:val="24"/>
                              </w:rPr>
                              <w:t>、利用料・使用料金等</w:t>
                            </w:r>
                            <w:r>
                              <w:rPr>
                                <w:rFonts w:asciiTheme="majorEastAsia" w:eastAsiaTheme="majorEastAsia" w:hAnsiTheme="majorEastAsia" w:hint="eastAsia"/>
                                <w:color w:val="000000" w:themeColor="text1"/>
                                <w:sz w:val="24"/>
                                <w:szCs w:val="24"/>
                              </w:rPr>
                              <w:t>の</w:t>
                            </w:r>
                            <w:r>
                              <w:rPr>
                                <w:rFonts w:asciiTheme="majorEastAsia" w:eastAsiaTheme="majorEastAsia" w:hAnsiTheme="majorEastAsia"/>
                                <w:color w:val="000000" w:themeColor="text1"/>
                                <w:sz w:val="24"/>
                                <w:szCs w:val="24"/>
                              </w:rPr>
                              <w:t>水準</w:t>
                            </w:r>
                            <w:r w:rsidRPr="00890D1A">
                              <w:rPr>
                                <w:rFonts w:asciiTheme="majorEastAsia" w:eastAsiaTheme="majorEastAsia" w:hAnsiTheme="majorEastAsia"/>
                                <w:color w:val="000000" w:themeColor="text1"/>
                                <w:sz w:val="24"/>
                                <w:szCs w:val="24"/>
                              </w:rPr>
                              <w:t>は、</w:t>
                            </w:r>
                            <w:r w:rsidRPr="00890D1A">
                              <w:rPr>
                                <w:rFonts w:asciiTheme="majorEastAsia" w:eastAsiaTheme="majorEastAsia" w:hAnsiTheme="majorEastAsia" w:hint="eastAsia"/>
                                <w:color w:val="000000" w:themeColor="text1"/>
                                <w:sz w:val="24"/>
                                <w:szCs w:val="24"/>
                              </w:rPr>
                              <w:t>施設の</w:t>
                            </w:r>
                            <w:r w:rsidRPr="00890D1A">
                              <w:rPr>
                                <w:rFonts w:asciiTheme="majorEastAsia" w:eastAsiaTheme="majorEastAsia" w:hAnsiTheme="majorEastAsia"/>
                                <w:color w:val="000000" w:themeColor="text1"/>
                                <w:sz w:val="24"/>
                                <w:szCs w:val="24"/>
                              </w:rPr>
                              <w:t>管理・運営に</w:t>
                            </w:r>
                            <w:r w:rsidRPr="00890D1A">
                              <w:rPr>
                                <w:rFonts w:asciiTheme="majorEastAsia" w:eastAsiaTheme="majorEastAsia" w:hAnsiTheme="majorEastAsia" w:hint="eastAsia"/>
                                <w:color w:val="000000" w:themeColor="text1"/>
                                <w:sz w:val="24"/>
                                <w:szCs w:val="24"/>
                              </w:rPr>
                              <w:t>かかる</w:t>
                            </w:r>
                            <w:r w:rsidRPr="00890D1A">
                              <w:rPr>
                                <w:rFonts w:asciiTheme="majorEastAsia" w:eastAsiaTheme="majorEastAsia" w:hAnsiTheme="majorEastAsia"/>
                                <w:color w:val="000000" w:themeColor="text1"/>
                                <w:sz w:val="24"/>
                                <w:szCs w:val="24"/>
                              </w:rPr>
                              <w:t>コスト</w:t>
                            </w:r>
                            <w:r>
                              <w:rPr>
                                <w:rFonts w:asciiTheme="majorEastAsia" w:eastAsiaTheme="majorEastAsia" w:hAnsiTheme="majorEastAsia" w:hint="eastAsia"/>
                                <w:color w:val="000000" w:themeColor="text1"/>
                                <w:sz w:val="24"/>
                                <w:szCs w:val="24"/>
                              </w:rPr>
                              <w:t>の</w:t>
                            </w:r>
                            <w:r>
                              <w:rPr>
                                <w:rFonts w:asciiTheme="majorEastAsia" w:eastAsiaTheme="majorEastAsia" w:hAnsiTheme="majorEastAsia"/>
                                <w:color w:val="000000" w:themeColor="text1"/>
                                <w:sz w:val="24"/>
                                <w:szCs w:val="24"/>
                              </w:rPr>
                              <w:t>一部をご負担いただく</w:t>
                            </w:r>
                            <w:r>
                              <w:rPr>
                                <w:rFonts w:asciiTheme="majorEastAsia" w:eastAsiaTheme="majorEastAsia" w:hAnsiTheme="majorEastAsia" w:hint="eastAsia"/>
                                <w:color w:val="000000" w:themeColor="text1"/>
                                <w:sz w:val="24"/>
                                <w:szCs w:val="24"/>
                              </w:rPr>
                              <w:t>という</w:t>
                            </w:r>
                            <w:r>
                              <w:rPr>
                                <w:rFonts w:asciiTheme="majorEastAsia" w:eastAsiaTheme="majorEastAsia" w:hAnsiTheme="majorEastAsia"/>
                                <w:color w:val="000000" w:themeColor="text1"/>
                                <w:sz w:val="24"/>
                                <w:szCs w:val="24"/>
                              </w:rPr>
                              <w:t>考え方に基づき</w:t>
                            </w:r>
                            <w:r>
                              <w:rPr>
                                <w:rFonts w:asciiTheme="majorEastAsia" w:eastAsiaTheme="majorEastAsia" w:hAnsiTheme="majorEastAsia" w:hint="eastAsia"/>
                                <w:color w:val="000000" w:themeColor="text1"/>
                                <w:sz w:val="24"/>
                                <w:szCs w:val="24"/>
                              </w:rPr>
                              <w:t>決定する</w:t>
                            </w:r>
                            <w:r>
                              <w:rPr>
                                <w:rFonts w:asciiTheme="majorEastAsia" w:eastAsiaTheme="majorEastAsia" w:hAnsiTheme="majorEastAsia"/>
                                <w:color w:val="000000" w:themeColor="text1"/>
                                <w:sz w:val="24"/>
                                <w:szCs w:val="24"/>
                              </w:rPr>
                              <w:t>ものですが</w:t>
                            </w:r>
                            <w:r w:rsidRPr="00890D1A">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現状</w:t>
                            </w:r>
                            <w:r w:rsidRPr="00890D1A">
                              <w:rPr>
                                <w:rFonts w:asciiTheme="majorEastAsia" w:eastAsiaTheme="majorEastAsia" w:hAnsiTheme="majorEastAsia" w:hint="eastAsia"/>
                                <w:color w:val="000000" w:themeColor="text1"/>
                                <w:sz w:val="24"/>
                                <w:szCs w:val="24"/>
                              </w:rPr>
                              <w:t>は</w:t>
                            </w:r>
                            <w:r w:rsidRPr="00890D1A">
                              <w:rPr>
                                <w:rFonts w:asciiTheme="majorEastAsia" w:eastAsiaTheme="majorEastAsia" w:hAnsiTheme="majorEastAsia"/>
                                <w:color w:val="000000" w:themeColor="text1"/>
                                <w:sz w:val="24"/>
                                <w:szCs w:val="24"/>
                              </w:rPr>
                              <w:t>、近隣の団体や市内</w:t>
                            </w:r>
                            <w:r w:rsidRPr="00890D1A">
                              <w:rPr>
                                <w:rFonts w:asciiTheme="majorEastAsia" w:eastAsiaTheme="majorEastAsia" w:hAnsiTheme="majorEastAsia" w:hint="eastAsia"/>
                                <w:color w:val="000000" w:themeColor="text1"/>
                                <w:sz w:val="24"/>
                                <w:szCs w:val="24"/>
                              </w:rPr>
                              <w:t>類似施設等の比較</w:t>
                            </w:r>
                            <w:r w:rsidRPr="00890D1A">
                              <w:rPr>
                                <w:rFonts w:asciiTheme="majorEastAsia" w:eastAsiaTheme="majorEastAsia" w:hAnsiTheme="majorEastAsia"/>
                                <w:color w:val="000000" w:themeColor="text1"/>
                                <w:sz w:val="24"/>
                                <w:szCs w:val="24"/>
                              </w:rPr>
                              <w:t>や</w:t>
                            </w:r>
                            <w:r>
                              <w:rPr>
                                <w:rFonts w:asciiTheme="majorEastAsia" w:eastAsiaTheme="majorEastAsia" w:hAnsiTheme="majorEastAsia"/>
                                <w:color w:val="000000" w:themeColor="text1"/>
                                <w:sz w:val="24"/>
                                <w:szCs w:val="24"/>
                              </w:rPr>
                              <w:t>均衡</w:t>
                            </w:r>
                            <w:r>
                              <w:rPr>
                                <w:rFonts w:asciiTheme="majorEastAsia" w:eastAsiaTheme="majorEastAsia" w:hAnsiTheme="majorEastAsia" w:hint="eastAsia"/>
                                <w:color w:val="000000" w:themeColor="text1"/>
                                <w:sz w:val="24"/>
                                <w:szCs w:val="24"/>
                              </w:rPr>
                              <w:t>を</w:t>
                            </w:r>
                            <w:r>
                              <w:rPr>
                                <w:rFonts w:asciiTheme="majorEastAsia" w:eastAsiaTheme="majorEastAsia" w:hAnsiTheme="majorEastAsia"/>
                                <w:color w:val="000000" w:themeColor="text1"/>
                                <w:sz w:val="24"/>
                                <w:szCs w:val="24"/>
                              </w:rPr>
                              <w:t>主な理由として</w:t>
                            </w:r>
                            <w:r>
                              <w:rPr>
                                <w:rFonts w:asciiTheme="majorEastAsia" w:eastAsiaTheme="majorEastAsia" w:hAnsiTheme="majorEastAsia" w:hint="eastAsia"/>
                                <w:color w:val="000000" w:themeColor="text1"/>
                                <w:sz w:val="24"/>
                                <w:szCs w:val="24"/>
                              </w:rPr>
                              <w:t>決定</w:t>
                            </w:r>
                            <w:r>
                              <w:rPr>
                                <w:rFonts w:asciiTheme="majorEastAsia" w:eastAsiaTheme="majorEastAsia" w:hAnsiTheme="majorEastAsia"/>
                                <w:color w:val="000000" w:themeColor="text1"/>
                                <w:sz w:val="24"/>
                                <w:szCs w:val="24"/>
                              </w:rPr>
                              <w:t>しており</w:t>
                            </w:r>
                            <w:r w:rsidRPr="00890D1A">
                              <w:rPr>
                                <w:rFonts w:asciiTheme="majorEastAsia" w:eastAsiaTheme="majorEastAsia" w:hAnsiTheme="majorEastAsia" w:hint="eastAsia"/>
                                <w:color w:val="000000" w:themeColor="text1"/>
                                <w:sz w:val="24"/>
                                <w:szCs w:val="24"/>
                              </w:rPr>
                              <w:t>、</w:t>
                            </w:r>
                            <w:r w:rsidRPr="00890D1A">
                              <w:rPr>
                                <w:rFonts w:asciiTheme="majorEastAsia" w:eastAsiaTheme="majorEastAsia" w:hAnsiTheme="majorEastAsia"/>
                                <w:color w:val="000000" w:themeColor="text1"/>
                                <w:sz w:val="24"/>
                                <w:szCs w:val="24"/>
                              </w:rPr>
                              <w:t>コストの負担という考え方</w:t>
                            </w:r>
                            <w:r w:rsidRPr="00890D1A">
                              <w:rPr>
                                <w:rFonts w:asciiTheme="majorEastAsia" w:eastAsiaTheme="majorEastAsia" w:hAnsiTheme="majorEastAsia" w:hint="eastAsia"/>
                                <w:color w:val="000000" w:themeColor="text1"/>
                                <w:sz w:val="24"/>
                                <w:szCs w:val="24"/>
                              </w:rPr>
                              <w:t>に</w:t>
                            </w:r>
                            <w:r w:rsidRPr="00890D1A">
                              <w:rPr>
                                <w:rFonts w:asciiTheme="majorEastAsia" w:eastAsiaTheme="majorEastAsia" w:hAnsiTheme="majorEastAsia"/>
                                <w:color w:val="000000" w:themeColor="text1"/>
                                <w:sz w:val="24"/>
                                <w:szCs w:val="24"/>
                              </w:rPr>
                              <w:t>基づくものとはなっていませんでした。</w:t>
                            </w:r>
                          </w:p>
                          <w:p w14:paraId="31B49C83" w14:textId="77777777" w:rsidR="00A8543B" w:rsidRPr="00890D1A" w:rsidRDefault="00A8543B" w:rsidP="00FF287B">
                            <w:pPr>
                              <w:ind w:firstLineChars="100" w:firstLine="240"/>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このため、</w:t>
                            </w:r>
                            <w:r>
                              <w:rPr>
                                <w:rFonts w:asciiTheme="majorEastAsia" w:eastAsiaTheme="majorEastAsia" w:hAnsiTheme="majorEastAsia"/>
                                <w:color w:val="000000" w:themeColor="text1"/>
                                <w:sz w:val="24"/>
                                <w:szCs w:val="24"/>
                              </w:rPr>
                              <w:t>目標3、4で掲げた方策により、</w:t>
                            </w:r>
                            <w:r>
                              <w:rPr>
                                <w:rFonts w:asciiTheme="majorEastAsia" w:eastAsiaTheme="majorEastAsia" w:hAnsiTheme="majorEastAsia" w:hint="eastAsia"/>
                                <w:color w:val="000000" w:themeColor="text1"/>
                                <w:sz w:val="24"/>
                                <w:szCs w:val="24"/>
                              </w:rPr>
                              <w:t>施設の管理</w:t>
                            </w:r>
                            <w:r>
                              <w:rPr>
                                <w:rFonts w:asciiTheme="majorEastAsia" w:eastAsiaTheme="majorEastAsia" w:hAnsiTheme="majorEastAsia"/>
                                <w:color w:val="000000" w:themeColor="text1"/>
                                <w:sz w:val="24"/>
                                <w:szCs w:val="24"/>
                              </w:rPr>
                              <w:t>・運営コストを</w:t>
                            </w:r>
                            <w:r>
                              <w:rPr>
                                <w:rFonts w:asciiTheme="majorEastAsia" w:eastAsiaTheme="majorEastAsia" w:hAnsiTheme="majorEastAsia" w:hint="eastAsia"/>
                                <w:color w:val="000000" w:themeColor="text1"/>
                                <w:sz w:val="24"/>
                                <w:szCs w:val="24"/>
                              </w:rPr>
                              <w:t>図った</w:t>
                            </w:r>
                            <w:r>
                              <w:rPr>
                                <w:rFonts w:asciiTheme="majorEastAsia" w:eastAsiaTheme="majorEastAsia" w:hAnsiTheme="majorEastAsia"/>
                                <w:color w:val="000000" w:themeColor="text1"/>
                                <w:sz w:val="24"/>
                                <w:szCs w:val="24"/>
                              </w:rPr>
                              <w:t>うえで、</w:t>
                            </w:r>
                            <w:r>
                              <w:rPr>
                                <w:rFonts w:asciiTheme="majorEastAsia" w:eastAsiaTheme="majorEastAsia" w:hAnsiTheme="majorEastAsia" w:hint="eastAsia"/>
                                <w:color w:val="000000" w:themeColor="text1"/>
                                <w:sz w:val="24"/>
                                <w:szCs w:val="24"/>
                              </w:rPr>
                              <w:t>受益と</w:t>
                            </w:r>
                            <w:r>
                              <w:rPr>
                                <w:rFonts w:asciiTheme="majorEastAsia" w:eastAsiaTheme="majorEastAsia" w:hAnsiTheme="majorEastAsia"/>
                                <w:color w:val="000000" w:themeColor="text1"/>
                                <w:sz w:val="24"/>
                                <w:szCs w:val="24"/>
                              </w:rPr>
                              <w:t>負担の</w:t>
                            </w:r>
                            <w:r>
                              <w:rPr>
                                <w:rFonts w:asciiTheme="majorEastAsia" w:eastAsiaTheme="majorEastAsia" w:hAnsiTheme="majorEastAsia" w:hint="eastAsia"/>
                                <w:color w:val="000000" w:themeColor="text1"/>
                                <w:sz w:val="24"/>
                                <w:szCs w:val="24"/>
                              </w:rPr>
                              <w:t>公平化の観点から、市</w:t>
                            </w:r>
                            <w:r>
                              <w:rPr>
                                <w:rFonts w:asciiTheme="majorEastAsia" w:eastAsiaTheme="majorEastAsia" w:hAnsiTheme="majorEastAsia"/>
                                <w:color w:val="000000" w:themeColor="text1"/>
                                <w:sz w:val="24"/>
                                <w:szCs w:val="24"/>
                              </w:rPr>
                              <w:t>が公費（</w:t>
                            </w:r>
                            <w:r>
                              <w:rPr>
                                <w:rFonts w:asciiTheme="majorEastAsia" w:eastAsiaTheme="majorEastAsia" w:hAnsiTheme="majorEastAsia" w:hint="eastAsia"/>
                                <w:color w:val="000000" w:themeColor="text1"/>
                                <w:sz w:val="24"/>
                                <w:szCs w:val="24"/>
                              </w:rPr>
                              <w:t>税金</w:t>
                            </w:r>
                            <w:r>
                              <w:rPr>
                                <w:rFonts w:asciiTheme="majorEastAsia" w:eastAsiaTheme="majorEastAsia" w:hAnsiTheme="majorEastAsia"/>
                                <w:color w:val="000000" w:themeColor="text1"/>
                                <w:sz w:val="24"/>
                                <w:szCs w:val="24"/>
                              </w:rPr>
                              <w:t>）</w:t>
                            </w:r>
                            <w:r>
                              <w:rPr>
                                <w:rFonts w:asciiTheme="majorEastAsia" w:eastAsiaTheme="majorEastAsia" w:hAnsiTheme="majorEastAsia" w:hint="eastAsia"/>
                                <w:color w:val="000000" w:themeColor="text1"/>
                                <w:sz w:val="24"/>
                                <w:szCs w:val="24"/>
                              </w:rPr>
                              <w:t>で</w:t>
                            </w:r>
                            <w:r>
                              <w:rPr>
                                <w:rFonts w:asciiTheme="majorEastAsia" w:eastAsiaTheme="majorEastAsia" w:hAnsiTheme="majorEastAsia"/>
                                <w:color w:val="000000" w:themeColor="text1"/>
                                <w:sz w:val="24"/>
                                <w:szCs w:val="24"/>
                              </w:rPr>
                              <w:t>負担すべき範囲と利用者に負担をお願いすべき範囲</w:t>
                            </w:r>
                            <w:r>
                              <w:rPr>
                                <w:rFonts w:asciiTheme="majorEastAsia" w:eastAsiaTheme="majorEastAsia" w:hAnsiTheme="majorEastAsia" w:hint="eastAsia"/>
                                <w:color w:val="000000" w:themeColor="text1"/>
                                <w:sz w:val="24"/>
                                <w:szCs w:val="24"/>
                              </w:rPr>
                              <w:t>の</w:t>
                            </w:r>
                            <w:r>
                              <w:rPr>
                                <w:rFonts w:asciiTheme="majorEastAsia" w:eastAsiaTheme="majorEastAsia" w:hAnsiTheme="majorEastAsia"/>
                                <w:color w:val="000000" w:themeColor="text1"/>
                                <w:sz w:val="24"/>
                                <w:szCs w:val="24"/>
                              </w:rPr>
                              <w:t>明確化</w:t>
                            </w:r>
                            <w:r>
                              <w:rPr>
                                <w:rFonts w:asciiTheme="majorEastAsia" w:eastAsiaTheme="majorEastAsia" w:hAnsiTheme="majorEastAsia" w:hint="eastAsia"/>
                                <w:color w:val="000000" w:themeColor="text1"/>
                                <w:sz w:val="24"/>
                                <w:szCs w:val="24"/>
                              </w:rPr>
                              <w:t>し、施設の利用に</w:t>
                            </w:r>
                            <w:r>
                              <w:rPr>
                                <w:rFonts w:asciiTheme="majorEastAsia" w:eastAsiaTheme="majorEastAsia" w:hAnsiTheme="majorEastAsia"/>
                                <w:color w:val="000000" w:themeColor="text1"/>
                                <w:sz w:val="24"/>
                                <w:szCs w:val="24"/>
                              </w:rPr>
                              <w:t>かかる受益者負担</w:t>
                            </w:r>
                            <w:r>
                              <w:rPr>
                                <w:rFonts w:asciiTheme="majorEastAsia" w:eastAsiaTheme="majorEastAsia" w:hAnsiTheme="majorEastAsia" w:hint="eastAsia"/>
                                <w:color w:val="000000" w:themeColor="text1"/>
                                <w:sz w:val="24"/>
                                <w:szCs w:val="24"/>
                              </w:rPr>
                              <w:t>の水準を</w:t>
                            </w:r>
                            <w:r>
                              <w:rPr>
                                <w:rFonts w:asciiTheme="majorEastAsia" w:eastAsiaTheme="majorEastAsia" w:hAnsiTheme="majorEastAsia"/>
                                <w:color w:val="000000" w:themeColor="text1"/>
                                <w:sz w:val="24"/>
                                <w:szCs w:val="24"/>
                              </w:rPr>
                              <w:t>見直し</w:t>
                            </w:r>
                            <w:r>
                              <w:rPr>
                                <w:rFonts w:asciiTheme="majorEastAsia" w:eastAsiaTheme="majorEastAsia" w:hAnsiTheme="majorEastAsia" w:hint="eastAsia"/>
                                <w:color w:val="000000" w:themeColor="text1"/>
                                <w:sz w:val="24"/>
                                <w:szCs w:val="24"/>
                              </w:rPr>
                              <w:t>ます</w:t>
                            </w:r>
                            <w:r>
                              <w:rPr>
                                <w:rFonts w:asciiTheme="majorEastAsia" w:eastAsiaTheme="majorEastAsia" w:hAnsiTheme="majorEastAsia"/>
                                <w:color w:val="000000" w:themeColor="text1"/>
                                <w:sz w:val="24"/>
                                <w:szCs w:val="24"/>
                              </w:rPr>
                              <w:t>。</w:t>
                            </w:r>
                            <w:r>
                              <w:rPr>
                                <w:rFonts w:asciiTheme="majorEastAsia" w:eastAsiaTheme="majorEastAsia" w:hAnsiTheme="majorEastAsia" w:hint="eastAsia"/>
                                <w:color w:val="000000" w:themeColor="text1"/>
                                <w:sz w:val="24"/>
                                <w:szCs w:val="24"/>
                              </w:rPr>
                              <w:t>また、併せて減額や</w:t>
                            </w:r>
                            <w:r>
                              <w:rPr>
                                <w:rFonts w:asciiTheme="majorEastAsia" w:eastAsiaTheme="majorEastAsia" w:hAnsiTheme="majorEastAsia"/>
                                <w:color w:val="000000" w:themeColor="text1"/>
                                <w:sz w:val="24"/>
                                <w:szCs w:val="24"/>
                              </w:rPr>
                              <w:t>免除の取扱いの</w:t>
                            </w:r>
                            <w:r>
                              <w:rPr>
                                <w:rFonts w:asciiTheme="majorEastAsia" w:eastAsiaTheme="majorEastAsia" w:hAnsiTheme="majorEastAsia" w:hint="eastAsia"/>
                                <w:color w:val="000000" w:themeColor="text1"/>
                                <w:sz w:val="24"/>
                                <w:szCs w:val="24"/>
                              </w:rPr>
                              <w:t>統一化</w:t>
                            </w:r>
                            <w:r>
                              <w:rPr>
                                <w:rFonts w:asciiTheme="majorEastAsia" w:eastAsiaTheme="majorEastAsia" w:hAnsiTheme="majorEastAsia"/>
                                <w:color w:val="000000" w:themeColor="text1"/>
                                <w:sz w:val="24"/>
                                <w:szCs w:val="24"/>
                              </w:rPr>
                              <w:t>・徹底を図ります。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AD2EFEA" id="角丸四角形 239" o:spid="_x0000_s1160" style="position:absolute;margin-left:29.6pt;margin-top:7.45pt;width:419.55pt;height:267pt;z-index:25177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" fillcolor="window" strokecolor="#385d8a" strokeweight="2pt">
                <v:textbox>
                  <w:txbxContent>
                    <w:p w14:paraId="41D10B8C" w14:textId="77777777" w:rsidR="00A8543B" w:rsidRPr="00890D1A" w:rsidRDefault="00A8543B" w:rsidP="00FF287B">
                      <w:pPr>
                        <w:autoSpaceDE w:val="0"/>
                        <w:autoSpaceDN w:val="0"/>
                        <w:adjustRightInd w:val="0"/>
                        <w:rPr>
                          <w:rFonts w:asciiTheme="majorEastAsia" w:eastAsiaTheme="majorEastAsia" w:hAnsiTheme="majorEastAsia"/>
                          <w:color w:val="000000" w:themeColor="text1"/>
                          <w:sz w:val="24"/>
                          <w:szCs w:val="24"/>
                        </w:rPr>
                      </w:pPr>
                      <w:r>
                        <w:rPr>
                          <w:rFonts w:ascii="HG丸ｺﾞｼｯｸM-PRO" w:eastAsia="HG丸ｺﾞｼｯｸM-PRO" w:cs="HG丸ｺﾞｼｯｸM-PRO" w:hint="eastAsia"/>
                          <w:kern w:val="0"/>
                          <w:sz w:val="24"/>
                          <w:szCs w:val="24"/>
                        </w:rPr>
                        <w:t>施</w:t>
                      </w:r>
                      <w:r w:rsidRPr="00890D1A">
                        <w:rPr>
                          <w:rFonts w:asciiTheme="majorEastAsia" w:eastAsiaTheme="majorEastAsia" w:hAnsiTheme="majorEastAsia" w:hint="eastAsia"/>
                          <w:color w:val="000000" w:themeColor="text1"/>
                          <w:sz w:val="24"/>
                          <w:szCs w:val="24"/>
                        </w:rPr>
                        <w:t>市の</w:t>
                      </w:r>
                      <w:r w:rsidRPr="00890D1A">
                        <w:rPr>
                          <w:rFonts w:asciiTheme="majorEastAsia" w:eastAsiaTheme="majorEastAsia" w:hAnsiTheme="majorEastAsia"/>
                          <w:color w:val="000000" w:themeColor="text1"/>
                          <w:sz w:val="24"/>
                          <w:szCs w:val="24"/>
                        </w:rPr>
                        <w:t>施設の管理・運営には</w:t>
                      </w:r>
                      <w:r w:rsidRPr="00890D1A">
                        <w:rPr>
                          <w:rFonts w:asciiTheme="majorEastAsia" w:eastAsiaTheme="majorEastAsia" w:hAnsiTheme="majorEastAsia" w:hint="eastAsia"/>
                          <w:color w:val="000000" w:themeColor="text1"/>
                          <w:sz w:val="24"/>
                          <w:szCs w:val="24"/>
                        </w:rPr>
                        <w:t>コスト</w:t>
                      </w:r>
                      <w:r w:rsidRPr="00890D1A">
                        <w:rPr>
                          <w:rFonts w:asciiTheme="majorEastAsia" w:eastAsiaTheme="majorEastAsia" w:hAnsiTheme="majorEastAsia"/>
                          <w:color w:val="000000" w:themeColor="text1"/>
                          <w:sz w:val="24"/>
                          <w:szCs w:val="24"/>
                        </w:rPr>
                        <w:t>(</w:t>
                      </w:r>
                      <w:r w:rsidRPr="00890D1A">
                        <w:rPr>
                          <w:rFonts w:asciiTheme="majorEastAsia" w:eastAsiaTheme="majorEastAsia" w:hAnsiTheme="majorEastAsia" w:hint="eastAsia"/>
                          <w:color w:val="000000" w:themeColor="text1"/>
                          <w:sz w:val="24"/>
                          <w:szCs w:val="24"/>
                        </w:rPr>
                        <w:t>経費</w:t>
                      </w:r>
                      <w:r w:rsidRPr="00890D1A">
                        <w:rPr>
                          <w:rFonts w:asciiTheme="majorEastAsia" w:eastAsiaTheme="majorEastAsia" w:hAnsiTheme="majorEastAsia"/>
                          <w:color w:val="000000" w:themeColor="text1"/>
                          <w:sz w:val="24"/>
                          <w:szCs w:val="24"/>
                        </w:rPr>
                        <w:t>)</w:t>
                      </w:r>
                      <w:r w:rsidRPr="00890D1A">
                        <w:rPr>
                          <w:rFonts w:asciiTheme="majorEastAsia" w:eastAsiaTheme="majorEastAsia" w:hAnsiTheme="majorEastAsia" w:hint="eastAsia"/>
                          <w:color w:val="000000" w:themeColor="text1"/>
                          <w:sz w:val="24"/>
                          <w:szCs w:val="24"/>
                        </w:rPr>
                        <w:t>がかかっており、市の公共施設を</w:t>
                      </w:r>
                      <w:r w:rsidRPr="00890D1A">
                        <w:rPr>
                          <w:rFonts w:asciiTheme="majorEastAsia" w:eastAsiaTheme="majorEastAsia" w:hAnsiTheme="majorEastAsia"/>
                          <w:color w:val="000000" w:themeColor="text1"/>
                          <w:sz w:val="24"/>
                          <w:szCs w:val="24"/>
                        </w:rPr>
                        <w:t>利用される</w:t>
                      </w:r>
                      <w:r w:rsidRPr="00890D1A">
                        <w:rPr>
                          <w:rFonts w:asciiTheme="majorEastAsia" w:eastAsiaTheme="majorEastAsia" w:hAnsiTheme="majorEastAsia" w:hint="eastAsia"/>
                          <w:color w:val="000000" w:themeColor="text1"/>
                          <w:sz w:val="24"/>
                          <w:szCs w:val="24"/>
                        </w:rPr>
                        <w:t>場合には、</w:t>
                      </w:r>
                      <w:r w:rsidRPr="00890D1A">
                        <w:rPr>
                          <w:rFonts w:asciiTheme="majorEastAsia" w:eastAsiaTheme="majorEastAsia" w:hAnsiTheme="majorEastAsia"/>
                          <w:color w:val="000000" w:themeColor="text1"/>
                          <w:sz w:val="24"/>
                          <w:szCs w:val="24"/>
                        </w:rPr>
                        <w:t>利用料</w:t>
                      </w:r>
                      <w:r w:rsidRPr="00890D1A">
                        <w:rPr>
                          <w:rFonts w:asciiTheme="majorEastAsia" w:eastAsiaTheme="majorEastAsia" w:hAnsiTheme="majorEastAsia" w:hint="eastAsia"/>
                          <w:color w:val="000000" w:themeColor="text1"/>
                          <w:sz w:val="24"/>
                          <w:szCs w:val="24"/>
                        </w:rPr>
                        <w:t>・</w:t>
                      </w:r>
                      <w:r w:rsidRPr="00890D1A">
                        <w:rPr>
                          <w:rFonts w:asciiTheme="majorEastAsia" w:eastAsiaTheme="majorEastAsia" w:hAnsiTheme="majorEastAsia"/>
                          <w:color w:val="000000" w:themeColor="text1"/>
                          <w:sz w:val="24"/>
                          <w:szCs w:val="24"/>
                        </w:rPr>
                        <w:t>使用料</w:t>
                      </w:r>
                      <w:r>
                        <w:rPr>
                          <w:rFonts w:asciiTheme="majorEastAsia" w:eastAsiaTheme="majorEastAsia" w:hAnsiTheme="majorEastAsia" w:hint="eastAsia"/>
                          <w:color w:val="000000" w:themeColor="text1"/>
                          <w:sz w:val="24"/>
                          <w:szCs w:val="24"/>
                        </w:rPr>
                        <w:t>金など</w:t>
                      </w:r>
                      <w:r>
                        <w:rPr>
                          <w:rFonts w:asciiTheme="majorEastAsia" w:eastAsiaTheme="majorEastAsia" w:hAnsiTheme="majorEastAsia"/>
                          <w:color w:val="000000" w:themeColor="text1"/>
                          <w:sz w:val="24"/>
                          <w:szCs w:val="24"/>
                        </w:rPr>
                        <w:t>の</w:t>
                      </w:r>
                      <w:r w:rsidRPr="00890D1A">
                        <w:rPr>
                          <w:rFonts w:asciiTheme="majorEastAsia" w:eastAsiaTheme="majorEastAsia" w:hAnsiTheme="majorEastAsia" w:hint="eastAsia"/>
                          <w:color w:val="000000" w:themeColor="text1"/>
                          <w:sz w:val="24"/>
                          <w:szCs w:val="24"/>
                        </w:rPr>
                        <w:t>形で</w:t>
                      </w:r>
                      <w:r>
                        <w:rPr>
                          <w:rFonts w:asciiTheme="majorEastAsia" w:eastAsiaTheme="majorEastAsia" w:hAnsiTheme="majorEastAsia" w:hint="eastAsia"/>
                          <w:color w:val="000000" w:themeColor="text1"/>
                          <w:sz w:val="24"/>
                          <w:szCs w:val="24"/>
                        </w:rPr>
                        <w:t>利用される方に</w:t>
                      </w:r>
                      <w:r>
                        <w:rPr>
                          <w:rFonts w:asciiTheme="majorEastAsia" w:eastAsiaTheme="majorEastAsia" w:hAnsiTheme="majorEastAsia"/>
                          <w:color w:val="000000" w:themeColor="text1"/>
                          <w:sz w:val="24"/>
                          <w:szCs w:val="24"/>
                        </w:rPr>
                        <w:t>コストの一部</w:t>
                      </w:r>
                      <w:r>
                        <w:rPr>
                          <w:rFonts w:asciiTheme="majorEastAsia" w:eastAsiaTheme="majorEastAsia" w:hAnsiTheme="majorEastAsia" w:hint="eastAsia"/>
                          <w:color w:val="000000" w:themeColor="text1"/>
                          <w:sz w:val="24"/>
                          <w:szCs w:val="24"/>
                        </w:rPr>
                        <w:t>をご負担いただいています。</w:t>
                      </w:r>
                    </w:p>
                    <w:p w14:paraId="0BB4C9F6" w14:textId="77777777" w:rsidR="00A8543B" w:rsidRDefault="00A8543B" w:rsidP="00FF287B">
                      <w:pPr>
                        <w:ind w:firstLineChars="100" w:firstLine="240"/>
                        <w:rPr>
                          <w:rFonts w:asciiTheme="majorEastAsia" w:eastAsiaTheme="majorEastAsia" w:hAnsiTheme="majorEastAsia"/>
                          <w:color w:val="000000" w:themeColor="text1"/>
                          <w:sz w:val="24"/>
                          <w:szCs w:val="24"/>
                        </w:rPr>
                      </w:pPr>
                      <w:r w:rsidRPr="00890D1A">
                        <w:rPr>
                          <w:rFonts w:asciiTheme="majorEastAsia" w:eastAsiaTheme="majorEastAsia" w:hAnsiTheme="majorEastAsia" w:hint="eastAsia"/>
                          <w:color w:val="000000" w:themeColor="text1"/>
                          <w:sz w:val="24"/>
                          <w:szCs w:val="24"/>
                        </w:rPr>
                        <w:t>本来</w:t>
                      </w:r>
                      <w:r w:rsidRPr="00890D1A">
                        <w:rPr>
                          <w:rFonts w:asciiTheme="majorEastAsia" w:eastAsiaTheme="majorEastAsia" w:hAnsiTheme="majorEastAsia"/>
                          <w:color w:val="000000" w:themeColor="text1"/>
                          <w:sz w:val="24"/>
                          <w:szCs w:val="24"/>
                        </w:rPr>
                        <w:t>、利用料・使用料金等</w:t>
                      </w:r>
                      <w:r>
                        <w:rPr>
                          <w:rFonts w:asciiTheme="majorEastAsia" w:eastAsiaTheme="majorEastAsia" w:hAnsiTheme="majorEastAsia" w:hint="eastAsia"/>
                          <w:color w:val="000000" w:themeColor="text1"/>
                          <w:sz w:val="24"/>
                          <w:szCs w:val="24"/>
                        </w:rPr>
                        <w:t>の</w:t>
                      </w:r>
                      <w:r>
                        <w:rPr>
                          <w:rFonts w:asciiTheme="majorEastAsia" w:eastAsiaTheme="majorEastAsia" w:hAnsiTheme="majorEastAsia"/>
                          <w:color w:val="000000" w:themeColor="text1"/>
                          <w:sz w:val="24"/>
                          <w:szCs w:val="24"/>
                        </w:rPr>
                        <w:t>水準</w:t>
                      </w:r>
                      <w:r w:rsidRPr="00890D1A">
                        <w:rPr>
                          <w:rFonts w:asciiTheme="majorEastAsia" w:eastAsiaTheme="majorEastAsia" w:hAnsiTheme="majorEastAsia"/>
                          <w:color w:val="000000" w:themeColor="text1"/>
                          <w:sz w:val="24"/>
                          <w:szCs w:val="24"/>
                        </w:rPr>
                        <w:t>は、</w:t>
                      </w:r>
                      <w:r w:rsidRPr="00890D1A">
                        <w:rPr>
                          <w:rFonts w:asciiTheme="majorEastAsia" w:eastAsiaTheme="majorEastAsia" w:hAnsiTheme="majorEastAsia" w:hint="eastAsia"/>
                          <w:color w:val="000000" w:themeColor="text1"/>
                          <w:sz w:val="24"/>
                          <w:szCs w:val="24"/>
                        </w:rPr>
                        <w:t>施設の</w:t>
                      </w:r>
                      <w:r w:rsidRPr="00890D1A">
                        <w:rPr>
                          <w:rFonts w:asciiTheme="majorEastAsia" w:eastAsiaTheme="majorEastAsia" w:hAnsiTheme="majorEastAsia"/>
                          <w:color w:val="000000" w:themeColor="text1"/>
                          <w:sz w:val="24"/>
                          <w:szCs w:val="24"/>
                        </w:rPr>
                        <w:t>管理・運営に</w:t>
                      </w:r>
                      <w:r w:rsidRPr="00890D1A">
                        <w:rPr>
                          <w:rFonts w:asciiTheme="majorEastAsia" w:eastAsiaTheme="majorEastAsia" w:hAnsiTheme="majorEastAsia" w:hint="eastAsia"/>
                          <w:color w:val="000000" w:themeColor="text1"/>
                          <w:sz w:val="24"/>
                          <w:szCs w:val="24"/>
                        </w:rPr>
                        <w:t>かかる</w:t>
                      </w:r>
                      <w:r w:rsidRPr="00890D1A">
                        <w:rPr>
                          <w:rFonts w:asciiTheme="majorEastAsia" w:eastAsiaTheme="majorEastAsia" w:hAnsiTheme="majorEastAsia"/>
                          <w:color w:val="000000" w:themeColor="text1"/>
                          <w:sz w:val="24"/>
                          <w:szCs w:val="24"/>
                        </w:rPr>
                        <w:t>コスト</w:t>
                      </w:r>
                      <w:r>
                        <w:rPr>
                          <w:rFonts w:asciiTheme="majorEastAsia" w:eastAsiaTheme="majorEastAsia" w:hAnsiTheme="majorEastAsia" w:hint="eastAsia"/>
                          <w:color w:val="000000" w:themeColor="text1"/>
                          <w:sz w:val="24"/>
                          <w:szCs w:val="24"/>
                        </w:rPr>
                        <w:t>の</w:t>
                      </w:r>
                      <w:r>
                        <w:rPr>
                          <w:rFonts w:asciiTheme="majorEastAsia" w:eastAsiaTheme="majorEastAsia" w:hAnsiTheme="majorEastAsia"/>
                          <w:color w:val="000000" w:themeColor="text1"/>
                          <w:sz w:val="24"/>
                          <w:szCs w:val="24"/>
                        </w:rPr>
                        <w:t>一部をご負担いただく</w:t>
                      </w:r>
                      <w:r>
                        <w:rPr>
                          <w:rFonts w:asciiTheme="majorEastAsia" w:eastAsiaTheme="majorEastAsia" w:hAnsiTheme="majorEastAsia" w:hint="eastAsia"/>
                          <w:color w:val="000000" w:themeColor="text1"/>
                          <w:sz w:val="24"/>
                          <w:szCs w:val="24"/>
                        </w:rPr>
                        <w:t>という</w:t>
                      </w:r>
                      <w:r>
                        <w:rPr>
                          <w:rFonts w:asciiTheme="majorEastAsia" w:eastAsiaTheme="majorEastAsia" w:hAnsiTheme="majorEastAsia"/>
                          <w:color w:val="000000" w:themeColor="text1"/>
                          <w:sz w:val="24"/>
                          <w:szCs w:val="24"/>
                        </w:rPr>
                        <w:t>考え方に基づき</w:t>
                      </w:r>
                      <w:r>
                        <w:rPr>
                          <w:rFonts w:asciiTheme="majorEastAsia" w:eastAsiaTheme="majorEastAsia" w:hAnsiTheme="majorEastAsia" w:hint="eastAsia"/>
                          <w:color w:val="000000" w:themeColor="text1"/>
                          <w:sz w:val="24"/>
                          <w:szCs w:val="24"/>
                        </w:rPr>
                        <w:t>決定する</w:t>
                      </w:r>
                      <w:r>
                        <w:rPr>
                          <w:rFonts w:asciiTheme="majorEastAsia" w:eastAsiaTheme="majorEastAsia" w:hAnsiTheme="majorEastAsia"/>
                          <w:color w:val="000000" w:themeColor="text1"/>
                          <w:sz w:val="24"/>
                          <w:szCs w:val="24"/>
                        </w:rPr>
                        <w:t>ものですが</w:t>
                      </w:r>
                      <w:r w:rsidRPr="00890D1A">
                        <w:rPr>
                          <w:rFonts w:asciiTheme="majorEastAsia" w:eastAsiaTheme="majorEastAsia" w:hAnsiTheme="majorEastAsia" w:hint="eastAsia"/>
                          <w:color w:val="000000" w:themeColor="text1"/>
                          <w:sz w:val="24"/>
                          <w:szCs w:val="24"/>
                        </w:rPr>
                        <w:t>、</w:t>
                      </w:r>
                      <w:r>
                        <w:rPr>
                          <w:rFonts w:asciiTheme="majorEastAsia" w:eastAsiaTheme="majorEastAsia" w:hAnsiTheme="majorEastAsia" w:hint="eastAsia"/>
                          <w:color w:val="000000" w:themeColor="text1"/>
                          <w:sz w:val="24"/>
                          <w:szCs w:val="24"/>
                        </w:rPr>
                        <w:t>現状</w:t>
                      </w:r>
                      <w:r w:rsidRPr="00890D1A">
                        <w:rPr>
                          <w:rFonts w:asciiTheme="majorEastAsia" w:eastAsiaTheme="majorEastAsia" w:hAnsiTheme="majorEastAsia" w:hint="eastAsia"/>
                          <w:color w:val="000000" w:themeColor="text1"/>
                          <w:sz w:val="24"/>
                          <w:szCs w:val="24"/>
                        </w:rPr>
                        <w:t>は</w:t>
                      </w:r>
                      <w:r w:rsidRPr="00890D1A">
                        <w:rPr>
                          <w:rFonts w:asciiTheme="majorEastAsia" w:eastAsiaTheme="majorEastAsia" w:hAnsiTheme="majorEastAsia"/>
                          <w:color w:val="000000" w:themeColor="text1"/>
                          <w:sz w:val="24"/>
                          <w:szCs w:val="24"/>
                        </w:rPr>
                        <w:t>、近隣の団体や市内</w:t>
                      </w:r>
                      <w:r w:rsidRPr="00890D1A">
                        <w:rPr>
                          <w:rFonts w:asciiTheme="majorEastAsia" w:eastAsiaTheme="majorEastAsia" w:hAnsiTheme="majorEastAsia" w:hint="eastAsia"/>
                          <w:color w:val="000000" w:themeColor="text1"/>
                          <w:sz w:val="24"/>
                          <w:szCs w:val="24"/>
                        </w:rPr>
                        <w:t>類似施設等の比較</w:t>
                      </w:r>
                      <w:r w:rsidRPr="00890D1A">
                        <w:rPr>
                          <w:rFonts w:asciiTheme="majorEastAsia" w:eastAsiaTheme="majorEastAsia" w:hAnsiTheme="majorEastAsia"/>
                          <w:color w:val="000000" w:themeColor="text1"/>
                          <w:sz w:val="24"/>
                          <w:szCs w:val="24"/>
                        </w:rPr>
                        <w:t>や</w:t>
                      </w:r>
                      <w:r>
                        <w:rPr>
                          <w:rFonts w:asciiTheme="majorEastAsia" w:eastAsiaTheme="majorEastAsia" w:hAnsiTheme="majorEastAsia"/>
                          <w:color w:val="000000" w:themeColor="text1"/>
                          <w:sz w:val="24"/>
                          <w:szCs w:val="24"/>
                        </w:rPr>
                        <w:t>均衡</w:t>
                      </w:r>
                      <w:r>
                        <w:rPr>
                          <w:rFonts w:asciiTheme="majorEastAsia" w:eastAsiaTheme="majorEastAsia" w:hAnsiTheme="majorEastAsia" w:hint="eastAsia"/>
                          <w:color w:val="000000" w:themeColor="text1"/>
                          <w:sz w:val="24"/>
                          <w:szCs w:val="24"/>
                        </w:rPr>
                        <w:t>を</w:t>
                      </w:r>
                      <w:r>
                        <w:rPr>
                          <w:rFonts w:asciiTheme="majorEastAsia" w:eastAsiaTheme="majorEastAsia" w:hAnsiTheme="majorEastAsia"/>
                          <w:color w:val="000000" w:themeColor="text1"/>
                          <w:sz w:val="24"/>
                          <w:szCs w:val="24"/>
                        </w:rPr>
                        <w:t>主な理由として</w:t>
                      </w:r>
                      <w:r>
                        <w:rPr>
                          <w:rFonts w:asciiTheme="majorEastAsia" w:eastAsiaTheme="majorEastAsia" w:hAnsiTheme="majorEastAsia" w:hint="eastAsia"/>
                          <w:color w:val="000000" w:themeColor="text1"/>
                          <w:sz w:val="24"/>
                          <w:szCs w:val="24"/>
                        </w:rPr>
                        <w:t>決定</w:t>
                      </w:r>
                      <w:r>
                        <w:rPr>
                          <w:rFonts w:asciiTheme="majorEastAsia" w:eastAsiaTheme="majorEastAsia" w:hAnsiTheme="majorEastAsia"/>
                          <w:color w:val="000000" w:themeColor="text1"/>
                          <w:sz w:val="24"/>
                          <w:szCs w:val="24"/>
                        </w:rPr>
                        <w:t>しており</w:t>
                      </w:r>
                      <w:r w:rsidRPr="00890D1A">
                        <w:rPr>
                          <w:rFonts w:asciiTheme="majorEastAsia" w:eastAsiaTheme="majorEastAsia" w:hAnsiTheme="majorEastAsia" w:hint="eastAsia"/>
                          <w:color w:val="000000" w:themeColor="text1"/>
                          <w:sz w:val="24"/>
                          <w:szCs w:val="24"/>
                        </w:rPr>
                        <w:t>、</w:t>
                      </w:r>
                      <w:r w:rsidRPr="00890D1A">
                        <w:rPr>
                          <w:rFonts w:asciiTheme="majorEastAsia" w:eastAsiaTheme="majorEastAsia" w:hAnsiTheme="majorEastAsia"/>
                          <w:color w:val="000000" w:themeColor="text1"/>
                          <w:sz w:val="24"/>
                          <w:szCs w:val="24"/>
                        </w:rPr>
                        <w:t>コストの負担という考え方</w:t>
                      </w:r>
                      <w:r w:rsidRPr="00890D1A">
                        <w:rPr>
                          <w:rFonts w:asciiTheme="majorEastAsia" w:eastAsiaTheme="majorEastAsia" w:hAnsiTheme="majorEastAsia" w:hint="eastAsia"/>
                          <w:color w:val="000000" w:themeColor="text1"/>
                          <w:sz w:val="24"/>
                          <w:szCs w:val="24"/>
                        </w:rPr>
                        <w:t>に</w:t>
                      </w:r>
                      <w:r w:rsidRPr="00890D1A">
                        <w:rPr>
                          <w:rFonts w:asciiTheme="majorEastAsia" w:eastAsiaTheme="majorEastAsia" w:hAnsiTheme="majorEastAsia"/>
                          <w:color w:val="000000" w:themeColor="text1"/>
                          <w:sz w:val="24"/>
                          <w:szCs w:val="24"/>
                        </w:rPr>
                        <w:t>基づくものとはなっていませんでした。</w:t>
                      </w:r>
                    </w:p>
                    <w:p w14:paraId="31B49C83" w14:textId="77777777" w:rsidR="00A8543B" w:rsidRPr="00890D1A" w:rsidRDefault="00A8543B" w:rsidP="00FF287B">
                      <w:pPr>
                        <w:ind w:firstLineChars="100" w:firstLine="240"/>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このため、</w:t>
                      </w:r>
                      <w:r>
                        <w:rPr>
                          <w:rFonts w:asciiTheme="majorEastAsia" w:eastAsiaTheme="majorEastAsia" w:hAnsiTheme="majorEastAsia"/>
                          <w:color w:val="000000" w:themeColor="text1"/>
                          <w:sz w:val="24"/>
                          <w:szCs w:val="24"/>
                        </w:rPr>
                        <w:t>目標3、4で掲げた方策により、</w:t>
                      </w:r>
                      <w:r>
                        <w:rPr>
                          <w:rFonts w:asciiTheme="majorEastAsia" w:eastAsiaTheme="majorEastAsia" w:hAnsiTheme="majorEastAsia" w:hint="eastAsia"/>
                          <w:color w:val="000000" w:themeColor="text1"/>
                          <w:sz w:val="24"/>
                          <w:szCs w:val="24"/>
                        </w:rPr>
                        <w:t>施設の管理</w:t>
                      </w:r>
                      <w:r>
                        <w:rPr>
                          <w:rFonts w:asciiTheme="majorEastAsia" w:eastAsiaTheme="majorEastAsia" w:hAnsiTheme="majorEastAsia"/>
                          <w:color w:val="000000" w:themeColor="text1"/>
                          <w:sz w:val="24"/>
                          <w:szCs w:val="24"/>
                        </w:rPr>
                        <w:t>・運営コストを</w:t>
                      </w:r>
                      <w:r>
                        <w:rPr>
                          <w:rFonts w:asciiTheme="majorEastAsia" w:eastAsiaTheme="majorEastAsia" w:hAnsiTheme="majorEastAsia" w:hint="eastAsia"/>
                          <w:color w:val="000000" w:themeColor="text1"/>
                          <w:sz w:val="24"/>
                          <w:szCs w:val="24"/>
                        </w:rPr>
                        <w:t>図った</w:t>
                      </w:r>
                      <w:r>
                        <w:rPr>
                          <w:rFonts w:asciiTheme="majorEastAsia" w:eastAsiaTheme="majorEastAsia" w:hAnsiTheme="majorEastAsia"/>
                          <w:color w:val="000000" w:themeColor="text1"/>
                          <w:sz w:val="24"/>
                          <w:szCs w:val="24"/>
                        </w:rPr>
                        <w:t>うえで、</w:t>
                      </w:r>
                      <w:r>
                        <w:rPr>
                          <w:rFonts w:asciiTheme="majorEastAsia" w:eastAsiaTheme="majorEastAsia" w:hAnsiTheme="majorEastAsia" w:hint="eastAsia"/>
                          <w:color w:val="000000" w:themeColor="text1"/>
                          <w:sz w:val="24"/>
                          <w:szCs w:val="24"/>
                        </w:rPr>
                        <w:t>受益と</w:t>
                      </w:r>
                      <w:r>
                        <w:rPr>
                          <w:rFonts w:asciiTheme="majorEastAsia" w:eastAsiaTheme="majorEastAsia" w:hAnsiTheme="majorEastAsia"/>
                          <w:color w:val="000000" w:themeColor="text1"/>
                          <w:sz w:val="24"/>
                          <w:szCs w:val="24"/>
                        </w:rPr>
                        <w:t>負担の</w:t>
                      </w:r>
                      <w:r>
                        <w:rPr>
                          <w:rFonts w:asciiTheme="majorEastAsia" w:eastAsiaTheme="majorEastAsia" w:hAnsiTheme="majorEastAsia" w:hint="eastAsia"/>
                          <w:color w:val="000000" w:themeColor="text1"/>
                          <w:sz w:val="24"/>
                          <w:szCs w:val="24"/>
                        </w:rPr>
                        <w:t>公平化の観点から、市</w:t>
                      </w:r>
                      <w:r>
                        <w:rPr>
                          <w:rFonts w:asciiTheme="majorEastAsia" w:eastAsiaTheme="majorEastAsia" w:hAnsiTheme="majorEastAsia"/>
                          <w:color w:val="000000" w:themeColor="text1"/>
                          <w:sz w:val="24"/>
                          <w:szCs w:val="24"/>
                        </w:rPr>
                        <w:t>が公費（</w:t>
                      </w:r>
                      <w:r>
                        <w:rPr>
                          <w:rFonts w:asciiTheme="majorEastAsia" w:eastAsiaTheme="majorEastAsia" w:hAnsiTheme="majorEastAsia" w:hint="eastAsia"/>
                          <w:color w:val="000000" w:themeColor="text1"/>
                          <w:sz w:val="24"/>
                          <w:szCs w:val="24"/>
                        </w:rPr>
                        <w:t>税金</w:t>
                      </w:r>
                      <w:r>
                        <w:rPr>
                          <w:rFonts w:asciiTheme="majorEastAsia" w:eastAsiaTheme="majorEastAsia" w:hAnsiTheme="majorEastAsia"/>
                          <w:color w:val="000000" w:themeColor="text1"/>
                          <w:sz w:val="24"/>
                          <w:szCs w:val="24"/>
                        </w:rPr>
                        <w:t>）</w:t>
                      </w:r>
                      <w:r>
                        <w:rPr>
                          <w:rFonts w:asciiTheme="majorEastAsia" w:eastAsiaTheme="majorEastAsia" w:hAnsiTheme="majorEastAsia" w:hint="eastAsia"/>
                          <w:color w:val="000000" w:themeColor="text1"/>
                          <w:sz w:val="24"/>
                          <w:szCs w:val="24"/>
                        </w:rPr>
                        <w:t>で</w:t>
                      </w:r>
                      <w:r>
                        <w:rPr>
                          <w:rFonts w:asciiTheme="majorEastAsia" w:eastAsiaTheme="majorEastAsia" w:hAnsiTheme="majorEastAsia"/>
                          <w:color w:val="000000" w:themeColor="text1"/>
                          <w:sz w:val="24"/>
                          <w:szCs w:val="24"/>
                        </w:rPr>
                        <w:t>負担すべき範囲と利用者に負担をお願いすべき範囲</w:t>
                      </w:r>
                      <w:r>
                        <w:rPr>
                          <w:rFonts w:asciiTheme="majorEastAsia" w:eastAsiaTheme="majorEastAsia" w:hAnsiTheme="majorEastAsia" w:hint="eastAsia"/>
                          <w:color w:val="000000" w:themeColor="text1"/>
                          <w:sz w:val="24"/>
                          <w:szCs w:val="24"/>
                        </w:rPr>
                        <w:t>の</w:t>
                      </w:r>
                      <w:r>
                        <w:rPr>
                          <w:rFonts w:asciiTheme="majorEastAsia" w:eastAsiaTheme="majorEastAsia" w:hAnsiTheme="majorEastAsia"/>
                          <w:color w:val="000000" w:themeColor="text1"/>
                          <w:sz w:val="24"/>
                          <w:szCs w:val="24"/>
                        </w:rPr>
                        <w:t>明確化</w:t>
                      </w:r>
                      <w:r>
                        <w:rPr>
                          <w:rFonts w:asciiTheme="majorEastAsia" w:eastAsiaTheme="majorEastAsia" w:hAnsiTheme="majorEastAsia" w:hint="eastAsia"/>
                          <w:color w:val="000000" w:themeColor="text1"/>
                          <w:sz w:val="24"/>
                          <w:szCs w:val="24"/>
                        </w:rPr>
                        <w:t>し、施設の利用に</w:t>
                      </w:r>
                      <w:r>
                        <w:rPr>
                          <w:rFonts w:asciiTheme="majorEastAsia" w:eastAsiaTheme="majorEastAsia" w:hAnsiTheme="majorEastAsia"/>
                          <w:color w:val="000000" w:themeColor="text1"/>
                          <w:sz w:val="24"/>
                          <w:szCs w:val="24"/>
                        </w:rPr>
                        <w:t>かかる受益者負担</w:t>
                      </w:r>
                      <w:r>
                        <w:rPr>
                          <w:rFonts w:asciiTheme="majorEastAsia" w:eastAsiaTheme="majorEastAsia" w:hAnsiTheme="majorEastAsia" w:hint="eastAsia"/>
                          <w:color w:val="000000" w:themeColor="text1"/>
                          <w:sz w:val="24"/>
                          <w:szCs w:val="24"/>
                        </w:rPr>
                        <w:t>の水準を</w:t>
                      </w:r>
                      <w:r>
                        <w:rPr>
                          <w:rFonts w:asciiTheme="majorEastAsia" w:eastAsiaTheme="majorEastAsia" w:hAnsiTheme="majorEastAsia"/>
                          <w:color w:val="000000" w:themeColor="text1"/>
                          <w:sz w:val="24"/>
                          <w:szCs w:val="24"/>
                        </w:rPr>
                        <w:t>見直し</w:t>
                      </w:r>
                      <w:r>
                        <w:rPr>
                          <w:rFonts w:asciiTheme="majorEastAsia" w:eastAsiaTheme="majorEastAsia" w:hAnsiTheme="majorEastAsia" w:hint="eastAsia"/>
                          <w:color w:val="000000" w:themeColor="text1"/>
                          <w:sz w:val="24"/>
                          <w:szCs w:val="24"/>
                        </w:rPr>
                        <w:t>ます</w:t>
                      </w:r>
                      <w:r>
                        <w:rPr>
                          <w:rFonts w:asciiTheme="majorEastAsia" w:eastAsiaTheme="majorEastAsia" w:hAnsiTheme="majorEastAsia"/>
                          <w:color w:val="000000" w:themeColor="text1"/>
                          <w:sz w:val="24"/>
                          <w:szCs w:val="24"/>
                        </w:rPr>
                        <w:t>。</w:t>
                      </w:r>
                      <w:r>
                        <w:rPr>
                          <w:rFonts w:asciiTheme="majorEastAsia" w:eastAsiaTheme="majorEastAsia" w:hAnsiTheme="majorEastAsia" w:hint="eastAsia"/>
                          <w:color w:val="000000" w:themeColor="text1"/>
                          <w:sz w:val="24"/>
                          <w:szCs w:val="24"/>
                        </w:rPr>
                        <w:t>また、併せて減額や</w:t>
                      </w:r>
                      <w:r>
                        <w:rPr>
                          <w:rFonts w:asciiTheme="majorEastAsia" w:eastAsiaTheme="majorEastAsia" w:hAnsiTheme="majorEastAsia"/>
                          <w:color w:val="000000" w:themeColor="text1"/>
                          <w:sz w:val="24"/>
                          <w:szCs w:val="24"/>
                        </w:rPr>
                        <w:t>免除の取扱いの</w:t>
                      </w:r>
                      <w:r>
                        <w:rPr>
                          <w:rFonts w:asciiTheme="majorEastAsia" w:eastAsiaTheme="majorEastAsia" w:hAnsiTheme="majorEastAsia" w:hint="eastAsia"/>
                          <w:color w:val="000000" w:themeColor="text1"/>
                          <w:sz w:val="24"/>
                          <w:szCs w:val="24"/>
                        </w:rPr>
                        <w:t>統一化</w:t>
                      </w:r>
                      <w:r>
                        <w:rPr>
                          <w:rFonts w:asciiTheme="majorEastAsia" w:eastAsiaTheme="majorEastAsia" w:hAnsiTheme="majorEastAsia"/>
                          <w:color w:val="000000" w:themeColor="text1"/>
                          <w:sz w:val="24"/>
                          <w:szCs w:val="24"/>
                        </w:rPr>
                        <w:t>・徹底を図ります。</w:t>
                      </w:r>
                    </w:p>
                  </w:txbxContent>
                </v:textbox>
                <w10:wrap anchorx="margin"/>
              </v:roundrect>
            </w:pict>
          </mc:Fallback>
        </mc:AlternateContent>
      </w:r>
    </w:p>
    <w:p w14:paraId="736664B7" w14:textId="77777777" w:rsidR="00FF287B" w:rsidRDefault="00FF287B" w:rsidP="00FF287B">
      <w:pPr>
        <w:widowControl/>
        <w:rPr>
          <w:sz w:val="24"/>
          <w:szCs w:val="24"/>
        </w:rPr>
      </w:pPr>
    </w:p>
    <w:p w14:paraId="3A32B718" w14:textId="77777777" w:rsidR="00FF287B" w:rsidRDefault="00FF287B" w:rsidP="00FF287B">
      <w:pPr>
        <w:widowControl/>
        <w:rPr>
          <w:sz w:val="24"/>
          <w:szCs w:val="24"/>
        </w:rPr>
      </w:pPr>
    </w:p>
    <w:p w14:paraId="46A6DBE0" w14:textId="77777777" w:rsidR="00FF287B" w:rsidRDefault="00FF287B" w:rsidP="00FF287B">
      <w:pPr>
        <w:widowControl/>
        <w:rPr>
          <w:sz w:val="24"/>
          <w:szCs w:val="24"/>
        </w:rPr>
      </w:pPr>
    </w:p>
    <w:p w14:paraId="0A4DF725" w14:textId="77777777" w:rsidR="00FF287B" w:rsidRDefault="00FF287B" w:rsidP="00FF287B">
      <w:pPr>
        <w:widowControl/>
        <w:rPr>
          <w:sz w:val="24"/>
          <w:szCs w:val="24"/>
        </w:rPr>
      </w:pPr>
    </w:p>
    <w:p w14:paraId="6C0F06F4" w14:textId="77777777" w:rsidR="00FF287B" w:rsidRDefault="00FF287B" w:rsidP="00FF287B">
      <w:pPr>
        <w:widowControl/>
        <w:rPr>
          <w:sz w:val="24"/>
          <w:szCs w:val="24"/>
        </w:rPr>
      </w:pPr>
      <w:r>
        <w:rPr>
          <w:sz w:val="24"/>
          <w:szCs w:val="24"/>
        </w:rPr>
        <w:br w:type="page"/>
      </w:r>
    </w:p>
    <w:p w14:paraId="178AA78B" w14:textId="77777777" w:rsidR="00FF287B" w:rsidRPr="00F74484" w:rsidRDefault="00FF287B" w:rsidP="00FF287B">
      <w:pPr>
        <w:widowControl/>
        <w:rPr>
          <w:b/>
          <w:color w:val="FF0000"/>
          <w:sz w:val="28"/>
          <w:szCs w:val="28"/>
          <w:u w:val="dottedHeavy"/>
        </w:rPr>
      </w:pPr>
      <w:r w:rsidRPr="00E9193E">
        <w:rPr>
          <w:rFonts w:hint="eastAsia"/>
          <w:b/>
          <w:color w:val="000000" w:themeColor="text1"/>
          <w:sz w:val="28"/>
          <w:szCs w:val="28"/>
          <w:u w:val="dottedHeavy"/>
        </w:rPr>
        <w:t xml:space="preserve">（２）インフラ施設管理に関する２つの柱　　　　　　　　　　　　　　　　</w:t>
      </w:r>
      <w:r w:rsidRPr="00F74484">
        <w:rPr>
          <w:rFonts w:hint="eastAsia"/>
          <w:b/>
          <w:color w:val="FF0000"/>
          <w:sz w:val="28"/>
          <w:szCs w:val="28"/>
          <w:u w:val="dottedHeavy"/>
        </w:rPr>
        <w:t xml:space="preserve">　　</w:t>
      </w:r>
    </w:p>
    <w:p w14:paraId="3D4A3E5D" w14:textId="77777777" w:rsidR="00FF287B" w:rsidRPr="00F74484" w:rsidRDefault="00FF287B" w:rsidP="00FF287B">
      <w:pPr>
        <w:widowControl/>
        <w:rPr>
          <w:rFonts w:asciiTheme="majorHAnsi" w:eastAsiaTheme="majorEastAsia" w:hAnsiTheme="majorHAnsi" w:cstheme="majorBidi"/>
          <w:sz w:val="28"/>
          <w:szCs w:val="28"/>
        </w:rPr>
      </w:pPr>
      <w:r w:rsidRPr="00F74484">
        <w:rPr>
          <w:rFonts w:asciiTheme="majorHAnsi" w:eastAsiaTheme="majorEastAsia" w:hAnsiTheme="majorHAnsi" w:cstheme="majorBidi"/>
          <w:noProof/>
          <w:sz w:val="28"/>
          <w:szCs w:val="28"/>
        </w:rPr>
        <mc:AlternateContent>
          <mc:Choice Requires="wps">
            <w:drawing>
              <wp:anchor distT="0" distB="0" distL="114300" distR="114300" simplePos="0" relativeHeight="251761152" behindDoc="0" locked="0" layoutInCell="1" allowOverlap="1" wp14:anchorId="2E2C3B83" wp14:editId="71F3E3FB">
                <wp:simplePos x="0" y="0"/>
                <wp:positionH relativeFrom="margin">
                  <wp:posOffset>365760</wp:posOffset>
                </wp:positionH>
                <wp:positionV relativeFrom="paragraph">
                  <wp:posOffset>215265</wp:posOffset>
                </wp:positionV>
                <wp:extent cx="1200150" cy="523875"/>
                <wp:effectExtent l="0" t="0" r="19050" b="28575"/>
                <wp:wrapNone/>
                <wp:docPr id="242" name="角丸四角形 242"/>
                <wp:cNvGraphicFramePr/>
                <a:graphic xmlns:a="http://schemas.openxmlformats.org/drawingml/2006/main">
                  <a:graphicData uri="http://schemas.microsoft.com/office/word/2010/wordprocessingShape">
                    <wps:wsp>
                      <wps:cNvSpPr/>
                      <wps:spPr>
                        <a:xfrm>
                          <a:off x="0" y="0"/>
                          <a:ext cx="1200150" cy="523875"/>
                        </a:xfrm>
                        <a:prstGeom prst="roundRect">
                          <a:avLst/>
                        </a:prstGeom>
                        <a:solidFill>
                          <a:srgbClr val="4F81BD"/>
                        </a:solidFill>
                        <a:ln w="25400" cap="flat" cmpd="sng" algn="ctr">
                          <a:solidFill>
                            <a:srgbClr val="4F81BD">
                              <a:shade val="50000"/>
                            </a:srgbClr>
                          </a:solidFill>
                          <a:prstDash val="solid"/>
                        </a:ln>
                        <a:effectLst/>
                      </wps:spPr>
                      <wps:txbx>
                        <w:txbxContent>
                          <w:p w14:paraId="09E17BBE" w14:textId="77777777" w:rsidR="00A8543B" w:rsidRPr="00F26143" w:rsidRDefault="00A8543B" w:rsidP="00FF287B">
                            <w:pPr>
                              <w:jc w:val="center"/>
                              <w:rPr>
                                <w:b/>
                                <w:sz w:val="28"/>
                              </w:rPr>
                            </w:pPr>
                            <w:r>
                              <w:rPr>
                                <w:rFonts w:hint="eastAsia"/>
                                <w:b/>
                                <w:sz w:val="28"/>
                              </w:rPr>
                              <w:t xml:space="preserve">目　標　</w:t>
                            </w:r>
                            <w:r w:rsidRPr="00F26143">
                              <w:rPr>
                                <w:b/>
                                <w:sz w:val="28"/>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E2C3B83" id="角丸四角形 242" o:spid="_x0000_s1161" style="position:absolute;margin-left:28.8pt;margin-top:16.95pt;width:94.5pt;height:41.25pt;z-index:25176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" fillcolor="#4f81bd" strokecolor="#385d8a" strokeweight="2pt">
                <v:textbox>
                  <w:txbxContent>
                    <w:p w14:paraId="09E17BBE" w14:textId="77777777" w:rsidR="00A8543B" w:rsidRPr="00F26143" w:rsidRDefault="00A8543B" w:rsidP="00FF287B">
                      <w:pPr>
                        <w:jc w:val="center"/>
                        <w:rPr>
                          <w:b/>
                          <w:sz w:val="28"/>
                        </w:rPr>
                      </w:pPr>
                      <w:r>
                        <w:rPr>
                          <w:rFonts w:hint="eastAsia"/>
                          <w:b/>
                          <w:sz w:val="28"/>
                        </w:rPr>
                        <w:t xml:space="preserve">目　標　</w:t>
                      </w:r>
                      <w:r w:rsidRPr="00F26143">
                        <w:rPr>
                          <w:b/>
                          <w:sz w:val="28"/>
                        </w:rPr>
                        <w:t>１</w:t>
                      </w:r>
                    </w:p>
                  </w:txbxContent>
                </v:textbox>
                <w10:wrap anchorx="margin"/>
              </v:roundrect>
            </w:pict>
          </mc:Fallback>
        </mc:AlternateContent>
      </w:r>
    </w:p>
    <w:p w14:paraId="64473878" w14:textId="77777777" w:rsidR="00FF287B" w:rsidRPr="00A9312A" w:rsidRDefault="00FF287B" w:rsidP="00FF287B">
      <w:pPr>
        <w:rPr>
          <w:rFonts w:asciiTheme="majorHAnsi" w:eastAsiaTheme="majorEastAsia" w:hAnsiTheme="majorHAnsi" w:cstheme="majorBidi"/>
          <w:sz w:val="24"/>
          <w:szCs w:val="24"/>
        </w:rPr>
      </w:pPr>
    </w:p>
    <w:p w14:paraId="1B4E46C3" w14:textId="77777777" w:rsidR="00FF287B" w:rsidRPr="00A9312A" w:rsidRDefault="00FF287B" w:rsidP="00FF287B">
      <w:pPr>
        <w:rPr>
          <w:rFonts w:asciiTheme="majorHAnsi" w:eastAsiaTheme="majorEastAsia" w:hAnsiTheme="majorHAnsi" w:cstheme="majorBidi"/>
          <w:sz w:val="24"/>
          <w:szCs w:val="24"/>
        </w:rPr>
      </w:pPr>
    </w:p>
    <w:p w14:paraId="24FD6149" w14:textId="77777777" w:rsidR="00FF287B" w:rsidRPr="00A9312A" w:rsidRDefault="00FF287B" w:rsidP="00FF287B">
      <w:pPr>
        <w:rPr>
          <w:rFonts w:asciiTheme="majorHAnsi" w:eastAsiaTheme="majorEastAsia" w:hAnsiTheme="majorHAnsi" w:cstheme="majorBidi"/>
          <w:sz w:val="24"/>
          <w:szCs w:val="24"/>
        </w:rPr>
      </w:pPr>
      <w:r w:rsidRPr="00F74484">
        <w:rPr>
          <w:rFonts w:asciiTheme="majorHAnsi" w:eastAsiaTheme="majorEastAsia" w:hAnsiTheme="majorHAnsi" w:cstheme="majorBidi"/>
          <w:noProof/>
          <w:sz w:val="28"/>
          <w:szCs w:val="28"/>
        </w:rPr>
        <mc:AlternateContent>
          <mc:Choice Requires="wps">
            <w:drawing>
              <wp:anchor distT="0" distB="0" distL="114300" distR="114300" simplePos="0" relativeHeight="251760128" behindDoc="0" locked="0" layoutInCell="1" allowOverlap="1" wp14:anchorId="347E1AC1" wp14:editId="64D540A4">
                <wp:simplePos x="0" y="0"/>
                <wp:positionH relativeFrom="margin">
                  <wp:posOffset>383540</wp:posOffset>
                </wp:positionH>
                <wp:positionV relativeFrom="paragraph">
                  <wp:posOffset>167640</wp:posOffset>
                </wp:positionV>
                <wp:extent cx="5399405" cy="632460"/>
                <wp:effectExtent l="0" t="0" r="10795" b="15240"/>
                <wp:wrapNone/>
                <wp:docPr id="245" name="角丸四角形 245"/>
                <wp:cNvGraphicFramePr/>
                <a:graphic xmlns:a="http://schemas.openxmlformats.org/drawingml/2006/main">
                  <a:graphicData uri="http://schemas.microsoft.com/office/word/2010/wordprocessingShape">
                    <wps:wsp>
                      <wps:cNvSpPr/>
                      <wps:spPr>
                        <a:xfrm>
                          <a:off x="0" y="0"/>
                          <a:ext cx="5399405" cy="632460"/>
                        </a:xfrm>
                        <a:prstGeom prst="roundRect">
                          <a:avLst/>
                        </a:prstGeom>
                        <a:solidFill>
                          <a:srgbClr val="4BACC6">
                            <a:lumMod val="60000"/>
                            <a:lumOff val="40000"/>
                          </a:srgbClr>
                        </a:solidFill>
                        <a:ln w="25400" cap="flat" cmpd="sng" algn="ctr">
                          <a:solidFill>
                            <a:srgbClr val="4F81BD">
                              <a:shade val="50000"/>
                            </a:srgbClr>
                          </a:solidFill>
                          <a:prstDash val="solid"/>
                        </a:ln>
                        <a:effectLst/>
                      </wps:spPr>
                      <wps:txbx>
                        <w:txbxContent>
                          <w:p w14:paraId="11FD2BA0" w14:textId="77777777" w:rsidR="00A8543B" w:rsidRPr="005E652D" w:rsidRDefault="00A8543B" w:rsidP="00FF287B">
                            <w:pPr>
                              <w:rPr>
                                <w:rFonts w:asciiTheme="majorEastAsia" w:eastAsiaTheme="majorEastAsia" w:hAnsiTheme="majorEastAsia"/>
                                <w:b/>
                                <w:color w:val="000000" w:themeColor="text1"/>
                                <w:sz w:val="30"/>
                                <w:szCs w:val="30"/>
                              </w:rPr>
                            </w:pPr>
                            <w:r w:rsidRPr="005E652D">
                              <w:rPr>
                                <w:rFonts w:asciiTheme="majorEastAsia" w:eastAsiaTheme="majorEastAsia" w:hAnsiTheme="majorEastAsia" w:hint="eastAsia"/>
                                <w:b/>
                                <w:color w:val="000000" w:themeColor="text1"/>
                                <w:sz w:val="30"/>
                                <w:szCs w:val="30"/>
                              </w:rPr>
                              <w:t>安定的な</w:t>
                            </w:r>
                            <w:r w:rsidRPr="005E652D">
                              <w:rPr>
                                <w:rFonts w:asciiTheme="majorEastAsia" w:eastAsiaTheme="majorEastAsia" w:hAnsiTheme="majorEastAsia"/>
                                <w:b/>
                                <w:color w:val="000000" w:themeColor="text1"/>
                                <w:sz w:val="30"/>
                                <w:szCs w:val="30"/>
                              </w:rPr>
                              <w:t>稼働・サービスの提供</w:t>
                            </w:r>
                            <w:r w:rsidRPr="005E652D">
                              <w:rPr>
                                <w:rFonts w:asciiTheme="majorEastAsia" w:eastAsiaTheme="majorEastAsia" w:hAnsiTheme="majorEastAsia" w:hint="eastAsia"/>
                                <w:b/>
                                <w:color w:val="000000" w:themeColor="text1"/>
                                <w:sz w:val="30"/>
                                <w:szCs w:val="30"/>
                              </w:rPr>
                              <w:t>に</w:t>
                            </w:r>
                            <w:r w:rsidRPr="005E652D">
                              <w:rPr>
                                <w:rFonts w:asciiTheme="majorEastAsia" w:eastAsiaTheme="majorEastAsia" w:hAnsiTheme="majorEastAsia"/>
                                <w:b/>
                                <w:color w:val="000000" w:themeColor="text1"/>
                                <w:sz w:val="30"/>
                                <w:szCs w:val="30"/>
                              </w:rPr>
                              <w:t>努めます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47E1AC1" id="角丸四角形 245" o:spid="_x0000_s1162" style="position:absolute;margin-left:30.2pt;margin-top:13.2pt;width:425.15pt;height:49.8pt;z-index:25176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" fillcolor="#93cddd" strokecolor="#385d8a" strokeweight="2pt">
                <v:textbox>
                  <w:txbxContent>
                    <w:p w14:paraId="11FD2BA0" w14:textId="77777777" w:rsidR="00A8543B" w:rsidRPr="005E652D" w:rsidRDefault="00A8543B" w:rsidP="00FF287B">
                      <w:pPr>
                        <w:rPr>
                          <w:rFonts w:asciiTheme="majorEastAsia" w:eastAsiaTheme="majorEastAsia" w:hAnsiTheme="majorEastAsia"/>
                          <w:b/>
                          <w:color w:val="000000" w:themeColor="text1"/>
                          <w:sz w:val="30"/>
                          <w:szCs w:val="30"/>
                        </w:rPr>
                      </w:pPr>
                      <w:r w:rsidRPr="005E652D">
                        <w:rPr>
                          <w:rFonts w:asciiTheme="majorEastAsia" w:eastAsiaTheme="majorEastAsia" w:hAnsiTheme="majorEastAsia" w:hint="eastAsia"/>
                          <w:b/>
                          <w:color w:val="000000" w:themeColor="text1"/>
                          <w:sz w:val="30"/>
                          <w:szCs w:val="30"/>
                        </w:rPr>
                        <w:t>安定的な</w:t>
                      </w:r>
                      <w:r w:rsidRPr="005E652D">
                        <w:rPr>
                          <w:rFonts w:asciiTheme="majorEastAsia" w:eastAsiaTheme="majorEastAsia" w:hAnsiTheme="majorEastAsia"/>
                          <w:b/>
                          <w:color w:val="000000" w:themeColor="text1"/>
                          <w:sz w:val="30"/>
                          <w:szCs w:val="30"/>
                        </w:rPr>
                        <w:t>稼働・サービスの提供</w:t>
                      </w:r>
                      <w:r w:rsidRPr="005E652D">
                        <w:rPr>
                          <w:rFonts w:asciiTheme="majorEastAsia" w:eastAsiaTheme="majorEastAsia" w:hAnsiTheme="majorEastAsia" w:hint="eastAsia"/>
                          <w:b/>
                          <w:color w:val="000000" w:themeColor="text1"/>
                          <w:sz w:val="30"/>
                          <w:szCs w:val="30"/>
                        </w:rPr>
                        <w:t>に</w:t>
                      </w:r>
                      <w:r w:rsidRPr="005E652D">
                        <w:rPr>
                          <w:rFonts w:asciiTheme="majorEastAsia" w:eastAsiaTheme="majorEastAsia" w:hAnsiTheme="majorEastAsia"/>
                          <w:b/>
                          <w:color w:val="000000" w:themeColor="text1"/>
                          <w:sz w:val="30"/>
                          <w:szCs w:val="30"/>
                        </w:rPr>
                        <w:t>努めます</w:t>
                      </w:r>
                    </w:p>
                  </w:txbxContent>
                </v:textbox>
                <w10:wrap anchorx="margin"/>
              </v:roundrect>
            </w:pict>
          </mc:Fallback>
        </mc:AlternateContent>
      </w:r>
    </w:p>
    <w:p w14:paraId="2789FB12" w14:textId="77777777" w:rsidR="00FF287B" w:rsidRPr="00A9312A" w:rsidRDefault="00FF287B" w:rsidP="00FF287B">
      <w:pPr>
        <w:rPr>
          <w:rFonts w:asciiTheme="majorHAnsi" w:eastAsiaTheme="majorEastAsia" w:hAnsiTheme="majorHAnsi" w:cstheme="majorBidi"/>
          <w:sz w:val="24"/>
          <w:szCs w:val="24"/>
        </w:rPr>
      </w:pPr>
    </w:p>
    <w:p w14:paraId="7371BB4D" w14:textId="77777777" w:rsidR="00FF287B" w:rsidRPr="00A9312A" w:rsidRDefault="00FF287B" w:rsidP="00FF287B">
      <w:pPr>
        <w:rPr>
          <w:rFonts w:asciiTheme="majorHAnsi" w:eastAsiaTheme="majorEastAsia" w:hAnsiTheme="majorHAnsi" w:cstheme="majorBidi"/>
          <w:sz w:val="24"/>
          <w:szCs w:val="24"/>
        </w:rPr>
      </w:pPr>
    </w:p>
    <w:p w14:paraId="6D2B6A09" w14:textId="77777777" w:rsidR="00FF287B" w:rsidRPr="00A9312A" w:rsidRDefault="00FF287B" w:rsidP="00FF287B">
      <w:pPr>
        <w:rPr>
          <w:rFonts w:asciiTheme="majorHAnsi" w:eastAsiaTheme="majorEastAsia" w:hAnsiTheme="majorHAnsi" w:cstheme="majorBidi"/>
          <w:sz w:val="24"/>
          <w:szCs w:val="24"/>
        </w:rPr>
      </w:pPr>
    </w:p>
    <w:p w14:paraId="358FDF38" w14:textId="77777777" w:rsidR="00FF287B" w:rsidRPr="00A9312A" w:rsidRDefault="00FF287B" w:rsidP="00FF287B">
      <w:pPr>
        <w:rPr>
          <w:rFonts w:asciiTheme="majorHAnsi" w:eastAsiaTheme="majorEastAsia" w:hAnsiTheme="majorHAnsi" w:cstheme="majorBidi"/>
          <w:sz w:val="24"/>
          <w:szCs w:val="24"/>
        </w:rPr>
      </w:pPr>
      <w:r w:rsidRPr="00F26143">
        <w:rPr>
          <w:noProof/>
          <w:color w:val="000000" w:themeColor="text1"/>
        </w:rPr>
        <mc:AlternateContent>
          <mc:Choice Requires="wps">
            <w:drawing>
              <wp:anchor distT="0" distB="0" distL="114300" distR="114300" simplePos="0" relativeHeight="251768320" behindDoc="0" locked="0" layoutInCell="1" allowOverlap="1" wp14:anchorId="641DCE4F" wp14:editId="66809AC4">
                <wp:simplePos x="0" y="0"/>
                <wp:positionH relativeFrom="margin">
                  <wp:posOffset>354965</wp:posOffset>
                </wp:positionH>
                <wp:positionV relativeFrom="paragraph">
                  <wp:posOffset>32385</wp:posOffset>
                </wp:positionV>
                <wp:extent cx="5328000" cy="1152525"/>
                <wp:effectExtent l="0" t="0" r="25400" b="28575"/>
                <wp:wrapNone/>
                <wp:docPr id="246" name="角丸四角形 246"/>
                <wp:cNvGraphicFramePr/>
                <a:graphic xmlns:a="http://schemas.openxmlformats.org/drawingml/2006/main">
                  <a:graphicData uri="http://schemas.microsoft.com/office/word/2010/wordprocessingShape">
                    <wps:wsp>
                      <wps:cNvSpPr/>
                      <wps:spPr>
                        <a:xfrm>
                          <a:off x="0" y="0"/>
                          <a:ext cx="5328000" cy="1152525"/>
                        </a:xfrm>
                        <a:prstGeom prst="roundRect">
                          <a:avLst/>
                        </a:prstGeom>
                        <a:solidFill>
                          <a:sysClr val="window" lastClr="FFFFFF"/>
                        </a:solidFill>
                        <a:ln w="25400" cap="flat" cmpd="sng" algn="ctr">
                          <a:solidFill>
                            <a:srgbClr val="4F81BD">
                              <a:shade val="50000"/>
                            </a:srgbClr>
                          </a:solidFill>
                          <a:prstDash val="solid"/>
                        </a:ln>
                        <a:effectLst/>
                      </wps:spPr>
                      <wps:txbx>
                        <w:txbxContent>
                          <w:p w14:paraId="0A3C987F" w14:textId="77777777" w:rsidR="00A8543B" w:rsidRPr="002B535F" w:rsidRDefault="00A8543B" w:rsidP="00FF287B">
                            <w:pPr>
                              <w:ind w:firstLineChars="100" w:firstLine="240"/>
                              <w:rPr>
                                <w:rFonts w:asciiTheme="majorEastAsia" w:eastAsiaTheme="majorEastAsia" w:hAnsiTheme="majorEastAsia"/>
                                <w:color w:val="000000" w:themeColor="text1"/>
                                <w:sz w:val="24"/>
                                <w:szCs w:val="24"/>
                              </w:rPr>
                            </w:pPr>
                            <w:r w:rsidRPr="002B535F">
                              <w:rPr>
                                <w:rFonts w:asciiTheme="majorEastAsia" w:eastAsiaTheme="majorEastAsia" w:hAnsiTheme="majorEastAsia" w:hint="eastAsia"/>
                                <w:color w:val="000000" w:themeColor="text1"/>
                                <w:sz w:val="24"/>
                                <w:szCs w:val="24"/>
                              </w:rPr>
                              <w:t>インフラ施設は市民の</w:t>
                            </w:r>
                            <w:r w:rsidRPr="002B535F">
                              <w:rPr>
                                <w:rFonts w:asciiTheme="majorEastAsia" w:eastAsiaTheme="majorEastAsia" w:hAnsiTheme="majorEastAsia"/>
                                <w:color w:val="000000" w:themeColor="text1"/>
                                <w:sz w:val="24"/>
                                <w:szCs w:val="24"/>
                              </w:rPr>
                              <w:t>生活に</w:t>
                            </w:r>
                            <w:r w:rsidRPr="002B535F">
                              <w:rPr>
                                <w:rFonts w:asciiTheme="majorEastAsia" w:eastAsiaTheme="majorEastAsia" w:hAnsiTheme="majorEastAsia" w:hint="eastAsia"/>
                                <w:color w:val="000000" w:themeColor="text1"/>
                                <w:sz w:val="24"/>
                                <w:szCs w:val="24"/>
                              </w:rPr>
                              <w:t>密接に関わる</w:t>
                            </w:r>
                            <w:r w:rsidRPr="002B535F">
                              <w:rPr>
                                <w:rFonts w:asciiTheme="majorEastAsia" w:eastAsiaTheme="majorEastAsia" w:hAnsiTheme="majorEastAsia"/>
                                <w:color w:val="000000" w:themeColor="text1"/>
                                <w:sz w:val="24"/>
                                <w:szCs w:val="24"/>
                              </w:rPr>
                              <w:t>施設であり、故障等の発生は市民生活に多大な影響を与えます。</w:t>
                            </w:r>
                            <w:r w:rsidRPr="002B535F">
                              <w:rPr>
                                <w:rFonts w:asciiTheme="majorEastAsia" w:eastAsiaTheme="majorEastAsia" w:hAnsiTheme="majorEastAsia" w:hint="eastAsia"/>
                                <w:color w:val="000000" w:themeColor="text1"/>
                                <w:sz w:val="24"/>
                                <w:szCs w:val="24"/>
                              </w:rPr>
                              <w:t>このため、</w:t>
                            </w:r>
                            <w:r w:rsidRPr="002B535F">
                              <w:rPr>
                                <w:rFonts w:asciiTheme="majorEastAsia" w:eastAsiaTheme="majorEastAsia" w:hAnsiTheme="majorEastAsia"/>
                                <w:color w:val="000000" w:themeColor="text1"/>
                                <w:sz w:val="24"/>
                                <w:szCs w:val="24"/>
                              </w:rPr>
                              <w:t>日常的な点検</w:t>
                            </w:r>
                            <w:r w:rsidRPr="002B535F">
                              <w:rPr>
                                <w:rFonts w:asciiTheme="majorEastAsia" w:eastAsiaTheme="majorEastAsia" w:hAnsiTheme="majorEastAsia" w:hint="eastAsia"/>
                                <w:color w:val="000000" w:themeColor="text1"/>
                                <w:sz w:val="24"/>
                                <w:szCs w:val="24"/>
                              </w:rPr>
                              <w:t>・</w:t>
                            </w:r>
                            <w:r w:rsidRPr="002B535F">
                              <w:rPr>
                                <w:rFonts w:asciiTheme="majorEastAsia" w:eastAsiaTheme="majorEastAsia" w:hAnsiTheme="majorEastAsia"/>
                                <w:color w:val="000000" w:themeColor="text1"/>
                                <w:sz w:val="24"/>
                                <w:szCs w:val="24"/>
                              </w:rPr>
                              <w:t>診断を十分に行</w:t>
                            </w:r>
                            <w:r w:rsidRPr="002B535F">
                              <w:rPr>
                                <w:rFonts w:asciiTheme="majorEastAsia" w:eastAsiaTheme="majorEastAsia" w:hAnsiTheme="majorEastAsia" w:hint="eastAsia"/>
                                <w:color w:val="000000" w:themeColor="text1"/>
                                <w:sz w:val="24"/>
                                <w:szCs w:val="24"/>
                              </w:rPr>
                              <w:t>うとともに、</w:t>
                            </w:r>
                            <w:r w:rsidRPr="002B535F">
                              <w:rPr>
                                <w:rFonts w:asciiTheme="majorEastAsia" w:eastAsiaTheme="majorEastAsia" w:hAnsiTheme="majorEastAsia"/>
                                <w:color w:val="000000" w:themeColor="text1"/>
                                <w:sz w:val="24"/>
                                <w:szCs w:val="24"/>
                              </w:rPr>
                              <w:t>予防保全型の補修の実施</w:t>
                            </w:r>
                            <w:r w:rsidRPr="002B535F">
                              <w:rPr>
                                <w:rFonts w:asciiTheme="majorEastAsia" w:eastAsiaTheme="majorEastAsia" w:hAnsiTheme="majorEastAsia" w:hint="eastAsia"/>
                                <w:color w:val="000000" w:themeColor="text1"/>
                                <w:sz w:val="24"/>
                                <w:szCs w:val="24"/>
                              </w:rPr>
                              <w:t>、耐震化の</w:t>
                            </w:r>
                            <w:r w:rsidRPr="002B535F">
                              <w:rPr>
                                <w:rFonts w:asciiTheme="majorEastAsia" w:eastAsiaTheme="majorEastAsia" w:hAnsiTheme="majorEastAsia"/>
                                <w:color w:val="000000" w:themeColor="text1"/>
                                <w:sz w:val="24"/>
                                <w:szCs w:val="24"/>
                              </w:rPr>
                              <w:t>取り組みを進め、安定的な</w:t>
                            </w:r>
                            <w:r w:rsidRPr="002B535F">
                              <w:rPr>
                                <w:rFonts w:asciiTheme="majorEastAsia" w:eastAsiaTheme="majorEastAsia" w:hAnsiTheme="majorEastAsia" w:hint="eastAsia"/>
                                <w:color w:val="000000" w:themeColor="text1"/>
                                <w:sz w:val="24"/>
                                <w:szCs w:val="24"/>
                              </w:rPr>
                              <w:t>稼働</w:t>
                            </w:r>
                            <w:r w:rsidRPr="002B535F">
                              <w:rPr>
                                <w:rFonts w:asciiTheme="majorEastAsia" w:eastAsiaTheme="majorEastAsia" w:hAnsiTheme="majorEastAsia"/>
                                <w:color w:val="000000" w:themeColor="text1"/>
                                <w:sz w:val="24"/>
                                <w:szCs w:val="24"/>
                              </w:rPr>
                              <w:t>・サービスの提供が可能な状況を保ちます。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41DCE4F" id="角丸四角形 246" o:spid="_x0000_s1163" style="position:absolute;margin-left:27.95pt;margin-top:2.55pt;width:419.55pt;height:90.75pt;z-index:251768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" fillcolor="window" strokecolor="#385d8a" strokeweight="2pt">
                <v:textbox>
                  <w:txbxContent>
                    <w:p w14:paraId="0A3C987F" w14:textId="77777777" w:rsidR="00A8543B" w:rsidRPr="002B535F" w:rsidRDefault="00A8543B" w:rsidP="00FF287B">
                      <w:pPr>
                        <w:ind w:firstLineChars="100" w:firstLine="240"/>
                        <w:rPr>
                          <w:rFonts w:asciiTheme="majorEastAsia" w:eastAsiaTheme="majorEastAsia" w:hAnsiTheme="majorEastAsia"/>
                          <w:color w:val="000000" w:themeColor="text1"/>
                          <w:sz w:val="24"/>
                          <w:szCs w:val="24"/>
                        </w:rPr>
                      </w:pPr>
                      <w:r w:rsidRPr="002B535F">
                        <w:rPr>
                          <w:rFonts w:asciiTheme="majorEastAsia" w:eastAsiaTheme="majorEastAsia" w:hAnsiTheme="majorEastAsia" w:hint="eastAsia"/>
                          <w:color w:val="000000" w:themeColor="text1"/>
                          <w:sz w:val="24"/>
                          <w:szCs w:val="24"/>
                        </w:rPr>
                        <w:t>インフラ施設は市民の</w:t>
                      </w:r>
                      <w:r w:rsidRPr="002B535F">
                        <w:rPr>
                          <w:rFonts w:asciiTheme="majorEastAsia" w:eastAsiaTheme="majorEastAsia" w:hAnsiTheme="majorEastAsia"/>
                          <w:color w:val="000000" w:themeColor="text1"/>
                          <w:sz w:val="24"/>
                          <w:szCs w:val="24"/>
                        </w:rPr>
                        <w:t>生活に</w:t>
                      </w:r>
                      <w:r w:rsidRPr="002B535F">
                        <w:rPr>
                          <w:rFonts w:asciiTheme="majorEastAsia" w:eastAsiaTheme="majorEastAsia" w:hAnsiTheme="majorEastAsia" w:hint="eastAsia"/>
                          <w:color w:val="000000" w:themeColor="text1"/>
                          <w:sz w:val="24"/>
                          <w:szCs w:val="24"/>
                        </w:rPr>
                        <w:t>密接に関わる</w:t>
                      </w:r>
                      <w:r w:rsidRPr="002B535F">
                        <w:rPr>
                          <w:rFonts w:asciiTheme="majorEastAsia" w:eastAsiaTheme="majorEastAsia" w:hAnsiTheme="majorEastAsia"/>
                          <w:color w:val="000000" w:themeColor="text1"/>
                          <w:sz w:val="24"/>
                          <w:szCs w:val="24"/>
                        </w:rPr>
                        <w:t>施設であり、故障等の発生は市民生活に多大な影響を与えます。</w:t>
                      </w:r>
                      <w:r w:rsidRPr="002B535F">
                        <w:rPr>
                          <w:rFonts w:asciiTheme="majorEastAsia" w:eastAsiaTheme="majorEastAsia" w:hAnsiTheme="majorEastAsia" w:hint="eastAsia"/>
                          <w:color w:val="000000" w:themeColor="text1"/>
                          <w:sz w:val="24"/>
                          <w:szCs w:val="24"/>
                        </w:rPr>
                        <w:t>このため、</w:t>
                      </w:r>
                      <w:r w:rsidRPr="002B535F">
                        <w:rPr>
                          <w:rFonts w:asciiTheme="majorEastAsia" w:eastAsiaTheme="majorEastAsia" w:hAnsiTheme="majorEastAsia"/>
                          <w:color w:val="000000" w:themeColor="text1"/>
                          <w:sz w:val="24"/>
                          <w:szCs w:val="24"/>
                        </w:rPr>
                        <w:t>日常的な点検</w:t>
                      </w:r>
                      <w:r w:rsidRPr="002B535F">
                        <w:rPr>
                          <w:rFonts w:asciiTheme="majorEastAsia" w:eastAsiaTheme="majorEastAsia" w:hAnsiTheme="majorEastAsia" w:hint="eastAsia"/>
                          <w:color w:val="000000" w:themeColor="text1"/>
                          <w:sz w:val="24"/>
                          <w:szCs w:val="24"/>
                        </w:rPr>
                        <w:t>・</w:t>
                      </w:r>
                      <w:r w:rsidRPr="002B535F">
                        <w:rPr>
                          <w:rFonts w:asciiTheme="majorEastAsia" w:eastAsiaTheme="majorEastAsia" w:hAnsiTheme="majorEastAsia"/>
                          <w:color w:val="000000" w:themeColor="text1"/>
                          <w:sz w:val="24"/>
                          <w:szCs w:val="24"/>
                        </w:rPr>
                        <w:t>診断を十分に行</w:t>
                      </w:r>
                      <w:r w:rsidRPr="002B535F">
                        <w:rPr>
                          <w:rFonts w:asciiTheme="majorEastAsia" w:eastAsiaTheme="majorEastAsia" w:hAnsiTheme="majorEastAsia" w:hint="eastAsia"/>
                          <w:color w:val="000000" w:themeColor="text1"/>
                          <w:sz w:val="24"/>
                          <w:szCs w:val="24"/>
                        </w:rPr>
                        <w:t>うとともに、</w:t>
                      </w:r>
                      <w:r w:rsidRPr="002B535F">
                        <w:rPr>
                          <w:rFonts w:asciiTheme="majorEastAsia" w:eastAsiaTheme="majorEastAsia" w:hAnsiTheme="majorEastAsia"/>
                          <w:color w:val="000000" w:themeColor="text1"/>
                          <w:sz w:val="24"/>
                          <w:szCs w:val="24"/>
                        </w:rPr>
                        <w:t>予防保全型の補修の実施</w:t>
                      </w:r>
                      <w:r w:rsidRPr="002B535F">
                        <w:rPr>
                          <w:rFonts w:asciiTheme="majorEastAsia" w:eastAsiaTheme="majorEastAsia" w:hAnsiTheme="majorEastAsia" w:hint="eastAsia"/>
                          <w:color w:val="000000" w:themeColor="text1"/>
                          <w:sz w:val="24"/>
                          <w:szCs w:val="24"/>
                        </w:rPr>
                        <w:t>、耐震化の</w:t>
                      </w:r>
                      <w:r w:rsidRPr="002B535F">
                        <w:rPr>
                          <w:rFonts w:asciiTheme="majorEastAsia" w:eastAsiaTheme="majorEastAsia" w:hAnsiTheme="majorEastAsia"/>
                          <w:color w:val="000000" w:themeColor="text1"/>
                          <w:sz w:val="24"/>
                          <w:szCs w:val="24"/>
                        </w:rPr>
                        <w:t>取り組みを進め、安定的な</w:t>
                      </w:r>
                      <w:r w:rsidRPr="002B535F">
                        <w:rPr>
                          <w:rFonts w:asciiTheme="majorEastAsia" w:eastAsiaTheme="majorEastAsia" w:hAnsiTheme="majorEastAsia" w:hint="eastAsia"/>
                          <w:color w:val="000000" w:themeColor="text1"/>
                          <w:sz w:val="24"/>
                          <w:szCs w:val="24"/>
                        </w:rPr>
                        <w:t>稼働</w:t>
                      </w:r>
                      <w:r w:rsidRPr="002B535F">
                        <w:rPr>
                          <w:rFonts w:asciiTheme="majorEastAsia" w:eastAsiaTheme="majorEastAsia" w:hAnsiTheme="majorEastAsia"/>
                          <w:color w:val="000000" w:themeColor="text1"/>
                          <w:sz w:val="24"/>
                          <w:szCs w:val="24"/>
                        </w:rPr>
                        <w:t>・サービスの提供が可能な状況を保ちます。</w:t>
                      </w:r>
                    </w:p>
                  </w:txbxContent>
                </v:textbox>
                <w10:wrap anchorx="margin"/>
              </v:roundrect>
            </w:pict>
          </mc:Fallback>
        </mc:AlternateContent>
      </w:r>
    </w:p>
    <w:p w14:paraId="6B733C3C" w14:textId="77777777" w:rsidR="00FF287B" w:rsidRPr="00A9312A" w:rsidRDefault="00FF287B" w:rsidP="00FF287B">
      <w:pPr>
        <w:rPr>
          <w:rFonts w:asciiTheme="majorHAnsi" w:eastAsiaTheme="majorEastAsia" w:hAnsiTheme="majorHAnsi" w:cstheme="majorBidi"/>
          <w:sz w:val="24"/>
          <w:szCs w:val="24"/>
        </w:rPr>
      </w:pPr>
    </w:p>
    <w:p w14:paraId="3EDAC248" w14:textId="77777777" w:rsidR="00FF287B" w:rsidRPr="00A9312A" w:rsidRDefault="00FF287B" w:rsidP="00FF287B">
      <w:pPr>
        <w:rPr>
          <w:rFonts w:asciiTheme="majorHAnsi" w:eastAsiaTheme="majorEastAsia" w:hAnsiTheme="majorHAnsi" w:cstheme="majorBidi"/>
          <w:sz w:val="24"/>
          <w:szCs w:val="24"/>
        </w:rPr>
      </w:pPr>
    </w:p>
    <w:p w14:paraId="695C20FD" w14:textId="77777777" w:rsidR="00FF287B" w:rsidRPr="00A9312A" w:rsidRDefault="00FF287B" w:rsidP="00FF287B">
      <w:pPr>
        <w:rPr>
          <w:rFonts w:asciiTheme="majorHAnsi" w:eastAsiaTheme="majorEastAsia" w:hAnsiTheme="majorHAnsi" w:cstheme="majorBidi"/>
          <w:sz w:val="24"/>
          <w:szCs w:val="24"/>
        </w:rPr>
      </w:pPr>
    </w:p>
    <w:p w14:paraId="0E6A8C24" w14:textId="77777777" w:rsidR="00FF287B" w:rsidRPr="00A9312A" w:rsidRDefault="00FF287B" w:rsidP="00FF287B">
      <w:pPr>
        <w:rPr>
          <w:rFonts w:asciiTheme="majorHAnsi" w:eastAsiaTheme="majorEastAsia" w:hAnsiTheme="majorHAnsi" w:cstheme="majorBidi"/>
          <w:sz w:val="24"/>
          <w:szCs w:val="24"/>
        </w:rPr>
      </w:pPr>
    </w:p>
    <w:p w14:paraId="288EE8B8" w14:textId="77777777" w:rsidR="00FF287B" w:rsidRPr="00A9312A" w:rsidRDefault="00FF287B" w:rsidP="00FF287B">
      <w:pPr>
        <w:rPr>
          <w:rFonts w:asciiTheme="majorHAnsi" w:eastAsiaTheme="majorEastAsia" w:hAnsiTheme="majorHAnsi" w:cstheme="majorBidi"/>
          <w:sz w:val="24"/>
          <w:szCs w:val="24"/>
        </w:rPr>
      </w:pPr>
    </w:p>
    <w:p w14:paraId="0D8291B2" w14:textId="77777777" w:rsidR="00FF287B" w:rsidRPr="00A9312A" w:rsidRDefault="00FF287B" w:rsidP="00FF287B">
      <w:pPr>
        <w:rPr>
          <w:rFonts w:asciiTheme="majorHAnsi" w:eastAsiaTheme="majorEastAsia" w:hAnsiTheme="majorHAnsi" w:cstheme="majorBidi"/>
          <w:sz w:val="24"/>
          <w:szCs w:val="24"/>
        </w:rPr>
      </w:pPr>
      <w:r w:rsidRPr="002F1CE6">
        <w:rPr>
          <w:rFonts w:asciiTheme="majorHAnsi" w:eastAsiaTheme="majorEastAsia" w:hAnsiTheme="majorHAnsi" w:cstheme="majorBidi"/>
          <w:noProof/>
          <w:sz w:val="24"/>
          <w:szCs w:val="24"/>
        </w:rPr>
        <mc:AlternateContent>
          <mc:Choice Requires="wps">
            <w:drawing>
              <wp:anchor distT="0" distB="0" distL="114300" distR="114300" simplePos="0" relativeHeight="251770368" behindDoc="0" locked="0" layoutInCell="1" allowOverlap="1" wp14:anchorId="6EBE4AE2" wp14:editId="154BBFB5">
                <wp:simplePos x="0" y="0"/>
                <wp:positionH relativeFrom="margin">
                  <wp:posOffset>365760</wp:posOffset>
                </wp:positionH>
                <wp:positionV relativeFrom="paragraph">
                  <wp:posOffset>53340</wp:posOffset>
                </wp:positionV>
                <wp:extent cx="1200150" cy="542925"/>
                <wp:effectExtent l="0" t="0" r="19050" b="28575"/>
                <wp:wrapNone/>
                <wp:docPr id="249" name="角丸四角形 249"/>
                <wp:cNvGraphicFramePr/>
                <a:graphic xmlns:a="http://schemas.openxmlformats.org/drawingml/2006/main">
                  <a:graphicData uri="http://schemas.microsoft.com/office/word/2010/wordprocessingShape">
                    <wps:wsp>
                      <wps:cNvSpPr/>
                      <wps:spPr>
                        <a:xfrm>
                          <a:off x="0" y="0"/>
                          <a:ext cx="1200150" cy="542925"/>
                        </a:xfrm>
                        <a:prstGeom prst="roundRect">
                          <a:avLst/>
                        </a:prstGeom>
                        <a:solidFill>
                          <a:srgbClr val="4F81BD"/>
                        </a:solidFill>
                        <a:ln w="25400" cap="flat" cmpd="sng" algn="ctr">
                          <a:solidFill>
                            <a:srgbClr val="4F81BD">
                              <a:shade val="50000"/>
                            </a:srgbClr>
                          </a:solidFill>
                          <a:prstDash val="solid"/>
                        </a:ln>
                        <a:effectLst/>
                      </wps:spPr>
                      <wps:txbx>
                        <w:txbxContent>
                          <w:p w14:paraId="583BAB16" w14:textId="77777777" w:rsidR="00A8543B" w:rsidRPr="00F26143" w:rsidRDefault="00A8543B" w:rsidP="00FF287B">
                            <w:pPr>
                              <w:jc w:val="center"/>
                              <w:rPr>
                                <w:b/>
                                <w:sz w:val="28"/>
                              </w:rPr>
                            </w:pPr>
                            <w:r>
                              <w:rPr>
                                <w:rFonts w:hint="eastAsia"/>
                                <w:b/>
                                <w:sz w:val="28"/>
                              </w:rPr>
                              <w:t>目　標　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EBE4AE2" id="角丸四角形 249" o:spid="_x0000_s1164" style="position:absolute;margin-left:28.8pt;margin-top:4.2pt;width:94.5pt;height:42.75pt;z-index:25177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" fillcolor="#4f81bd" strokecolor="#385d8a" strokeweight="2pt">
                <v:textbox>
                  <w:txbxContent>
                    <w:p w14:paraId="583BAB16" w14:textId="77777777" w:rsidR="00A8543B" w:rsidRPr="00F26143" w:rsidRDefault="00A8543B" w:rsidP="00FF287B">
                      <w:pPr>
                        <w:jc w:val="center"/>
                        <w:rPr>
                          <w:b/>
                          <w:sz w:val="28"/>
                        </w:rPr>
                      </w:pPr>
                      <w:r>
                        <w:rPr>
                          <w:rFonts w:hint="eastAsia"/>
                          <w:b/>
                          <w:sz w:val="28"/>
                        </w:rPr>
                        <w:t>目　標　２</w:t>
                      </w:r>
                    </w:p>
                  </w:txbxContent>
                </v:textbox>
                <w10:wrap anchorx="margin"/>
              </v:roundrect>
            </w:pict>
          </mc:Fallback>
        </mc:AlternateContent>
      </w:r>
    </w:p>
    <w:p w14:paraId="651C0BA4" w14:textId="77777777" w:rsidR="00FF287B" w:rsidRPr="00A9312A" w:rsidRDefault="00FF287B" w:rsidP="00FF287B">
      <w:pPr>
        <w:rPr>
          <w:rFonts w:asciiTheme="majorHAnsi" w:eastAsiaTheme="majorEastAsia" w:hAnsiTheme="majorHAnsi" w:cstheme="majorBidi"/>
          <w:sz w:val="24"/>
          <w:szCs w:val="24"/>
        </w:rPr>
      </w:pPr>
    </w:p>
    <w:p w14:paraId="7FF77255" w14:textId="77777777" w:rsidR="00FF287B" w:rsidRPr="00A9312A" w:rsidRDefault="00FF287B" w:rsidP="00FF287B">
      <w:pPr>
        <w:rPr>
          <w:rFonts w:asciiTheme="majorHAnsi" w:eastAsiaTheme="majorEastAsia" w:hAnsiTheme="majorHAnsi" w:cstheme="majorBidi"/>
          <w:sz w:val="24"/>
          <w:szCs w:val="24"/>
        </w:rPr>
      </w:pPr>
    </w:p>
    <w:p w14:paraId="52EA2C53" w14:textId="77777777" w:rsidR="00FF287B" w:rsidRDefault="00FF287B" w:rsidP="00FF287B">
      <w:pPr>
        <w:rPr>
          <w:rFonts w:asciiTheme="majorHAnsi" w:eastAsiaTheme="majorEastAsia" w:hAnsiTheme="majorHAnsi" w:cstheme="majorBidi"/>
          <w:sz w:val="24"/>
          <w:szCs w:val="24"/>
        </w:rPr>
      </w:pPr>
      <w:r w:rsidRPr="002F1CE6">
        <w:rPr>
          <w:rFonts w:asciiTheme="majorHAnsi" w:eastAsiaTheme="majorEastAsia" w:hAnsiTheme="majorHAnsi" w:cstheme="majorBidi"/>
          <w:noProof/>
          <w:sz w:val="24"/>
          <w:szCs w:val="24"/>
        </w:rPr>
        <mc:AlternateContent>
          <mc:Choice Requires="wps">
            <w:drawing>
              <wp:anchor distT="0" distB="0" distL="114300" distR="114300" simplePos="0" relativeHeight="251769344" behindDoc="0" locked="0" layoutInCell="1" allowOverlap="1" wp14:anchorId="1606431F" wp14:editId="0949B0DD">
                <wp:simplePos x="0" y="0"/>
                <wp:positionH relativeFrom="margin">
                  <wp:posOffset>383540</wp:posOffset>
                </wp:positionH>
                <wp:positionV relativeFrom="paragraph">
                  <wp:posOffset>12065</wp:posOffset>
                </wp:positionV>
                <wp:extent cx="5400000" cy="571500"/>
                <wp:effectExtent l="0" t="0" r="10795" b="19050"/>
                <wp:wrapNone/>
                <wp:docPr id="250" name="角丸四角形 250"/>
                <wp:cNvGraphicFramePr/>
                <a:graphic xmlns:a="http://schemas.openxmlformats.org/drawingml/2006/main">
                  <a:graphicData uri="http://schemas.microsoft.com/office/word/2010/wordprocessingShape">
                    <wps:wsp>
                      <wps:cNvSpPr/>
                      <wps:spPr>
                        <a:xfrm>
                          <a:off x="0" y="0"/>
                          <a:ext cx="5400000" cy="571500"/>
                        </a:xfrm>
                        <a:prstGeom prst="roundRect">
                          <a:avLst/>
                        </a:prstGeom>
                        <a:solidFill>
                          <a:srgbClr val="4BACC6">
                            <a:lumMod val="60000"/>
                            <a:lumOff val="40000"/>
                          </a:srgbClr>
                        </a:solidFill>
                        <a:ln w="25400" cap="flat" cmpd="sng" algn="ctr">
                          <a:solidFill>
                            <a:srgbClr val="4F81BD">
                              <a:shade val="50000"/>
                            </a:srgbClr>
                          </a:solidFill>
                          <a:prstDash val="solid"/>
                        </a:ln>
                        <a:effectLst/>
                      </wps:spPr>
                      <wps:txbx>
                        <w:txbxContent>
                          <w:p w14:paraId="412A13D3" w14:textId="77777777" w:rsidR="00A8543B" w:rsidRPr="005E652D" w:rsidRDefault="00A8543B" w:rsidP="00FF287B">
                            <w:pPr>
                              <w:rPr>
                                <w:rFonts w:asciiTheme="majorEastAsia" w:eastAsiaTheme="majorEastAsia" w:hAnsiTheme="majorEastAsia"/>
                                <w:b/>
                                <w:color w:val="000000" w:themeColor="text1"/>
                                <w:sz w:val="30"/>
                                <w:szCs w:val="30"/>
                              </w:rPr>
                            </w:pPr>
                            <w:r w:rsidRPr="005E652D">
                              <w:rPr>
                                <w:rFonts w:asciiTheme="majorEastAsia" w:eastAsiaTheme="majorEastAsia" w:hAnsiTheme="majorEastAsia" w:hint="eastAsia"/>
                                <w:b/>
                                <w:color w:val="000000" w:themeColor="text1"/>
                                <w:sz w:val="30"/>
                                <w:szCs w:val="30"/>
                              </w:rPr>
                              <w:t>長寿命化を</w:t>
                            </w:r>
                            <w:r w:rsidRPr="005E652D">
                              <w:rPr>
                                <w:rFonts w:asciiTheme="majorEastAsia" w:eastAsiaTheme="majorEastAsia" w:hAnsiTheme="majorEastAsia"/>
                                <w:b/>
                                <w:color w:val="000000" w:themeColor="text1"/>
                                <w:sz w:val="30"/>
                                <w:szCs w:val="30"/>
                              </w:rPr>
                              <w:t>推進します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606431F" id="角丸四角形 250" o:spid="_x0000_s1165" style="position:absolute;margin-left:30.2pt;margin-top:.95pt;width:425.2pt;height:45pt;z-index:25176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" fillcolor="#93cddd" strokecolor="#385d8a" strokeweight="2pt">
                <v:textbox>
                  <w:txbxContent>
                    <w:p w14:paraId="412A13D3" w14:textId="77777777" w:rsidR="00A8543B" w:rsidRPr="005E652D" w:rsidRDefault="00A8543B" w:rsidP="00FF287B">
                      <w:pPr>
                        <w:rPr>
                          <w:rFonts w:asciiTheme="majorEastAsia" w:eastAsiaTheme="majorEastAsia" w:hAnsiTheme="majorEastAsia"/>
                          <w:b/>
                          <w:color w:val="000000" w:themeColor="text1"/>
                          <w:sz w:val="30"/>
                          <w:szCs w:val="30"/>
                        </w:rPr>
                      </w:pPr>
                      <w:r w:rsidRPr="005E652D">
                        <w:rPr>
                          <w:rFonts w:asciiTheme="majorEastAsia" w:eastAsiaTheme="majorEastAsia" w:hAnsiTheme="majorEastAsia" w:hint="eastAsia"/>
                          <w:b/>
                          <w:color w:val="000000" w:themeColor="text1"/>
                          <w:sz w:val="30"/>
                          <w:szCs w:val="30"/>
                        </w:rPr>
                        <w:t>長寿命化を</w:t>
                      </w:r>
                      <w:r w:rsidRPr="005E652D">
                        <w:rPr>
                          <w:rFonts w:asciiTheme="majorEastAsia" w:eastAsiaTheme="majorEastAsia" w:hAnsiTheme="majorEastAsia"/>
                          <w:b/>
                          <w:color w:val="000000" w:themeColor="text1"/>
                          <w:sz w:val="30"/>
                          <w:szCs w:val="30"/>
                        </w:rPr>
                        <w:t>推進します</w:t>
                      </w:r>
                    </w:p>
                  </w:txbxContent>
                </v:textbox>
                <w10:wrap anchorx="margin"/>
              </v:roundrect>
            </w:pict>
          </mc:Fallback>
        </mc:AlternateContent>
      </w:r>
    </w:p>
    <w:p w14:paraId="7CB35952" w14:textId="77777777" w:rsidR="00FF287B" w:rsidRDefault="00FF287B" w:rsidP="00FF287B">
      <w:pPr>
        <w:rPr>
          <w:rFonts w:asciiTheme="majorHAnsi" w:eastAsiaTheme="majorEastAsia" w:hAnsiTheme="majorHAnsi" w:cstheme="majorBidi"/>
          <w:sz w:val="24"/>
          <w:szCs w:val="24"/>
        </w:rPr>
      </w:pPr>
    </w:p>
    <w:p w14:paraId="07769195" w14:textId="77777777" w:rsidR="00FF287B" w:rsidRDefault="00FF287B" w:rsidP="00FF287B">
      <w:pPr>
        <w:rPr>
          <w:rFonts w:asciiTheme="majorHAnsi" w:eastAsiaTheme="majorEastAsia" w:hAnsiTheme="majorHAnsi" w:cstheme="majorBidi"/>
          <w:sz w:val="24"/>
          <w:szCs w:val="24"/>
        </w:rPr>
      </w:pPr>
    </w:p>
    <w:p w14:paraId="6ABBBF18" w14:textId="77777777" w:rsidR="00FF287B" w:rsidRDefault="00FF287B" w:rsidP="00FF287B">
      <w:pPr>
        <w:rPr>
          <w:rFonts w:asciiTheme="majorHAnsi" w:eastAsiaTheme="majorEastAsia" w:hAnsiTheme="majorHAnsi" w:cstheme="majorBidi"/>
          <w:sz w:val="24"/>
          <w:szCs w:val="24"/>
        </w:rPr>
      </w:pPr>
      <w:r w:rsidRPr="00F26143">
        <w:rPr>
          <w:noProof/>
          <w:color w:val="000000" w:themeColor="text1"/>
        </w:rPr>
        <mc:AlternateContent>
          <mc:Choice Requires="wps">
            <w:drawing>
              <wp:anchor distT="0" distB="0" distL="114300" distR="114300" simplePos="0" relativeHeight="251771392" behindDoc="0" locked="0" layoutInCell="1" allowOverlap="1" wp14:anchorId="6B12D564" wp14:editId="4C9145A1">
                <wp:simplePos x="0" y="0"/>
                <wp:positionH relativeFrom="margin">
                  <wp:align>center</wp:align>
                </wp:positionH>
                <wp:positionV relativeFrom="paragraph">
                  <wp:posOffset>25651</wp:posOffset>
                </wp:positionV>
                <wp:extent cx="5327015" cy="1647825"/>
                <wp:effectExtent l="0" t="0" r="26035" b="28575"/>
                <wp:wrapNone/>
                <wp:docPr id="251" name="角丸四角形 251"/>
                <wp:cNvGraphicFramePr/>
                <a:graphic xmlns:a="http://schemas.openxmlformats.org/drawingml/2006/main">
                  <a:graphicData uri="http://schemas.microsoft.com/office/word/2010/wordprocessingShape">
                    <wps:wsp>
                      <wps:cNvSpPr/>
                      <wps:spPr>
                        <a:xfrm>
                          <a:off x="0" y="0"/>
                          <a:ext cx="5327015" cy="1647825"/>
                        </a:xfrm>
                        <a:prstGeom prst="roundRect">
                          <a:avLst/>
                        </a:prstGeom>
                        <a:solidFill>
                          <a:sysClr val="window" lastClr="FFFFFF"/>
                        </a:solidFill>
                        <a:ln w="25400" cap="flat" cmpd="sng" algn="ctr">
                          <a:solidFill>
                            <a:srgbClr val="4F81BD">
                              <a:shade val="50000"/>
                            </a:srgbClr>
                          </a:solidFill>
                          <a:prstDash val="solid"/>
                        </a:ln>
                        <a:effectLst/>
                      </wps:spPr>
                      <wps:txbx>
                        <w:txbxContent>
                          <w:p w14:paraId="797DC995" w14:textId="77777777" w:rsidR="00A8543B" w:rsidRPr="00C21736" w:rsidRDefault="00A8543B" w:rsidP="00FF287B">
                            <w:pPr>
                              <w:ind w:firstLineChars="100" w:firstLine="240"/>
                              <w:rPr>
                                <w:rFonts w:asciiTheme="majorEastAsia" w:eastAsiaTheme="majorEastAsia" w:hAnsiTheme="majorEastAsia"/>
                                <w:color w:val="000000" w:themeColor="text1"/>
                                <w:sz w:val="24"/>
                                <w:szCs w:val="24"/>
                              </w:rPr>
                            </w:pPr>
                            <w:r w:rsidRPr="00C21736">
                              <w:rPr>
                                <w:rFonts w:asciiTheme="majorEastAsia" w:eastAsiaTheme="majorEastAsia" w:hAnsiTheme="majorEastAsia" w:hint="eastAsia"/>
                                <w:color w:val="000000" w:themeColor="text1"/>
                                <w:sz w:val="24"/>
                                <w:szCs w:val="24"/>
                              </w:rPr>
                              <w:t>インフラ施設の</w:t>
                            </w:r>
                            <w:r w:rsidRPr="00C21736">
                              <w:rPr>
                                <w:rFonts w:asciiTheme="majorEastAsia" w:eastAsiaTheme="majorEastAsia" w:hAnsiTheme="majorEastAsia"/>
                                <w:color w:val="000000" w:themeColor="text1"/>
                                <w:sz w:val="24"/>
                                <w:szCs w:val="24"/>
                              </w:rPr>
                              <w:t>更新</w:t>
                            </w:r>
                            <w:r w:rsidRPr="00C21736">
                              <w:rPr>
                                <w:rFonts w:asciiTheme="majorEastAsia" w:eastAsiaTheme="majorEastAsia" w:hAnsiTheme="majorEastAsia" w:hint="eastAsia"/>
                                <w:color w:val="000000" w:themeColor="text1"/>
                                <w:sz w:val="24"/>
                                <w:szCs w:val="24"/>
                              </w:rPr>
                              <w:t>に</w:t>
                            </w:r>
                            <w:r w:rsidRPr="00C21736">
                              <w:rPr>
                                <w:rFonts w:asciiTheme="majorEastAsia" w:eastAsiaTheme="majorEastAsia" w:hAnsiTheme="majorEastAsia"/>
                                <w:color w:val="000000" w:themeColor="text1"/>
                                <w:sz w:val="24"/>
                                <w:szCs w:val="24"/>
                              </w:rPr>
                              <w:t>は</w:t>
                            </w:r>
                            <w:r w:rsidRPr="00C21736">
                              <w:rPr>
                                <w:rFonts w:asciiTheme="majorEastAsia" w:eastAsiaTheme="majorEastAsia" w:hAnsiTheme="majorEastAsia" w:hint="eastAsia"/>
                                <w:color w:val="000000" w:themeColor="text1"/>
                                <w:sz w:val="24"/>
                                <w:szCs w:val="24"/>
                              </w:rPr>
                              <w:t>多額の</w:t>
                            </w:r>
                            <w:r w:rsidRPr="00C21736">
                              <w:rPr>
                                <w:rFonts w:asciiTheme="majorEastAsia" w:eastAsiaTheme="majorEastAsia" w:hAnsiTheme="majorEastAsia"/>
                                <w:color w:val="000000" w:themeColor="text1"/>
                                <w:sz w:val="24"/>
                                <w:szCs w:val="24"/>
                              </w:rPr>
                              <w:t>費用が</w:t>
                            </w:r>
                            <w:r w:rsidRPr="00C21736">
                              <w:rPr>
                                <w:rFonts w:asciiTheme="majorEastAsia" w:eastAsiaTheme="majorEastAsia" w:hAnsiTheme="majorEastAsia" w:hint="eastAsia"/>
                                <w:color w:val="000000" w:themeColor="text1"/>
                                <w:sz w:val="24"/>
                                <w:szCs w:val="24"/>
                              </w:rPr>
                              <w:t>発生し、今後も</w:t>
                            </w:r>
                            <w:r w:rsidRPr="00C21736">
                              <w:rPr>
                                <w:rFonts w:asciiTheme="majorEastAsia" w:eastAsiaTheme="majorEastAsia" w:hAnsiTheme="majorEastAsia"/>
                                <w:color w:val="000000" w:themeColor="text1"/>
                                <w:sz w:val="24"/>
                                <w:szCs w:val="24"/>
                              </w:rPr>
                              <w:t>老朽化</w:t>
                            </w:r>
                            <w:r w:rsidRPr="00C21736">
                              <w:rPr>
                                <w:rFonts w:asciiTheme="majorEastAsia" w:eastAsiaTheme="majorEastAsia" w:hAnsiTheme="majorEastAsia" w:hint="eastAsia"/>
                                <w:color w:val="000000" w:themeColor="text1"/>
                                <w:sz w:val="24"/>
                                <w:szCs w:val="24"/>
                              </w:rPr>
                              <w:t>への</w:t>
                            </w:r>
                            <w:r w:rsidRPr="00C21736">
                              <w:rPr>
                                <w:rFonts w:asciiTheme="majorEastAsia" w:eastAsiaTheme="majorEastAsia" w:hAnsiTheme="majorEastAsia"/>
                                <w:color w:val="000000" w:themeColor="text1"/>
                                <w:sz w:val="24"/>
                                <w:szCs w:val="24"/>
                              </w:rPr>
                              <w:t>対応等を適切に進め</w:t>
                            </w:r>
                            <w:r w:rsidRPr="00C21736">
                              <w:rPr>
                                <w:rFonts w:asciiTheme="majorEastAsia" w:eastAsiaTheme="majorEastAsia" w:hAnsiTheme="majorEastAsia" w:hint="eastAsia"/>
                                <w:color w:val="000000" w:themeColor="text1"/>
                                <w:sz w:val="24"/>
                                <w:szCs w:val="24"/>
                              </w:rPr>
                              <w:t>る必要が</w:t>
                            </w:r>
                            <w:r w:rsidRPr="00C21736">
                              <w:rPr>
                                <w:rFonts w:asciiTheme="majorEastAsia" w:eastAsiaTheme="majorEastAsia" w:hAnsiTheme="majorEastAsia"/>
                                <w:color w:val="000000" w:themeColor="text1"/>
                                <w:sz w:val="24"/>
                                <w:szCs w:val="24"/>
                              </w:rPr>
                              <w:t>あり</w:t>
                            </w:r>
                            <w:r w:rsidRPr="00C21736">
                              <w:rPr>
                                <w:rFonts w:asciiTheme="majorEastAsia" w:eastAsiaTheme="majorEastAsia" w:hAnsiTheme="majorEastAsia" w:hint="eastAsia"/>
                                <w:color w:val="000000" w:themeColor="text1"/>
                                <w:sz w:val="24"/>
                                <w:szCs w:val="24"/>
                              </w:rPr>
                              <w:t>ます。このため、</w:t>
                            </w:r>
                            <w:r w:rsidRPr="00C21736">
                              <w:rPr>
                                <w:rFonts w:asciiTheme="majorEastAsia" w:eastAsiaTheme="majorEastAsia" w:hAnsiTheme="majorEastAsia"/>
                                <w:color w:val="000000" w:themeColor="text1"/>
                                <w:sz w:val="24"/>
                                <w:szCs w:val="24"/>
                              </w:rPr>
                              <w:t>点検結果等を活用し、インフラ施設の長寿命化計画を策定し、コストの低減を</w:t>
                            </w:r>
                            <w:r w:rsidRPr="00C21736">
                              <w:rPr>
                                <w:rFonts w:asciiTheme="majorEastAsia" w:eastAsiaTheme="majorEastAsia" w:hAnsiTheme="majorEastAsia" w:hint="eastAsia"/>
                                <w:color w:val="000000" w:themeColor="text1"/>
                                <w:sz w:val="24"/>
                                <w:szCs w:val="24"/>
                              </w:rPr>
                              <w:t>図りながら</w:t>
                            </w:r>
                            <w:r w:rsidRPr="00C21736">
                              <w:rPr>
                                <w:rFonts w:asciiTheme="majorEastAsia" w:eastAsiaTheme="majorEastAsia" w:hAnsiTheme="majorEastAsia"/>
                                <w:color w:val="000000" w:themeColor="text1"/>
                                <w:sz w:val="24"/>
                                <w:szCs w:val="24"/>
                              </w:rPr>
                              <w:t>、施設の長寿命化を進めます。</w:t>
                            </w:r>
                          </w:p>
                          <w:p w14:paraId="69AB54FC" w14:textId="77777777" w:rsidR="00A8543B" w:rsidRPr="00C21736" w:rsidRDefault="00A8543B" w:rsidP="00FF287B">
                            <w:pPr>
                              <w:ind w:firstLineChars="100" w:firstLine="240"/>
                              <w:rPr>
                                <w:color w:val="000000" w:themeColor="text1"/>
                                <w:sz w:val="24"/>
                                <w:szCs w:val="24"/>
                              </w:rPr>
                            </w:pPr>
                            <w:r w:rsidRPr="00C21736">
                              <w:rPr>
                                <w:rFonts w:asciiTheme="majorEastAsia" w:eastAsiaTheme="majorEastAsia" w:hAnsiTheme="majorEastAsia" w:hint="eastAsia"/>
                                <w:color w:val="000000" w:themeColor="text1"/>
                                <w:sz w:val="24"/>
                                <w:szCs w:val="24"/>
                              </w:rPr>
                              <w:t>なお、</w:t>
                            </w:r>
                            <w:r w:rsidRPr="00C21736">
                              <w:rPr>
                                <w:rFonts w:asciiTheme="majorEastAsia" w:eastAsiaTheme="majorEastAsia" w:hAnsiTheme="majorEastAsia"/>
                                <w:color w:val="000000" w:themeColor="text1"/>
                                <w:sz w:val="24"/>
                                <w:szCs w:val="24"/>
                              </w:rPr>
                              <w:t>すでに計画を策定しているものについても</w:t>
                            </w:r>
                            <w:r w:rsidRPr="00C21736">
                              <w:rPr>
                                <w:rFonts w:asciiTheme="majorEastAsia" w:eastAsiaTheme="majorEastAsia" w:hAnsiTheme="majorEastAsia" w:hint="eastAsia"/>
                                <w:color w:val="000000" w:themeColor="text1"/>
                                <w:sz w:val="24"/>
                                <w:szCs w:val="24"/>
                              </w:rPr>
                              <w:t>、適時に見直しを</w:t>
                            </w:r>
                            <w:r w:rsidRPr="00C21736">
                              <w:rPr>
                                <w:rFonts w:asciiTheme="majorEastAsia" w:eastAsiaTheme="majorEastAsia" w:hAnsiTheme="majorEastAsia"/>
                                <w:color w:val="000000" w:themeColor="text1"/>
                                <w:sz w:val="24"/>
                                <w:szCs w:val="24"/>
                              </w:rPr>
                              <w:t>進めます。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B12D564" id="角丸四角形 251" o:spid="_x0000_s1166" style="position:absolute;margin-left:0;margin-top:2pt;width:419.45pt;height:129.75pt;z-index:2517713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" fillcolor="window" strokecolor="#385d8a" strokeweight="2pt">
                <v:textbox>
                  <w:txbxContent>
                    <w:p w14:paraId="797DC995" w14:textId="77777777" w:rsidR="00A8543B" w:rsidRPr="00C21736" w:rsidRDefault="00A8543B" w:rsidP="00FF287B">
                      <w:pPr>
                        <w:ind w:firstLineChars="100" w:firstLine="240"/>
                        <w:rPr>
                          <w:rFonts w:asciiTheme="majorEastAsia" w:eastAsiaTheme="majorEastAsia" w:hAnsiTheme="majorEastAsia"/>
                          <w:color w:val="000000" w:themeColor="text1"/>
                          <w:sz w:val="24"/>
                          <w:szCs w:val="24"/>
                        </w:rPr>
                      </w:pPr>
                      <w:r w:rsidRPr="00C21736">
                        <w:rPr>
                          <w:rFonts w:asciiTheme="majorEastAsia" w:eastAsiaTheme="majorEastAsia" w:hAnsiTheme="majorEastAsia" w:hint="eastAsia"/>
                          <w:color w:val="000000" w:themeColor="text1"/>
                          <w:sz w:val="24"/>
                          <w:szCs w:val="24"/>
                        </w:rPr>
                        <w:t>インフラ施設の</w:t>
                      </w:r>
                      <w:r w:rsidRPr="00C21736">
                        <w:rPr>
                          <w:rFonts w:asciiTheme="majorEastAsia" w:eastAsiaTheme="majorEastAsia" w:hAnsiTheme="majorEastAsia"/>
                          <w:color w:val="000000" w:themeColor="text1"/>
                          <w:sz w:val="24"/>
                          <w:szCs w:val="24"/>
                        </w:rPr>
                        <w:t>更新</w:t>
                      </w:r>
                      <w:r w:rsidRPr="00C21736">
                        <w:rPr>
                          <w:rFonts w:asciiTheme="majorEastAsia" w:eastAsiaTheme="majorEastAsia" w:hAnsiTheme="majorEastAsia" w:hint="eastAsia"/>
                          <w:color w:val="000000" w:themeColor="text1"/>
                          <w:sz w:val="24"/>
                          <w:szCs w:val="24"/>
                        </w:rPr>
                        <w:t>に</w:t>
                      </w:r>
                      <w:r w:rsidRPr="00C21736">
                        <w:rPr>
                          <w:rFonts w:asciiTheme="majorEastAsia" w:eastAsiaTheme="majorEastAsia" w:hAnsiTheme="majorEastAsia"/>
                          <w:color w:val="000000" w:themeColor="text1"/>
                          <w:sz w:val="24"/>
                          <w:szCs w:val="24"/>
                        </w:rPr>
                        <w:t>は</w:t>
                      </w:r>
                      <w:r w:rsidRPr="00C21736">
                        <w:rPr>
                          <w:rFonts w:asciiTheme="majorEastAsia" w:eastAsiaTheme="majorEastAsia" w:hAnsiTheme="majorEastAsia" w:hint="eastAsia"/>
                          <w:color w:val="000000" w:themeColor="text1"/>
                          <w:sz w:val="24"/>
                          <w:szCs w:val="24"/>
                        </w:rPr>
                        <w:t>多額の</w:t>
                      </w:r>
                      <w:r w:rsidRPr="00C21736">
                        <w:rPr>
                          <w:rFonts w:asciiTheme="majorEastAsia" w:eastAsiaTheme="majorEastAsia" w:hAnsiTheme="majorEastAsia"/>
                          <w:color w:val="000000" w:themeColor="text1"/>
                          <w:sz w:val="24"/>
                          <w:szCs w:val="24"/>
                        </w:rPr>
                        <w:t>費用が</w:t>
                      </w:r>
                      <w:r w:rsidRPr="00C21736">
                        <w:rPr>
                          <w:rFonts w:asciiTheme="majorEastAsia" w:eastAsiaTheme="majorEastAsia" w:hAnsiTheme="majorEastAsia" w:hint="eastAsia"/>
                          <w:color w:val="000000" w:themeColor="text1"/>
                          <w:sz w:val="24"/>
                          <w:szCs w:val="24"/>
                        </w:rPr>
                        <w:t>発生し、今後も</w:t>
                      </w:r>
                      <w:r w:rsidRPr="00C21736">
                        <w:rPr>
                          <w:rFonts w:asciiTheme="majorEastAsia" w:eastAsiaTheme="majorEastAsia" w:hAnsiTheme="majorEastAsia"/>
                          <w:color w:val="000000" w:themeColor="text1"/>
                          <w:sz w:val="24"/>
                          <w:szCs w:val="24"/>
                        </w:rPr>
                        <w:t>老朽化</w:t>
                      </w:r>
                      <w:r w:rsidRPr="00C21736">
                        <w:rPr>
                          <w:rFonts w:asciiTheme="majorEastAsia" w:eastAsiaTheme="majorEastAsia" w:hAnsiTheme="majorEastAsia" w:hint="eastAsia"/>
                          <w:color w:val="000000" w:themeColor="text1"/>
                          <w:sz w:val="24"/>
                          <w:szCs w:val="24"/>
                        </w:rPr>
                        <w:t>への</w:t>
                      </w:r>
                      <w:r w:rsidRPr="00C21736">
                        <w:rPr>
                          <w:rFonts w:asciiTheme="majorEastAsia" w:eastAsiaTheme="majorEastAsia" w:hAnsiTheme="majorEastAsia"/>
                          <w:color w:val="000000" w:themeColor="text1"/>
                          <w:sz w:val="24"/>
                          <w:szCs w:val="24"/>
                        </w:rPr>
                        <w:t>対応等を適切に進め</w:t>
                      </w:r>
                      <w:r w:rsidRPr="00C21736">
                        <w:rPr>
                          <w:rFonts w:asciiTheme="majorEastAsia" w:eastAsiaTheme="majorEastAsia" w:hAnsiTheme="majorEastAsia" w:hint="eastAsia"/>
                          <w:color w:val="000000" w:themeColor="text1"/>
                          <w:sz w:val="24"/>
                          <w:szCs w:val="24"/>
                        </w:rPr>
                        <w:t>る必要が</w:t>
                      </w:r>
                      <w:r w:rsidRPr="00C21736">
                        <w:rPr>
                          <w:rFonts w:asciiTheme="majorEastAsia" w:eastAsiaTheme="majorEastAsia" w:hAnsiTheme="majorEastAsia"/>
                          <w:color w:val="000000" w:themeColor="text1"/>
                          <w:sz w:val="24"/>
                          <w:szCs w:val="24"/>
                        </w:rPr>
                        <w:t>あり</w:t>
                      </w:r>
                      <w:r w:rsidRPr="00C21736">
                        <w:rPr>
                          <w:rFonts w:asciiTheme="majorEastAsia" w:eastAsiaTheme="majorEastAsia" w:hAnsiTheme="majorEastAsia" w:hint="eastAsia"/>
                          <w:color w:val="000000" w:themeColor="text1"/>
                          <w:sz w:val="24"/>
                          <w:szCs w:val="24"/>
                        </w:rPr>
                        <w:t>ます。このため、</w:t>
                      </w:r>
                      <w:r w:rsidRPr="00C21736">
                        <w:rPr>
                          <w:rFonts w:asciiTheme="majorEastAsia" w:eastAsiaTheme="majorEastAsia" w:hAnsiTheme="majorEastAsia"/>
                          <w:color w:val="000000" w:themeColor="text1"/>
                          <w:sz w:val="24"/>
                          <w:szCs w:val="24"/>
                        </w:rPr>
                        <w:t>点検結果等を活用し、インフラ施設の長寿命化計画を策定し、コストの低減を</w:t>
                      </w:r>
                      <w:r w:rsidRPr="00C21736">
                        <w:rPr>
                          <w:rFonts w:asciiTheme="majorEastAsia" w:eastAsiaTheme="majorEastAsia" w:hAnsiTheme="majorEastAsia" w:hint="eastAsia"/>
                          <w:color w:val="000000" w:themeColor="text1"/>
                          <w:sz w:val="24"/>
                          <w:szCs w:val="24"/>
                        </w:rPr>
                        <w:t>図りながら</w:t>
                      </w:r>
                      <w:r w:rsidRPr="00C21736">
                        <w:rPr>
                          <w:rFonts w:asciiTheme="majorEastAsia" w:eastAsiaTheme="majorEastAsia" w:hAnsiTheme="majorEastAsia"/>
                          <w:color w:val="000000" w:themeColor="text1"/>
                          <w:sz w:val="24"/>
                          <w:szCs w:val="24"/>
                        </w:rPr>
                        <w:t>、施設の長寿命化を進めます。</w:t>
                      </w:r>
                    </w:p>
                    <w:p w14:paraId="69AB54FC" w14:textId="77777777" w:rsidR="00A8543B" w:rsidRPr="00C21736" w:rsidRDefault="00A8543B" w:rsidP="00FF287B">
                      <w:pPr>
                        <w:ind w:firstLineChars="100" w:firstLine="240"/>
                        <w:rPr>
                          <w:color w:val="000000" w:themeColor="text1"/>
                          <w:sz w:val="24"/>
                          <w:szCs w:val="24"/>
                        </w:rPr>
                      </w:pPr>
                      <w:r w:rsidRPr="00C21736">
                        <w:rPr>
                          <w:rFonts w:asciiTheme="majorEastAsia" w:eastAsiaTheme="majorEastAsia" w:hAnsiTheme="majorEastAsia" w:hint="eastAsia"/>
                          <w:color w:val="000000" w:themeColor="text1"/>
                          <w:sz w:val="24"/>
                          <w:szCs w:val="24"/>
                        </w:rPr>
                        <w:t>なお、</w:t>
                      </w:r>
                      <w:r w:rsidRPr="00C21736">
                        <w:rPr>
                          <w:rFonts w:asciiTheme="majorEastAsia" w:eastAsiaTheme="majorEastAsia" w:hAnsiTheme="majorEastAsia"/>
                          <w:color w:val="000000" w:themeColor="text1"/>
                          <w:sz w:val="24"/>
                          <w:szCs w:val="24"/>
                        </w:rPr>
                        <w:t>すでに計画を策定しているものについても</w:t>
                      </w:r>
                      <w:r w:rsidRPr="00C21736">
                        <w:rPr>
                          <w:rFonts w:asciiTheme="majorEastAsia" w:eastAsiaTheme="majorEastAsia" w:hAnsiTheme="majorEastAsia" w:hint="eastAsia"/>
                          <w:color w:val="000000" w:themeColor="text1"/>
                          <w:sz w:val="24"/>
                          <w:szCs w:val="24"/>
                        </w:rPr>
                        <w:t>、適時に見直しを</w:t>
                      </w:r>
                      <w:r w:rsidRPr="00C21736">
                        <w:rPr>
                          <w:rFonts w:asciiTheme="majorEastAsia" w:eastAsiaTheme="majorEastAsia" w:hAnsiTheme="majorEastAsia"/>
                          <w:color w:val="000000" w:themeColor="text1"/>
                          <w:sz w:val="24"/>
                          <w:szCs w:val="24"/>
                        </w:rPr>
                        <w:t>進めます。</w:t>
                      </w:r>
                    </w:p>
                  </w:txbxContent>
                </v:textbox>
                <w10:wrap anchorx="margin"/>
              </v:roundrect>
            </w:pict>
          </mc:Fallback>
        </mc:AlternateContent>
      </w:r>
    </w:p>
    <w:p w14:paraId="3F9EDDE0" w14:textId="77777777" w:rsidR="00FF287B" w:rsidRDefault="00FF287B" w:rsidP="00FF287B">
      <w:pPr>
        <w:rPr>
          <w:rFonts w:asciiTheme="majorHAnsi" w:eastAsiaTheme="majorEastAsia" w:hAnsiTheme="majorHAnsi" w:cstheme="majorBidi"/>
          <w:sz w:val="24"/>
          <w:szCs w:val="24"/>
        </w:rPr>
      </w:pPr>
    </w:p>
    <w:p w14:paraId="4CB2B244" w14:textId="77777777" w:rsidR="00FF287B" w:rsidRDefault="00FF287B" w:rsidP="00FF287B">
      <w:pPr>
        <w:rPr>
          <w:rFonts w:asciiTheme="majorHAnsi" w:eastAsiaTheme="majorEastAsia" w:hAnsiTheme="majorHAnsi" w:cstheme="majorBidi"/>
          <w:sz w:val="24"/>
          <w:szCs w:val="24"/>
        </w:rPr>
      </w:pPr>
    </w:p>
    <w:p w14:paraId="7E6DB703" w14:textId="77777777" w:rsidR="00FF287B" w:rsidRDefault="00FF287B" w:rsidP="00FF287B">
      <w:pPr>
        <w:rPr>
          <w:rFonts w:asciiTheme="majorHAnsi" w:eastAsiaTheme="majorEastAsia" w:hAnsiTheme="majorHAnsi" w:cstheme="majorBidi"/>
          <w:sz w:val="24"/>
          <w:szCs w:val="24"/>
        </w:rPr>
      </w:pPr>
    </w:p>
    <w:p w14:paraId="5212E5E6" w14:textId="77777777" w:rsidR="00FF287B" w:rsidRDefault="00FF287B" w:rsidP="00FF287B">
      <w:pPr>
        <w:rPr>
          <w:rFonts w:asciiTheme="majorHAnsi" w:eastAsiaTheme="majorEastAsia" w:hAnsiTheme="majorHAnsi" w:cstheme="majorBidi"/>
          <w:sz w:val="24"/>
          <w:szCs w:val="24"/>
        </w:rPr>
      </w:pPr>
    </w:p>
    <w:p w14:paraId="3A0A937A" w14:textId="77777777" w:rsidR="00FF287B" w:rsidRDefault="00FF287B" w:rsidP="00FF287B">
      <w:pPr>
        <w:rPr>
          <w:rFonts w:asciiTheme="majorHAnsi" w:eastAsiaTheme="majorEastAsia" w:hAnsiTheme="majorHAnsi" w:cstheme="majorBidi"/>
          <w:sz w:val="24"/>
          <w:szCs w:val="24"/>
        </w:rPr>
      </w:pPr>
    </w:p>
    <w:p w14:paraId="42C890E1" w14:textId="77777777" w:rsidR="00FF287B" w:rsidRDefault="00FF287B" w:rsidP="00FF287B">
      <w:pPr>
        <w:rPr>
          <w:rFonts w:asciiTheme="majorHAnsi" w:eastAsiaTheme="majorEastAsia" w:hAnsiTheme="majorHAnsi" w:cstheme="majorBidi"/>
          <w:sz w:val="24"/>
          <w:szCs w:val="24"/>
        </w:rPr>
      </w:pPr>
    </w:p>
    <w:p w14:paraId="236ACE3F" w14:textId="77777777" w:rsidR="00FF287B" w:rsidRDefault="00FF287B" w:rsidP="00FF287B">
      <w:pPr>
        <w:rPr>
          <w:rFonts w:asciiTheme="majorHAnsi" w:eastAsiaTheme="majorEastAsia" w:hAnsiTheme="majorHAnsi" w:cstheme="majorBidi"/>
          <w:sz w:val="24"/>
          <w:szCs w:val="24"/>
        </w:rPr>
      </w:pPr>
    </w:p>
    <w:p w14:paraId="53771DCD" w14:textId="77777777" w:rsidR="00FF287B" w:rsidRPr="00F74484" w:rsidRDefault="00FF287B" w:rsidP="00FF287B">
      <w:pPr>
        <w:widowControl/>
        <w:rPr>
          <w:rStyle w:val="22"/>
          <w:color w:val="FF0000"/>
          <w:sz w:val="28"/>
          <w:szCs w:val="28"/>
          <w:u w:val="dottedHeavy"/>
        </w:rPr>
      </w:pPr>
      <w:r>
        <w:rPr>
          <w:rFonts w:asciiTheme="majorHAnsi" w:eastAsiaTheme="majorEastAsia" w:hAnsiTheme="majorHAnsi" w:cstheme="majorBidi" w:hint="eastAsia"/>
          <w:noProof/>
          <w:color w:val="000000" w:themeColor="text1"/>
          <w:sz w:val="24"/>
          <w:szCs w:val="24"/>
        </w:rPr>
        <mc:AlternateContent>
          <mc:Choice Requires="wps">
            <w:drawing>
              <wp:anchor distT="0" distB="0" distL="114300" distR="114300" simplePos="0" relativeHeight="251779584" behindDoc="0" locked="0" layoutInCell="1" allowOverlap="1" wp14:anchorId="7C290554" wp14:editId="4CBE7188">
                <wp:simplePos x="0" y="0"/>
                <wp:positionH relativeFrom="column">
                  <wp:posOffset>80010</wp:posOffset>
                </wp:positionH>
                <wp:positionV relativeFrom="paragraph">
                  <wp:posOffset>415290</wp:posOffset>
                </wp:positionV>
                <wp:extent cx="6191250" cy="1190625"/>
                <wp:effectExtent l="0" t="0" r="19050" b="28575"/>
                <wp:wrapNone/>
                <wp:docPr id="253" name="フレーム 253"/>
                <wp:cNvGraphicFramePr/>
                <a:graphic xmlns:a="http://schemas.openxmlformats.org/drawingml/2006/main">
                  <a:graphicData uri="http://schemas.microsoft.com/office/word/2010/wordprocessingShape">
                    <wps:wsp>
                      <wps:cNvSpPr/>
                      <wps:spPr>
                        <a:xfrm>
                          <a:off x="0" y="0"/>
                          <a:ext cx="6191250" cy="1190625"/>
                        </a:xfrm>
                        <a:prstGeom prst="frame">
                          <a:avLst/>
                        </a:prstGeom>
                        <a:solidFill>
                          <a:sysClr val="window" lastClr="FFFFFF"/>
                        </a:solidFill>
                        <a:ln w="25400" cap="flat" cmpd="sng" algn="ctr">
                          <a:solidFill>
                            <a:srgbClr val="4F81B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3AEABD5" id="フレーム 253" o:spid="_x0000_s1026" style="position:absolute;left:0;text-align:left;margin-left:6.3pt;margin-top:32.7pt;width:487.5pt;height:93.7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91250,1190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" path="m,l6191250,r,1190625l,1190625,,xm148828,148828r,892969l6042422,1041797r,-892969l148828,148828xe" fillcolor="window" strokecolor="#376092" strokeweight="2pt">
                <v:path arrowok="t" o:connecttype="custom" o:connectlocs="0,0;6191250,0;6191250,1190625;0,1190625;0,0;148828,148828;148828,1041797;6042422,1041797;6042422,148828;148828,148828" o:connectangles="0,0,0,0,0,0,0,0,0,0"/>
              </v:shape>
            </w:pict>
          </mc:Fallback>
        </mc:AlternateContent>
      </w:r>
      <w:r w:rsidRPr="00E9193E">
        <w:rPr>
          <w:rStyle w:val="22"/>
          <w:rFonts w:hint="eastAsia"/>
          <w:color w:val="000000" w:themeColor="text1"/>
          <w:sz w:val="28"/>
          <w:szCs w:val="28"/>
          <w:u w:val="dottedHeavy"/>
          <w14:props3d w14:extrusionH="57150" w14:contourW="0" w14:prstMaterial="warmMatte">
            <w14:bevelT w14:w="38100" w14:h="38100" w14:prst="circle"/>
          </w14:props3d>
        </w:rPr>
        <w:t xml:space="preserve">（３）取組効果について　　　　　　　　　　　　　　　　　　　　　　　　　　　　</w:t>
      </w:r>
      <w:r w:rsidRPr="00F74484">
        <w:rPr>
          <w:rStyle w:val="22"/>
          <w:rFonts w:hint="eastAsia"/>
          <w:color w:val="FF0000"/>
          <w:sz w:val="28"/>
          <w:szCs w:val="28"/>
          <w:u w:val="dottedHeavy"/>
          <w14:props3d w14:extrusionH="57150" w14:contourW="0" w14:prstMaterial="warmMatte">
            <w14:bevelT w14:w="38100" w14:h="38100" w14:prst="circle"/>
          </w14:props3d>
        </w:rPr>
        <w:t xml:space="preserve">　</w:t>
      </w:r>
    </w:p>
    <w:p w14:paraId="1BBF364A" w14:textId="77777777" w:rsidR="00FF287B" w:rsidRDefault="00FF287B" w:rsidP="00FF287B">
      <w:pPr>
        <w:rPr>
          <w:rFonts w:asciiTheme="majorHAnsi" w:eastAsiaTheme="majorEastAsia" w:hAnsiTheme="majorHAnsi" w:cstheme="majorBidi"/>
          <w:noProof/>
          <w:color w:val="000000" w:themeColor="text1"/>
          <w:sz w:val="24"/>
          <w:szCs w:val="24"/>
        </w:rPr>
      </w:pPr>
    </w:p>
    <w:p w14:paraId="11926F2E" w14:textId="77777777" w:rsidR="00FF287B" w:rsidRDefault="00FF287B" w:rsidP="00FF287B">
      <w:pPr>
        <w:ind w:firstLineChars="200" w:firstLine="482"/>
        <w:rPr>
          <w:rFonts w:asciiTheme="majorEastAsia" w:eastAsiaTheme="majorEastAsia" w:hAnsiTheme="majorEastAsia"/>
          <w:b/>
          <w:sz w:val="24"/>
          <w:szCs w:val="24"/>
        </w:rPr>
      </w:pPr>
      <w:r w:rsidRPr="00280548">
        <w:rPr>
          <w:rFonts w:asciiTheme="majorEastAsia" w:eastAsiaTheme="majorEastAsia" w:hAnsiTheme="majorEastAsia" w:hint="eastAsia"/>
          <w:b/>
          <w:sz w:val="24"/>
          <w:szCs w:val="24"/>
        </w:rPr>
        <w:t>（１）・（２）で掲げた目標を推進するとともに、長寿命化・個別計画に基づき、</w:t>
      </w:r>
    </w:p>
    <w:p w14:paraId="39BFF753" w14:textId="77777777" w:rsidR="00FF287B" w:rsidRDefault="00FF287B" w:rsidP="00FF287B">
      <w:pPr>
        <w:ind w:firstLineChars="200" w:firstLine="482"/>
        <w:rPr>
          <w:rFonts w:asciiTheme="majorEastAsia" w:eastAsiaTheme="majorEastAsia" w:hAnsiTheme="majorEastAsia"/>
          <w:b/>
          <w:sz w:val="24"/>
          <w:szCs w:val="24"/>
        </w:rPr>
      </w:pPr>
      <w:r w:rsidRPr="00280548">
        <w:rPr>
          <w:rFonts w:asciiTheme="majorEastAsia" w:eastAsiaTheme="majorEastAsia" w:hAnsiTheme="majorEastAsia" w:hint="eastAsia"/>
          <w:b/>
          <w:sz w:val="24"/>
          <w:szCs w:val="24"/>
        </w:rPr>
        <w:t>施設維持管理・修繕に係るコストを可能な限り圧縮し、財政均衡が図られるよう</w:t>
      </w:r>
    </w:p>
    <w:p w14:paraId="14800D29" w14:textId="77777777" w:rsidR="00FF287B" w:rsidRPr="00280548" w:rsidRDefault="00FF287B" w:rsidP="00FF287B">
      <w:pPr>
        <w:ind w:firstLineChars="200" w:firstLine="482"/>
        <w:rPr>
          <w:rFonts w:asciiTheme="majorEastAsia" w:eastAsiaTheme="majorEastAsia" w:hAnsiTheme="majorEastAsia"/>
          <w:b/>
          <w:sz w:val="24"/>
          <w:szCs w:val="24"/>
        </w:rPr>
      </w:pPr>
      <w:r w:rsidRPr="00280548">
        <w:rPr>
          <w:rFonts w:asciiTheme="majorEastAsia" w:eastAsiaTheme="majorEastAsia" w:hAnsiTheme="majorEastAsia" w:hint="eastAsia"/>
          <w:b/>
          <w:sz w:val="24"/>
          <w:szCs w:val="24"/>
        </w:rPr>
        <w:t>に取り組みます。</w:t>
      </w:r>
    </w:p>
    <w:p w14:paraId="3BCAC525" w14:textId="71C4E542" w:rsidR="00151370" w:rsidRDefault="00151370" w:rsidP="00151370">
      <w:pPr>
        <w:rPr>
          <w:rFonts w:asciiTheme="majorHAnsi" w:eastAsiaTheme="majorEastAsia" w:hAnsiTheme="majorHAnsi" w:cstheme="majorBidi"/>
          <w:noProof/>
          <w:color w:val="000000" w:themeColor="text1"/>
          <w:sz w:val="24"/>
          <w:szCs w:val="24"/>
        </w:rPr>
      </w:pPr>
    </w:p>
    <w:p w14:paraId="4C7924B1" w14:textId="77777777" w:rsidR="00BE6DA1" w:rsidRDefault="00BE6DA1" w:rsidP="00151370">
      <w:pPr>
        <w:tabs>
          <w:tab w:val="left" w:pos="2235"/>
        </w:tabs>
        <w:rPr>
          <w:rFonts w:asciiTheme="majorHAnsi" w:eastAsiaTheme="majorEastAsia" w:hAnsiTheme="majorHAnsi" w:cstheme="majorBidi"/>
          <w:b/>
          <w:color w:val="000000" w:themeColor="text1"/>
          <w:sz w:val="24"/>
          <w:szCs w:val="24"/>
        </w:rPr>
      </w:pPr>
    </w:p>
    <w:p w14:paraId="5F18F796" w14:textId="77777777" w:rsidR="00946BB6" w:rsidRPr="00427466" w:rsidRDefault="00946BB6" w:rsidP="00151370">
      <w:pPr>
        <w:tabs>
          <w:tab w:val="left" w:pos="2235"/>
        </w:tabs>
        <w:rPr>
          <w:rFonts w:asciiTheme="majorHAnsi" w:eastAsiaTheme="majorEastAsia" w:hAnsiTheme="majorHAnsi" w:cstheme="majorBidi"/>
          <w:b/>
          <w:color w:val="000000" w:themeColor="text1"/>
          <w:sz w:val="24"/>
          <w:szCs w:val="24"/>
        </w:rPr>
      </w:pPr>
    </w:p>
    <w:p w14:paraId="776802C9" w14:textId="77777777" w:rsidR="00151370" w:rsidRPr="00433F9F" w:rsidRDefault="00151370" w:rsidP="00151370">
      <w:pPr>
        <w:pStyle w:val="1"/>
        <w:pageBreakBefore/>
        <w:jc w:val="both"/>
        <w:rPr>
          <w:b/>
          <w:sz w:val="28"/>
          <w:szCs w:val="28"/>
        </w:rPr>
      </w:pPr>
      <w:bookmarkStart w:id="71" w:name="_Toc467604273"/>
      <w:r w:rsidRPr="00433F9F">
        <w:rPr>
          <w:rFonts w:hint="eastAsia"/>
          <w:b/>
          <w:sz w:val="28"/>
          <w:szCs w:val="28"/>
        </w:rPr>
        <w:t>第５章　計画の推進方針（フォローアップ実施方針）</w:t>
      </w:r>
      <w:bookmarkEnd w:id="71"/>
    </w:p>
    <w:p w14:paraId="6C3FCE0E" w14:textId="77777777" w:rsidR="00151370" w:rsidRPr="00C21736" w:rsidRDefault="00151370" w:rsidP="00151370">
      <w:pPr>
        <w:pStyle w:val="2"/>
        <w:spacing w:beforeLines="50" w:before="180" w:afterLines="50" w:after="180"/>
        <w:rPr>
          <w:rFonts w:asciiTheme="majorEastAsia" w:hAnsiTheme="majorEastAsia"/>
          <w:b/>
          <w:sz w:val="24"/>
          <w:szCs w:val="24"/>
        </w:rPr>
      </w:pPr>
      <w:bookmarkStart w:id="72" w:name="_Toc467604274"/>
      <w:r w:rsidRPr="00C21736">
        <w:rPr>
          <w:rFonts w:asciiTheme="majorEastAsia" w:hAnsiTheme="majorEastAsia" w:hint="eastAsia"/>
          <w:b/>
          <w:sz w:val="24"/>
          <w:szCs w:val="24"/>
        </w:rPr>
        <w:t>１　全庁的な取組体制の構築及び情報管理・共有方策</w:t>
      </w:r>
      <w:bookmarkEnd w:id="72"/>
    </w:p>
    <w:p w14:paraId="66D0E4A5" w14:textId="77777777" w:rsidR="00151370" w:rsidRPr="002B535F" w:rsidRDefault="00151370" w:rsidP="00151370">
      <w:pPr>
        <w:widowControl/>
        <w:rPr>
          <w:sz w:val="24"/>
          <w:szCs w:val="24"/>
        </w:rPr>
      </w:pPr>
      <w:r w:rsidRPr="002B535F">
        <w:rPr>
          <w:rFonts w:hint="eastAsia"/>
          <w:sz w:val="24"/>
          <w:szCs w:val="24"/>
        </w:rPr>
        <w:t xml:space="preserve">　公共施設に関する情報は、補修等の実施状況なども含め、公有財産台帳や地方公会計における固定資産台帳などとあわせ、総務部財政課で専任の職員を配置するなどして、一元的に管理する体制とします。また、公共施設の利用状況なども、全庁的な情報を一元的に管理するよう努めます。</w:t>
      </w:r>
    </w:p>
    <w:p w14:paraId="76E08DFE" w14:textId="77777777" w:rsidR="00151370" w:rsidRPr="002B535F" w:rsidRDefault="00151370" w:rsidP="00151370">
      <w:pPr>
        <w:widowControl/>
        <w:rPr>
          <w:sz w:val="24"/>
          <w:szCs w:val="24"/>
        </w:rPr>
      </w:pPr>
      <w:r w:rsidRPr="002B535F">
        <w:rPr>
          <w:rFonts w:hint="eastAsia"/>
          <w:sz w:val="24"/>
          <w:szCs w:val="24"/>
        </w:rPr>
        <w:t xml:space="preserve">　本計画を着実に進めるための全庁的な取組みの方向性を検討・調整する組織として、副市長を委員長とする「南相馬市公共施設等マネジメント推進委員会（仮称）」およびその下部組織である施設等に関係する所管課を構成員とする「南相馬市公共施設等マネジメント推進部会</w:t>
      </w:r>
      <w:r w:rsidRPr="002B535F">
        <w:rPr>
          <w:rFonts w:asciiTheme="minorEastAsia" w:hAnsiTheme="minorEastAsia" w:hint="eastAsia"/>
          <w:sz w:val="24"/>
          <w:szCs w:val="24"/>
        </w:rPr>
        <w:t>(仮称)</w:t>
      </w:r>
      <w:r w:rsidRPr="002B535F">
        <w:rPr>
          <w:rFonts w:hint="eastAsia"/>
          <w:sz w:val="24"/>
          <w:szCs w:val="24"/>
        </w:rPr>
        <w:t>」を設置します。これらの組織を設けることで、公共施設に関する情報の共有を図り、維持管理の方向性や公共施設の適正規模、効率的な配置の検討および審議等を全庁的な体制で継続的におこないます。</w:t>
      </w:r>
    </w:p>
    <w:p w14:paraId="1FB43360" w14:textId="77777777" w:rsidR="00151370" w:rsidRPr="00DE3540" w:rsidRDefault="00151370" w:rsidP="00151370">
      <w:pPr>
        <w:widowControl/>
      </w:pPr>
      <w:r>
        <w:rPr>
          <w:rFonts w:hint="eastAsia"/>
          <w:noProof/>
        </w:rPr>
        <mc:AlternateContent>
          <mc:Choice Requires="wps">
            <w:drawing>
              <wp:anchor distT="0" distB="0" distL="114300" distR="114300" simplePos="0" relativeHeight="251720192" behindDoc="0" locked="0" layoutInCell="1" allowOverlap="1" wp14:anchorId="4938155B" wp14:editId="07982B9D">
                <wp:simplePos x="0" y="0"/>
                <wp:positionH relativeFrom="margin">
                  <wp:posOffset>3233420</wp:posOffset>
                </wp:positionH>
                <wp:positionV relativeFrom="paragraph">
                  <wp:posOffset>177165</wp:posOffset>
                </wp:positionV>
                <wp:extent cx="2682240" cy="2876550"/>
                <wp:effectExtent l="0" t="0" r="22860" b="19050"/>
                <wp:wrapNone/>
                <wp:docPr id="495684" name="角丸四角形 495684"/>
                <wp:cNvGraphicFramePr/>
                <a:graphic xmlns:a="http://schemas.openxmlformats.org/drawingml/2006/main">
                  <a:graphicData uri="http://schemas.microsoft.com/office/word/2010/wordprocessingShape">
                    <wps:wsp>
                      <wps:cNvSpPr/>
                      <wps:spPr>
                        <a:xfrm>
                          <a:off x="0" y="0"/>
                          <a:ext cx="2682240" cy="2876550"/>
                        </a:xfrm>
                        <a:prstGeom prst="roundRect">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8350D4" w14:textId="77777777" w:rsidR="00A8543B" w:rsidRPr="00DE3540" w:rsidRDefault="00A8543B" w:rsidP="00151370">
                            <w:pPr>
                              <w:jc w:val="center"/>
                              <w:rPr>
                                <w:color w:val="000000" w:themeColor="text1"/>
                              </w:rPr>
                            </w:pPr>
                            <w:r w:rsidRPr="00DE3540">
                              <w:rPr>
                                <w:rFonts w:hint="eastAsia"/>
                                <w:color w:val="000000" w:themeColor="text1"/>
                              </w:rPr>
                              <w:t>南相馬市公共施設等マネジメント推進部会</w:t>
                            </w:r>
                            <w:r w:rsidRPr="00DE3540">
                              <w:rPr>
                                <w:rFonts w:asciiTheme="minorEastAsia" w:hAnsiTheme="minorEastAsia" w:hint="eastAsia"/>
                                <w:color w:val="000000" w:themeColor="text1"/>
                              </w:rPr>
                              <w:t>(仮称)</w:t>
                            </w:r>
                            <w:r w:rsidRPr="00DE3540">
                              <w:rPr>
                                <w:rFonts w:hint="eastAsia"/>
                                <w:color w:val="000000" w:themeColor="text1"/>
                              </w:rPr>
                              <w:t>の</w:t>
                            </w:r>
                            <w:r w:rsidRPr="00DE3540">
                              <w:rPr>
                                <w:color w:val="000000" w:themeColor="text1"/>
                              </w:rPr>
                              <w:t>概要</w:t>
                            </w:r>
                          </w:p>
                          <w:p w14:paraId="6DC0B1C6" w14:textId="77777777" w:rsidR="00A8543B" w:rsidRPr="00DE3540" w:rsidRDefault="00A8543B" w:rsidP="00151370">
                            <w:pPr>
                              <w:rPr>
                                <w:color w:val="000000" w:themeColor="text1"/>
                              </w:rPr>
                            </w:pPr>
                          </w:p>
                          <w:p w14:paraId="1470F431" w14:textId="77777777" w:rsidR="00A8543B" w:rsidRPr="00DE3540" w:rsidRDefault="00A8543B" w:rsidP="00151370">
                            <w:pPr>
                              <w:rPr>
                                <w:color w:val="000000" w:themeColor="text1"/>
                              </w:rPr>
                            </w:pPr>
                            <w:r w:rsidRPr="00DE3540">
                              <w:rPr>
                                <w:rFonts w:hint="eastAsia"/>
                                <w:color w:val="000000" w:themeColor="text1"/>
                              </w:rPr>
                              <w:t>【構　成</w:t>
                            </w:r>
                            <w:r w:rsidRPr="00DE3540">
                              <w:rPr>
                                <w:color w:val="000000" w:themeColor="text1"/>
                              </w:rPr>
                              <w:t>】</w:t>
                            </w:r>
                          </w:p>
                          <w:p w14:paraId="4C54A7A2" w14:textId="77777777" w:rsidR="00A8543B" w:rsidRPr="00DE3540" w:rsidRDefault="00A8543B" w:rsidP="00151370">
                            <w:pPr>
                              <w:rPr>
                                <w:color w:val="000000" w:themeColor="text1"/>
                              </w:rPr>
                            </w:pPr>
                            <w:r w:rsidRPr="00DE3540">
                              <w:rPr>
                                <w:rFonts w:hint="eastAsia"/>
                                <w:color w:val="000000" w:themeColor="text1"/>
                              </w:rPr>
                              <w:t xml:space="preserve">　</w:t>
                            </w:r>
                            <w:r w:rsidRPr="00DE3540">
                              <w:rPr>
                                <w:color w:val="000000" w:themeColor="text1"/>
                              </w:rPr>
                              <w:t xml:space="preserve">　</w:t>
                            </w:r>
                            <w:r w:rsidRPr="00DE3540">
                              <w:rPr>
                                <w:rFonts w:hint="eastAsia"/>
                                <w:color w:val="000000" w:themeColor="text1"/>
                              </w:rPr>
                              <w:t>部会</w:t>
                            </w:r>
                            <w:r w:rsidRPr="00DE3540">
                              <w:rPr>
                                <w:color w:val="000000" w:themeColor="text1"/>
                              </w:rPr>
                              <w:t xml:space="preserve">長　</w:t>
                            </w:r>
                            <w:r w:rsidRPr="00DE3540">
                              <w:rPr>
                                <w:rFonts w:hint="eastAsia"/>
                                <w:color w:val="000000" w:themeColor="text1"/>
                              </w:rPr>
                              <w:t>総務部長</w:t>
                            </w:r>
                          </w:p>
                          <w:p w14:paraId="66AFD5A7" w14:textId="77777777" w:rsidR="00A8543B" w:rsidRPr="00DE3540" w:rsidRDefault="00A8543B" w:rsidP="00151370">
                            <w:pPr>
                              <w:rPr>
                                <w:color w:val="000000" w:themeColor="text1"/>
                              </w:rPr>
                            </w:pPr>
                            <w:r w:rsidRPr="00DE3540">
                              <w:rPr>
                                <w:rFonts w:hint="eastAsia"/>
                                <w:color w:val="000000" w:themeColor="text1"/>
                              </w:rPr>
                              <w:t xml:space="preserve">　</w:t>
                            </w:r>
                            <w:r w:rsidRPr="00DE3540">
                              <w:rPr>
                                <w:color w:val="000000" w:themeColor="text1"/>
                              </w:rPr>
                              <w:t xml:space="preserve">　委員　　</w:t>
                            </w:r>
                            <w:r w:rsidRPr="00DE3540">
                              <w:rPr>
                                <w:rFonts w:hint="eastAsia"/>
                                <w:color w:val="000000" w:themeColor="text1"/>
                              </w:rPr>
                              <w:t>課長級</w:t>
                            </w:r>
                            <w:r w:rsidRPr="00DE3540">
                              <w:rPr>
                                <w:color w:val="000000" w:themeColor="text1"/>
                              </w:rPr>
                              <w:t>職員</w:t>
                            </w:r>
                          </w:p>
                          <w:p w14:paraId="02A465C7" w14:textId="77777777" w:rsidR="00A8543B" w:rsidRPr="00DE3540" w:rsidRDefault="00A8543B" w:rsidP="00151370">
                            <w:pPr>
                              <w:rPr>
                                <w:color w:val="000000" w:themeColor="text1"/>
                              </w:rPr>
                            </w:pPr>
                          </w:p>
                          <w:p w14:paraId="77E12B4D" w14:textId="77777777" w:rsidR="00A8543B" w:rsidRPr="00DE3540" w:rsidRDefault="00A8543B" w:rsidP="00151370">
                            <w:pPr>
                              <w:rPr>
                                <w:color w:val="000000" w:themeColor="text1"/>
                              </w:rPr>
                            </w:pPr>
                            <w:r w:rsidRPr="00DE3540">
                              <w:rPr>
                                <w:rFonts w:hint="eastAsia"/>
                                <w:color w:val="000000" w:themeColor="text1"/>
                              </w:rPr>
                              <w:t>【</w:t>
                            </w:r>
                            <w:r w:rsidRPr="00DE3540">
                              <w:rPr>
                                <w:color w:val="000000" w:themeColor="text1"/>
                              </w:rPr>
                              <w:t>役</w:t>
                            </w:r>
                            <w:r w:rsidRPr="00DE3540">
                              <w:rPr>
                                <w:rFonts w:hint="eastAsia"/>
                                <w:color w:val="000000" w:themeColor="text1"/>
                              </w:rPr>
                              <w:t xml:space="preserve">　</w:t>
                            </w:r>
                            <w:r w:rsidRPr="00DE3540">
                              <w:rPr>
                                <w:color w:val="000000" w:themeColor="text1"/>
                              </w:rPr>
                              <w:t>割</w:t>
                            </w:r>
                            <w:r w:rsidRPr="00DE3540">
                              <w:rPr>
                                <w:rFonts w:hint="eastAsia"/>
                                <w:color w:val="000000" w:themeColor="text1"/>
                              </w:rPr>
                              <w:t>】</w:t>
                            </w:r>
                          </w:p>
                          <w:p w14:paraId="14472908" w14:textId="77777777" w:rsidR="00A8543B" w:rsidRPr="00DE3540" w:rsidRDefault="00A8543B" w:rsidP="00151370">
                            <w:pPr>
                              <w:ind w:left="630" w:hangingChars="300" w:hanging="630"/>
                              <w:rPr>
                                <w:color w:val="000000" w:themeColor="text1"/>
                              </w:rPr>
                            </w:pPr>
                            <w:r w:rsidRPr="00DE3540">
                              <w:rPr>
                                <w:rFonts w:hint="eastAsia"/>
                                <w:color w:val="000000" w:themeColor="text1"/>
                              </w:rPr>
                              <w:t xml:space="preserve">　</w:t>
                            </w:r>
                            <w:r w:rsidRPr="00DE3540">
                              <w:rPr>
                                <w:color w:val="000000" w:themeColor="text1"/>
                              </w:rPr>
                              <w:t xml:space="preserve">　・</w:t>
                            </w:r>
                            <w:r w:rsidRPr="00DE3540">
                              <w:rPr>
                                <w:rFonts w:hint="eastAsia"/>
                                <w:color w:val="000000" w:themeColor="text1"/>
                              </w:rPr>
                              <w:t>公共</w:t>
                            </w:r>
                            <w:r w:rsidRPr="00DE3540">
                              <w:rPr>
                                <w:color w:val="000000" w:themeColor="text1"/>
                              </w:rPr>
                              <w:t>施設等のマネジメントの方向性</w:t>
                            </w:r>
                            <w:r w:rsidRPr="00DE3540">
                              <w:rPr>
                                <w:rFonts w:hint="eastAsia"/>
                                <w:color w:val="000000" w:themeColor="text1"/>
                              </w:rPr>
                              <w:t>の</w:t>
                            </w:r>
                            <w:r w:rsidRPr="00DE3540">
                              <w:rPr>
                                <w:color w:val="000000" w:themeColor="text1"/>
                              </w:rPr>
                              <w:t>検討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938155B" id="角丸四角形 495684" o:spid="_x0000_s1167" style="position:absolute;margin-left:254.6pt;margin-top:13.95pt;width:211.2pt;height:226.5pt;z-index:25172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" fillcolor="#eaf1dd [662]" strokecolor="#243f60 [1604]" strokeweight="2pt">
                <v:textbox>
                  <w:txbxContent>
                    <w:p w14:paraId="698350D4" w14:textId="77777777" w:rsidR="00A8543B" w:rsidRPr="00DE3540" w:rsidRDefault="00A8543B" w:rsidP="00151370">
                      <w:pPr>
                        <w:jc w:val="center"/>
                        <w:rPr>
                          <w:color w:val="000000" w:themeColor="text1"/>
                        </w:rPr>
                      </w:pPr>
                      <w:r w:rsidRPr="00DE3540">
                        <w:rPr>
                          <w:rFonts w:hint="eastAsia"/>
                          <w:color w:val="000000" w:themeColor="text1"/>
                        </w:rPr>
                        <w:t>南相馬市公共施設等マネジメント推進部会</w:t>
                      </w:r>
                      <w:r w:rsidRPr="00DE3540">
                        <w:rPr>
                          <w:rFonts w:asciiTheme="minorEastAsia" w:hAnsiTheme="minorEastAsia" w:hint="eastAsia"/>
                          <w:color w:val="000000" w:themeColor="text1"/>
                        </w:rPr>
                        <w:t>(仮称)</w:t>
                      </w:r>
                      <w:r w:rsidRPr="00DE3540">
                        <w:rPr>
                          <w:rFonts w:hint="eastAsia"/>
                          <w:color w:val="000000" w:themeColor="text1"/>
                        </w:rPr>
                        <w:t>の</w:t>
                      </w:r>
                      <w:r w:rsidRPr="00DE3540">
                        <w:rPr>
                          <w:color w:val="000000" w:themeColor="text1"/>
                        </w:rPr>
                        <w:t>概要</w:t>
                      </w:r>
                    </w:p>
                    <w:p w14:paraId="6DC0B1C6" w14:textId="77777777" w:rsidR="00A8543B" w:rsidRPr="00DE3540" w:rsidRDefault="00A8543B" w:rsidP="00151370">
                      <w:pPr>
                        <w:rPr>
                          <w:color w:val="000000" w:themeColor="text1"/>
                        </w:rPr>
                      </w:pPr>
                    </w:p>
                    <w:p w14:paraId="1470F431" w14:textId="77777777" w:rsidR="00A8543B" w:rsidRPr="00DE3540" w:rsidRDefault="00A8543B" w:rsidP="00151370">
                      <w:pPr>
                        <w:rPr>
                          <w:color w:val="000000" w:themeColor="text1"/>
                        </w:rPr>
                      </w:pPr>
                      <w:r w:rsidRPr="00DE3540">
                        <w:rPr>
                          <w:rFonts w:hint="eastAsia"/>
                          <w:color w:val="000000" w:themeColor="text1"/>
                        </w:rPr>
                        <w:t>【構　成</w:t>
                      </w:r>
                      <w:r w:rsidRPr="00DE3540">
                        <w:rPr>
                          <w:color w:val="000000" w:themeColor="text1"/>
                        </w:rPr>
                        <w:t>】</w:t>
                      </w:r>
                    </w:p>
                    <w:p w14:paraId="4C54A7A2" w14:textId="77777777" w:rsidR="00A8543B" w:rsidRPr="00DE3540" w:rsidRDefault="00A8543B" w:rsidP="00151370">
                      <w:pPr>
                        <w:rPr>
                          <w:color w:val="000000" w:themeColor="text1"/>
                        </w:rPr>
                      </w:pPr>
                      <w:r w:rsidRPr="00DE3540">
                        <w:rPr>
                          <w:rFonts w:hint="eastAsia"/>
                          <w:color w:val="000000" w:themeColor="text1"/>
                        </w:rPr>
                        <w:t xml:space="preserve">　</w:t>
                      </w:r>
                      <w:r w:rsidRPr="00DE3540">
                        <w:rPr>
                          <w:color w:val="000000" w:themeColor="text1"/>
                        </w:rPr>
                        <w:t xml:space="preserve">　</w:t>
                      </w:r>
                      <w:r w:rsidRPr="00DE3540">
                        <w:rPr>
                          <w:rFonts w:hint="eastAsia"/>
                          <w:color w:val="000000" w:themeColor="text1"/>
                        </w:rPr>
                        <w:t>部会</w:t>
                      </w:r>
                      <w:r w:rsidRPr="00DE3540">
                        <w:rPr>
                          <w:color w:val="000000" w:themeColor="text1"/>
                        </w:rPr>
                        <w:t xml:space="preserve">長　</w:t>
                      </w:r>
                      <w:r w:rsidRPr="00DE3540">
                        <w:rPr>
                          <w:rFonts w:hint="eastAsia"/>
                          <w:color w:val="000000" w:themeColor="text1"/>
                        </w:rPr>
                        <w:t>総務部長</w:t>
                      </w:r>
                    </w:p>
                    <w:p w14:paraId="66AFD5A7" w14:textId="77777777" w:rsidR="00A8543B" w:rsidRPr="00DE3540" w:rsidRDefault="00A8543B" w:rsidP="00151370">
                      <w:pPr>
                        <w:rPr>
                          <w:color w:val="000000" w:themeColor="text1"/>
                        </w:rPr>
                      </w:pPr>
                      <w:r w:rsidRPr="00DE3540">
                        <w:rPr>
                          <w:rFonts w:hint="eastAsia"/>
                          <w:color w:val="000000" w:themeColor="text1"/>
                        </w:rPr>
                        <w:t xml:space="preserve">　</w:t>
                      </w:r>
                      <w:r w:rsidRPr="00DE3540">
                        <w:rPr>
                          <w:color w:val="000000" w:themeColor="text1"/>
                        </w:rPr>
                        <w:t xml:space="preserve">　委員　　</w:t>
                      </w:r>
                      <w:r w:rsidRPr="00DE3540">
                        <w:rPr>
                          <w:rFonts w:hint="eastAsia"/>
                          <w:color w:val="000000" w:themeColor="text1"/>
                        </w:rPr>
                        <w:t>課長級</w:t>
                      </w:r>
                      <w:r w:rsidRPr="00DE3540">
                        <w:rPr>
                          <w:color w:val="000000" w:themeColor="text1"/>
                        </w:rPr>
                        <w:t>職員</w:t>
                      </w:r>
                    </w:p>
                    <w:p w14:paraId="02A465C7" w14:textId="77777777" w:rsidR="00A8543B" w:rsidRPr="00DE3540" w:rsidRDefault="00A8543B" w:rsidP="00151370">
                      <w:pPr>
                        <w:rPr>
                          <w:color w:val="000000" w:themeColor="text1"/>
                        </w:rPr>
                      </w:pPr>
                    </w:p>
                    <w:p w14:paraId="77E12B4D" w14:textId="77777777" w:rsidR="00A8543B" w:rsidRPr="00DE3540" w:rsidRDefault="00A8543B" w:rsidP="00151370">
                      <w:pPr>
                        <w:rPr>
                          <w:color w:val="000000" w:themeColor="text1"/>
                        </w:rPr>
                      </w:pPr>
                      <w:r w:rsidRPr="00DE3540">
                        <w:rPr>
                          <w:rFonts w:hint="eastAsia"/>
                          <w:color w:val="000000" w:themeColor="text1"/>
                        </w:rPr>
                        <w:t>【</w:t>
                      </w:r>
                      <w:r w:rsidRPr="00DE3540">
                        <w:rPr>
                          <w:color w:val="000000" w:themeColor="text1"/>
                        </w:rPr>
                        <w:t>役</w:t>
                      </w:r>
                      <w:r w:rsidRPr="00DE3540">
                        <w:rPr>
                          <w:rFonts w:hint="eastAsia"/>
                          <w:color w:val="000000" w:themeColor="text1"/>
                        </w:rPr>
                        <w:t xml:space="preserve">　</w:t>
                      </w:r>
                      <w:r w:rsidRPr="00DE3540">
                        <w:rPr>
                          <w:color w:val="000000" w:themeColor="text1"/>
                        </w:rPr>
                        <w:t>割</w:t>
                      </w:r>
                      <w:r w:rsidRPr="00DE3540">
                        <w:rPr>
                          <w:rFonts w:hint="eastAsia"/>
                          <w:color w:val="000000" w:themeColor="text1"/>
                        </w:rPr>
                        <w:t>】</w:t>
                      </w:r>
                    </w:p>
                    <w:p w14:paraId="14472908" w14:textId="77777777" w:rsidR="00A8543B" w:rsidRPr="00DE3540" w:rsidRDefault="00A8543B" w:rsidP="00151370">
                      <w:pPr>
                        <w:ind w:left="630" w:hangingChars="300" w:hanging="630"/>
                        <w:rPr>
                          <w:color w:val="000000" w:themeColor="text1"/>
                        </w:rPr>
                      </w:pPr>
                      <w:r w:rsidRPr="00DE3540">
                        <w:rPr>
                          <w:rFonts w:hint="eastAsia"/>
                          <w:color w:val="000000" w:themeColor="text1"/>
                        </w:rPr>
                        <w:t xml:space="preserve">　</w:t>
                      </w:r>
                      <w:r w:rsidRPr="00DE3540">
                        <w:rPr>
                          <w:color w:val="000000" w:themeColor="text1"/>
                        </w:rPr>
                        <w:t xml:space="preserve">　・</w:t>
                      </w:r>
                      <w:r w:rsidRPr="00DE3540">
                        <w:rPr>
                          <w:rFonts w:hint="eastAsia"/>
                          <w:color w:val="000000" w:themeColor="text1"/>
                        </w:rPr>
                        <w:t>公共</w:t>
                      </w:r>
                      <w:r w:rsidRPr="00DE3540">
                        <w:rPr>
                          <w:color w:val="000000" w:themeColor="text1"/>
                        </w:rPr>
                        <w:t>施設等のマネジメントの方向性</w:t>
                      </w:r>
                      <w:r w:rsidRPr="00DE3540">
                        <w:rPr>
                          <w:rFonts w:hint="eastAsia"/>
                          <w:color w:val="000000" w:themeColor="text1"/>
                        </w:rPr>
                        <w:t>の</w:t>
                      </w:r>
                      <w:r w:rsidRPr="00DE3540">
                        <w:rPr>
                          <w:color w:val="000000" w:themeColor="text1"/>
                        </w:rPr>
                        <w:t>検討</w:t>
                      </w:r>
                    </w:p>
                  </w:txbxContent>
                </v:textbox>
                <w10:wrap anchorx="margin"/>
              </v:roundrect>
            </w:pict>
          </mc:Fallback>
        </mc:AlternateContent>
      </w:r>
      <w:r>
        <w:rPr>
          <w:rFonts w:hint="eastAsia"/>
          <w:noProof/>
        </w:rPr>
        <mc:AlternateContent>
          <mc:Choice Requires="wps">
            <w:drawing>
              <wp:anchor distT="0" distB="0" distL="114300" distR="114300" simplePos="0" relativeHeight="251719168" behindDoc="0" locked="0" layoutInCell="1" allowOverlap="1" wp14:anchorId="73CDDA8F" wp14:editId="3B468674">
                <wp:simplePos x="0" y="0"/>
                <wp:positionH relativeFrom="column">
                  <wp:posOffset>128270</wp:posOffset>
                </wp:positionH>
                <wp:positionV relativeFrom="paragraph">
                  <wp:posOffset>158115</wp:posOffset>
                </wp:positionV>
                <wp:extent cx="2682240" cy="2895600"/>
                <wp:effectExtent l="0" t="0" r="22860" b="19050"/>
                <wp:wrapNone/>
                <wp:docPr id="495683" name="角丸四角形 495683"/>
                <wp:cNvGraphicFramePr/>
                <a:graphic xmlns:a="http://schemas.openxmlformats.org/drawingml/2006/main">
                  <a:graphicData uri="http://schemas.microsoft.com/office/word/2010/wordprocessingShape">
                    <wps:wsp>
                      <wps:cNvSpPr/>
                      <wps:spPr>
                        <a:xfrm>
                          <a:off x="0" y="0"/>
                          <a:ext cx="2682240" cy="2895600"/>
                        </a:xfrm>
                        <a:prstGeom prst="roundRect">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8FDCC49" w14:textId="77777777" w:rsidR="00A8543B" w:rsidRPr="00DE3540" w:rsidRDefault="00A8543B" w:rsidP="00151370">
                            <w:pPr>
                              <w:jc w:val="center"/>
                              <w:rPr>
                                <w:color w:val="000000" w:themeColor="text1"/>
                              </w:rPr>
                            </w:pPr>
                            <w:r w:rsidRPr="00DE3540">
                              <w:rPr>
                                <w:rFonts w:hint="eastAsia"/>
                                <w:color w:val="000000" w:themeColor="text1"/>
                              </w:rPr>
                              <w:t>南相馬市公共施設等マネジメント推進委員会（仮称）の</w:t>
                            </w:r>
                            <w:r w:rsidRPr="00DE3540">
                              <w:rPr>
                                <w:color w:val="000000" w:themeColor="text1"/>
                              </w:rPr>
                              <w:t>概要</w:t>
                            </w:r>
                          </w:p>
                          <w:p w14:paraId="0B92BEBA" w14:textId="77777777" w:rsidR="00A8543B" w:rsidRPr="00DE3540" w:rsidRDefault="00A8543B" w:rsidP="00151370">
                            <w:pPr>
                              <w:rPr>
                                <w:color w:val="000000" w:themeColor="text1"/>
                              </w:rPr>
                            </w:pPr>
                          </w:p>
                          <w:p w14:paraId="17AB8D83" w14:textId="77777777" w:rsidR="00A8543B" w:rsidRPr="00DE3540" w:rsidRDefault="00A8543B" w:rsidP="00151370">
                            <w:pPr>
                              <w:rPr>
                                <w:color w:val="000000" w:themeColor="text1"/>
                              </w:rPr>
                            </w:pPr>
                            <w:r w:rsidRPr="00DE3540">
                              <w:rPr>
                                <w:rFonts w:hint="eastAsia"/>
                                <w:color w:val="000000" w:themeColor="text1"/>
                              </w:rPr>
                              <w:t>【構　成</w:t>
                            </w:r>
                            <w:r w:rsidRPr="00DE3540">
                              <w:rPr>
                                <w:color w:val="000000" w:themeColor="text1"/>
                              </w:rPr>
                              <w:t>】</w:t>
                            </w:r>
                          </w:p>
                          <w:p w14:paraId="2B6086F3" w14:textId="77777777" w:rsidR="00A8543B" w:rsidRPr="00DE3540" w:rsidRDefault="00A8543B" w:rsidP="00151370">
                            <w:pPr>
                              <w:rPr>
                                <w:color w:val="000000" w:themeColor="text1"/>
                              </w:rPr>
                            </w:pPr>
                            <w:r w:rsidRPr="00DE3540">
                              <w:rPr>
                                <w:rFonts w:hint="eastAsia"/>
                                <w:color w:val="000000" w:themeColor="text1"/>
                              </w:rPr>
                              <w:t xml:space="preserve">　</w:t>
                            </w:r>
                            <w:r w:rsidRPr="00DE3540">
                              <w:rPr>
                                <w:color w:val="000000" w:themeColor="text1"/>
                              </w:rPr>
                              <w:t xml:space="preserve">　委員長　副市長</w:t>
                            </w:r>
                          </w:p>
                          <w:p w14:paraId="3125E023" w14:textId="77777777" w:rsidR="00A8543B" w:rsidRPr="00DE3540" w:rsidRDefault="00A8543B" w:rsidP="00151370">
                            <w:pPr>
                              <w:rPr>
                                <w:color w:val="000000" w:themeColor="text1"/>
                              </w:rPr>
                            </w:pPr>
                            <w:r w:rsidRPr="00DE3540">
                              <w:rPr>
                                <w:rFonts w:hint="eastAsia"/>
                                <w:color w:val="000000" w:themeColor="text1"/>
                              </w:rPr>
                              <w:t xml:space="preserve">　</w:t>
                            </w:r>
                            <w:r w:rsidRPr="00DE3540">
                              <w:rPr>
                                <w:color w:val="000000" w:themeColor="text1"/>
                              </w:rPr>
                              <w:t xml:space="preserve">　委員　　</w:t>
                            </w:r>
                            <w:r w:rsidRPr="00DE3540">
                              <w:rPr>
                                <w:rFonts w:hint="eastAsia"/>
                                <w:color w:val="000000" w:themeColor="text1"/>
                              </w:rPr>
                              <w:t>部長級</w:t>
                            </w:r>
                            <w:r w:rsidRPr="00DE3540">
                              <w:rPr>
                                <w:color w:val="000000" w:themeColor="text1"/>
                              </w:rPr>
                              <w:t>職員</w:t>
                            </w:r>
                          </w:p>
                          <w:p w14:paraId="1514599D" w14:textId="77777777" w:rsidR="00A8543B" w:rsidRPr="00DE3540" w:rsidRDefault="00A8543B" w:rsidP="00151370">
                            <w:pPr>
                              <w:rPr>
                                <w:color w:val="000000" w:themeColor="text1"/>
                              </w:rPr>
                            </w:pPr>
                          </w:p>
                          <w:p w14:paraId="48BE86AB" w14:textId="77777777" w:rsidR="00A8543B" w:rsidRPr="00DE3540" w:rsidRDefault="00A8543B" w:rsidP="00151370">
                            <w:pPr>
                              <w:rPr>
                                <w:color w:val="000000" w:themeColor="text1"/>
                              </w:rPr>
                            </w:pPr>
                            <w:r w:rsidRPr="00DE3540">
                              <w:rPr>
                                <w:rFonts w:hint="eastAsia"/>
                                <w:color w:val="000000" w:themeColor="text1"/>
                              </w:rPr>
                              <w:t>【</w:t>
                            </w:r>
                            <w:r w:rsidRPr="00DE3540">
                              <w:rPr>
                                <w:color w:val="000000" w:themeColor="text1"/>
                              </w:rPr>
                              <w:t>役</w:t>
                            </w:r>
                            <w:r w:rsidRPr="00DE3540">
                              <w:rPr>
                                <w:rFonts w:hint="eastAsia"/>
                                <w:color w:val="000000" w:themeColor="text1"/>
                              </w:rPr>
                              <w:t xml:space="preserve">　</w:t>
                            </w:r>
                            <w:r w:rsidRPr="00DE3540">
                              <w:rPr>
                                <w:color w:val="000000" w:themeColor="text1"/>
                              </w:rPr>
                              <w:t>割</w:t>
                            </w:r>
                            <w:r w:rsidRPr="00DE3540">
                              <w:rPr>
                                <w:rFonts w:hint="eastAsia"/>
                                <w:color w:val="000000" w:themeColor="text1"/>
                              </w:rPr>
                              <w:t>】</w:t>
                            </w:r>
                          </w:p>
                          <w:p w14:paraId="50413585" w14:textId="77777777" w:rsidR="00A8543B" w:rsidRPr="00DE3540" w:rsidRDefault="00A8543B" w:rsidP="00151370">
                            <w:pPr>
                              <w:ind w:left="630" w:hangingChars="300" w:hanging="630"/>
                              <w:rPr>
                                <w:color w:val="000000" w:themeColor="text1"/>
                              </w:rPr>
                            </w:pPr>
                            <w:r w:rsidRPr="00DE3540">
                              <w:rPr>
                                <w:rFonts w:hint="eastAsia"/>
                                <w:color w:val="000000" w:themeColor="text1"/>
                              </w:rPr>
                              <w:t xml:space="preserve">　</w:t>
                            </w:r>
                            <w:r w:rsidRPr="00DE3540">
                              <w:rPr>
                                <w:color w:val="000000" w:themeColor="text1"/>
                              </w:rPr>
                              <w:t xml:space="preserve">　・</w:t>
                            </w:r>
                            <w:r w:rsidRPr="00DE3540">
                              <w:rPr>
                                <w:rFonts w:hint="eastAsia"/>
                                <w:color w:val="000000" w:themeColor="text1"/>
                              </w:rPr>
                              <w:t>公共</w:t>
                            </w:r>
                            <w:r w:rsidRPr="00DE3540">
                              <w:rPr>
                                <w:color w:val="000000" w:themeColor="text1"/>
                              </w:rPr>
                              <w:t>施設等のマネジメントの方向性</w:t>
                            </w:r>
                            <w:r w:rsidRPr="00DE3540">
                              <w:rPr>
                                <w:rFonts w:hint="eastAsia"/>
                                <w:color w:val="000000" w:themeColor="text1"/>
                              </w:rPr>
                              <w:t>を</w:t>
                            </w:r>
                            <w:r w:rsidRPr="00DE3540">
                              <w:rPr>
                                <w:color w:val="000000" w:themeColor="text1"/>
                              </w:rPr>
                              <w:t>全庁的な</w:t>
                            </w:r>
                            <w:r w:rsidRPr="00DE3540">
                              <w:rPr>
                                <w:rFonts w:hint="eastAsia"/>
                                <w:color w:val="000000" w:themeColor="text1"/>
                              </w:rPr>
                              <w:t>視点で</w:t>
                            </w:r>
                            <w:r w:rsidRPr="00DE3540">
                              <w:rPr>
                                <w:color w:val="000000" w:themeColor="text1"/>
                              </w:rPr>
                              <w:t>調整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3CDDA8F" id="角丸四角形 495683" o:spid="_x0000_s1168" style="position:absolute;margin-left:10.1pt;margin-top:12.45pt;width:211.2pt;height:228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" fillcolor="#eaf1dd [662]" strokecolor="#243f60 [1604]" strokeweight="2pt">
                <v:textbox>
                  <w:txbxContent>
                    <w:p w14:paraId="08FDCC49" w14:textId="77777777" w:rsidR="00A8543B" w:rsidRPr="00DE3540" w:rsidRDefault="00A8543B" w:rsidP="00151370">
                      <w:pPr>
                        <w:jc w:val="center"/>
                        <w:rPr>
                          <w:color w:val="000000" w:themeColor="text1"/>
                        </w:rPr>
                      </w:pPr>
                      <w:r w:rsidRPr="00DE3540">
                        <w:rPr>
                          <w:rFonts w:hint="eastAsia"/>
                          <w:color w:val="000000" w:themeColor="text1"/>
                        </w:rPr>
                        <w:t>南相馬市公共施設等マネジメント推進委員会（仮称）の</w:t>
                      </w:r>
                      <w:r w:rsidRPr="00DE3540">
                        <w:rPr>
                          <w:color w:val="000000" w:themeColor="text1"/>
                        </w:rPr>
                        <w:t>概要</w:t>
                      </w:r>
                    </w:p>
                    <w:p w14:paraId="0B92BEBA" w14:textId="77777777" w:rsidR="00A8543B" w:rsidRPr="00DE3540" w:rsidRDefault="00A8543B" w:rsidP="00151370">
                      <w:pPr>
                        <w:rPr>
                          <w:color w:val="000000" w:themeColor="text1"/>
                        </w:rPr>
                      </w:pPr>
                    </w:p>
                    <w:p w14:paraId="17AB8D83" w14:textId="77777777" w:rsidR="00A8543B" w:rsidRPr="00DE3540" w:rsidRDefault="00A8543B" w:rsidP="00151370">
                      <w:pPr>
                        <w:rPr>
                          <w:color w:val="000000" w:themeColor="text1"/>
                        </w:rPr>
                      </w:pPr>
                      <w:r w:rsidRPr="00DE3540">
                        <w:rPr>
                          <w:rFonts w:hint="eastAsia"/>
                          <w:color w:val="000000" w:themeColor="text1"/>
                        </w:rPr>
                        <w:t>【構　成</w:t>
                      </w:r>
                      <w:r w:rsidRPr="00DE3540">
                        <w:rPr>
                          <w:color w:val="000000" w:themeColor="text1"/>
                        </w:rPr>
                        <w:t>】</w:t>
                      </w:r>
                    </w:p>
                    <w:p w14:paraId="2B6086F3" w14:textId="77777777" w:rsidR="00A8543B" w:rsidRPr="00DE3540" w:rsidRDefault="00A8543B" w:rsidP="00151370">
                      <w:pPr>
                        <w:rPr>
                          <w:color w:val="000000" w:themeColor="text1"/>
                        </w:rPr>
                      </w:pPr>
                      <w:r w:rsidRPr="00DE3540">
                        <w:rPr>
                          <w:rFonts w:hint="eastAsia"/>
                          <w:color w:val="000000" w:themeColor="text1"/>
                        </w:rPr>
                        <w:t xml:space="preserve">　</w:t>
                      </w:r>
                      <w:r w:rsidRPr="00DE3540">
                        <w:rPr>
                          <w:color w:val="000000" w:themeColor="text1"/>
                        </w:rPr>
                        <w:t xml:space="preserve">　委員長　副市長</w:t>
                      </w:r>
                    </w:p>
                    <w:p w14:paraId="3125E023" w14:textId="77777777" w:rsidR="00A8543B" w:rsidRPr="00DE3540" w:rsidRDefault="00A8543B" w:rsidP="00151370">
                      <w:pPr>
                        <w:rPr>
                          <w:color w:val="000000" w:themeColor="text1"/>
                        </w:rPr>
                      </w:pPr>
                      <w:r w:rsidRPr="00DE3540">
                        <w:rPr>
                          <w:rFonts w:hint="eastAsia"/>
                          <w:color w:val="000000" w:themeColor="text1"/>
                        </w:rPr>
                        <w:t xml:space="preserve">　</w:t>
                      </w:r>
                      <w:r w:rsidRPr="00DE3540">
                        <w:rPr>
                          <w:color w:val="000000" w:themeColor="text1"/>
                        </w:rPr>
                        <w:t xml:space="preserve">　委員　　</w:t>
                      </w:r>
                      <w:r w:rsidRPr="00DE3540">
                        <w:rPr>
                          <w:rFonts w:hint="eastAsia"/>
                          <w:color w:val="000000" w:themeColor="text1"/>
                        </w:rPr>
                        <w:t>部長級</w:t>
                      </w:r>
                      <w:r w:rsidRPr="00DE3540">
                        <w:rPr>
                          <w:color w:val="000000" w:themeColor="text1"/>
                        </w:rPr>
                        <w:t>職員</w:t>
                      </w:r>
                    </w:p>
                    <w:p w14:paraId="1514599D" w14:textId="77777777" w:rsidR="00A8543B" w:rsidRPr="00DE3540" w:rsidRDefault="00A8543B" w:rsidP="00151370">
                      <w:pPr>
                        <w:rPr>
                          <w:color w:val="000000" w:themeColor="text1"/>
                        </w:rPr>
                      </w:pPr>
                    </w:p>
                    <w:p w14:paraId="48BE86AB" w14:textId="77777777" w:rsidR="00A8543B" w:rsidRPr="00DE3540" w:rsidRDefault="00A8543B" w:rsidP="00151370">
                      <w:pPr>
                        <w:rPr>
                          <w:color w:val="000000" w:themeColor="text1"/>
                        </w:rPr>
                      </w:pPr>
                      <w:r w:rsidRPr="00DE3540">
                        <w:rPr>
                          <w:rFonts w:hint="eastAsia"/>
                          <w:color w:val="000000" w:themeColor="text1"/>
                        </w:rPr>
                        <w:t>【</w:t>
                      </w:r>
                      <w:r w:rsidRPr="00DE3540">
                        <w:rPr>
                          <w:color w:val="000000" w:themeColor="text1"/>
                        </w:rPr>
                        <w:t>役</w:t>
                      </w:r>
                      <w:r w:rsidRPr="00DE3540">
                        <w:rPr>
                          <w:rFonts w:hint="eastAsia"/>
                          <w:color w:val="000000" w:themeColor="text1"/>
                        </w:rPr>
                        <w:t xml:space="preserve">　</w:t>
                      </w:r>
                      <w:r w:rsidRPr="00DE3540">
                        <w:rPr>
                          <w:color w:val="000000" w:themeColor="text1"/>
                        </w:rPr>
                        <w:t>割</w:t>
                      </w:r>
                      <w:r w:rsidRPr="00DE3540">
                        <w:rPr>
                          <w:rFonts w:hint="eastAsia"/>
                          <w:color w:val="000000" w:themeColor="text1"/>
                        </w:rPr>
                        <w:t>】</w:t>
                      </w:r>
                    </w:p>
                    <w:p w14:paraId="50413585" w14:textId="77777777" w:rsidR="00A8543B" w:rsidRPr="00DE3540" w:rsidRDefault="00A8543B" w:rsidP="00151370">
                      <w:pPr>
                        <w:ind w:left="630" w:hangingChars="300" w:hanging="630"/>
                        <w:rPr>
                          <w:color w:val="000000" w:themeColor="text1"/>
                        </w:rPr>
                      </w:pPr>
                      <w:r w:rsidRPr="00DE3540">
                        <w:rPr>
                          <w:rFonts w:hint="eastAsia"/>
                          <w:color w:val="000000" w:themeColor="text1"/>
                        </w:rPr>
                        <w:t xml:space="preserve">　</w:t>
                      </w:r>
                      <w:r w:rsidRPr="00DE3540">
                        <w:rPr>
                          <w:color w:val="000000" w:themeColor="text1"/>
                        </w:rPr>
                        <w:t xml:space="preserve">　・</w:t>
                      </w:r>
                      <w:r w:rsidRPr="00DE3540">
                        <w:rPr>
                          <w:rFonts w:hint="eastAsia"/>
                          <w:color w:val="000000" w:themeColor="text1"/>
                        </w:rPr>
                        <w:t>公共</w:t>
                      </w:r>
                      <w:r w:rsidRPr="00DE3540">
                        <w:rPr>
                          <w:color w:val="000000" w:themeColor="text1"/>
                        </w:rPr>
                        <w:t>施設等のマネジメントの方向性</w:t>
                      </w:r>
                      <w:r w:rsidRPr="00DE3540">
                        <w:rPr>
                          <w:rFonts w:hint="eastAsia"/>
                          <w:color w:val="000000" w:themeColor="text1"/>
                        </w:rPr>
                        <w:t>を</w:t>
                      </w:r>
                      <w:r w:rsidRPr="00DE3540">
                        <w:rPr>
                          <w:color w:val="000000" w:themeColor="text1"/>
                        </w:rPr>
                        <w:t>全庁的な</w:t>
                      </w:r>
                      <w:r w:rsidRPr="00DE3540">
                        <w:rPr>
                          <w:rFonts w:hint="eastAsia"/>
                          <w:color w:val="000000" w:themeColor="text1"/>
                        </w:rPr>
                        <w:t>視点で</w:t>
                      </w:r>
                      <w:r w:rsidRPr="00DE3540">
                        <w:rPr>
                          <w:color w:val="000000" w:themeColor="text1"/>
                        </w:rPr>
                        <w:t>調整</w:t>
                      </w:r>
                    </w:p>
                  </w:txbxContent>
                </v:textbox>
              </v:roundrect>
            </w:pict>
          </mc:Fallback>
        </mc:AlternateContent>
      </w:r>
    </w:p>
    <w:p w14:paraId="5F23A524" w14:textId="77777777" w:rsidR="00151370" w:rsidRDefault="00151370" w:rsidP="00151370">
      <w:pPr>
        <w:widowControl/>
      </w:pPr>
    </w:p>
    <w:p w14:paraId="758349EA" w14:textId="77777777" w:rsidR="00151370" w:rsidRDefault="00151370" w:rsidP="00151370">
      <w:pPr>
        <w:widowControl/>
      </w:pPr>
    </w:p>
    <w:p w14:paraId="48B78F2B" w14:textId="77777777" w:rsidR="00151370" w:rsidRDefault="00151370" w:rsidP="00151370">
      <w:pPr>
        <w:widowControl/>
      </w:pPr>
    </w:p>
    <w:p w14:paraId="44FC3385" w14:textId="77777777" w:rsidR="00151370" w:rsidRDefault="00151370" w:rsidP="00151370">
      <w:pPr>
        <w:widowControl/>
      </w:pPr>
    </w:p>
    <w:p w14:paraId="1A51596C" w14:textId="77777777" w:rsidR="00151370" w:rsidRDefault="00151370" w:rsidP="00151370">
      <w:pPr>
        <w:widowControl/>
      </w:pPr>
    </w:p>
    <w:p w14:paraId="3DE0517C" w14:textId="77777777" w:rsidR="00151370" w:rsidRDefault="00151370" w:rsidP="00151370">
      <w:pPr>
        <w:widowControl/>
      </w:pPr>
    </w:p>
    <w:p w14:paraId="61A2E64D" w14:textId="77777777" w:rsidR="00151370" w:rsidRDefault="00151370" w:rsidP="00151370">
      <w:pPr>
        <w:widowControl/>
      </w:pPr>
    </w:p>
    <w:p w14:paraId="4169F329" w14:textId="77777777" w:rsidR="00151370" w:rsidRDefault="00151370" w:rsidP="00151370">
      <w:pPr>
        <w:widowControl/>
      </w:pPr>
    </w:p>
    <w:p w14:paraId="18A247E9" w14:textId="77777777" w:rsidR="00151370" w:rsidRDefault="00151370" w:rsidP="00151370">
      <w:pPr>
        <w:widowControl/>
      </w:pPr>
    </w:p>
    <w:p w14:paraId="24AD6B38" w14:textId="77777777" w:rsidR="00151370" w:rsidRDefault="00151370" w:rsidP="00151370">
      <w:pPr>
        <w:widowControl/>
      </w:pPr>
    </w:p>
    <w:p w14:paraId="2BF71850" w14:textId="77777777" w:rsidR="00151370" w:rsidRDefault="00151370" w:rsidP="00151370">
      <w:pPr>
        <w:widowControl/>
      </w:pPr>
    </w:p>
    <w:p w14:paraId="416C8E27" w14:textId="77777777" w:rsidR="00151370" w:rsidRDefault="00151370" w:rsidP="00151370">
      <w:pPr>
        <w:widowControl/>
      </w:pPr>
    </w:p>
    <w:p w14:paraId="7C9646E1" w14:textId="77777777" w:rsidR="00151370" w:rsidRDefault="00151370" w:rsidP="00151370">
      <w:pPr>
        <w:widowControl/>
      </w:pPr>
      <w:r>
        <w:rPr>
          <w:rFonts w:hint="eastAsia"/>
        </w:rPr>
        <w:t xml:space="preserve">　</w:t>
      </w:r>
    </w:p>
    <w:p w14:paraId="2C2A2857" w14:textId="77777777" w:rsidR="00151370" w:rsidRDefault="00151370" w:rsidP="00151370">
      <w:pPr>
        <w:widowControl/>
      </w:pPr>
    </w:p>
    <w:p w14:paraId="685A5C28" w14:textId="77777777" w:rsidR="00151370" w:rsidRDefault="00151370" w:rsidP="00151370">
      <w:pPr>
        <w:widowControl/>
      </w:pPr>
    </w:p>
    <w:p w14:paraId="6D8E6077" w14:textId="77777777" w:rsidR="00151370" w:rsidRDefault="00151370" w:rsidP="00151370">
      <w:pPr>
        <w:widowControl/>
      </w:pPr>
    </w:p>
    <w:p w14:paraId="0A17B1B1" w14:textId="77777777" w:rsidR="00151370" w:rsidRDefault="00151370" w:rsidP="00151370">
      <w:pPr>
        <w:widowControl/>
      </w:pPr>
    </w:p>
    <w:p w14:paraId="4A087B89" w14:textId="77777777" w:rsidR="00151370" w:rsidRDefault="00151370" w:rsidP="00151370">
      <w:pPr>
        <w:widowControl/>
      </w:pPr>
    </w:p>
    <w:p w14:paraId="4278255D" w14:textId="77777777" w:rsidR="00151370" w:rsidRDefault="00151370" w:rsidP="00151370">
      <w:pPr>
        <w:widowControl/>
      </w:pPr>
    </w:p>
    <w:p w14:paraId="163E3E86" w14:textId="77777777" w:rsidR="00151370" w:rsidRDefault="00151370" w:rsidP="00151370">
      <w:pPr>
        <w:widowControl/>
      </w:pPr>
    </w:p>
    <w:p w14:paraId="6CF15712" w14:textId="77777777" w:rsidR="00151370" w:rsidRDefault="00151370" w:rsidP="00151370">
      <w:pPr>
        <w:widowControl/>
      </w:pPr>
    </w:p>
    <w:p w14:paraId="01A636D1" w14:textId="77777777" w:rsidR="00151370" w:rsidRDefault="00151370" w:rsidP="00151370">
      <w:pPr>
        <w:widowControl/>
      </w:pPr>
    </w:p>
    <w:p w14:paraId="6091AB58" w14:textId="77777777" w:rsidR="00151370" w:rsidRDefault="00151370" w:rsidP="00151370">
      <w:pPr>
        <w:widowControl/>
      </w:pPr>
    </w:p>
    <w:p w14:paraId="4F672A62" w14:textId="77777777" w:rsidR="00151370" w:rsidRPr="00C21736" w:rsidRDefault="00151370" w:rsidP="00151370">
      <w:pPr>
        <w:pStyle w:val="2"/>
        <w:spacing w:beforeLines="50" w:before="180" w:afterLines="50" w:after="180"/>
        <w:rPr>
          <w:rFonts w:asciiTheme="majorEastAsia" w:hAnsiTheme="majorEastAsia"/>
          <w:b/>
          <w:sz w:val="24"/>
          <w:szCs w:val="24"/>
        </w:rPr>
      </w:pPr>
      <w:bookmarkStart w:id="73" w:name="_Toc467604275"/>
      <w:r w:rsidRPr="00C21736">
        <w:rPr>
          <w:rFonts w:asciiTheme="majorEastAsia" w:hAnsiTheme="majorEastAsia" w:hint="eastAsia"/>
          <w:b/>
          <w:sz w:val="24"/>
          <w:szCs w:val="24"/>
        </w:rPr>
        <w:t>２　フォローアップの進め方について</w:t>
      </w:r>
      <w:bookmarkEnd w:id="73"/>
    </w:p>
    <w:p w14:paraId="43D1C79F" w14:textId="77777777" w:rsidR="00151370" w:rsidRPr="002B535F" w:rsidRDefault="00151370" w:rsidP="00151370">
      <w:pPr>
        <w:widowControl/>
        <w:ind w:firstLineChars="100" w:firstLine="240"/>
        <w:rPr>
          <w:sz w:val="24"/>
          <w:szCs w:val="24"/>
        </w:rPr>
      </w:pPr>
      <w:r w:rsidRPr="002B535F">
        <w:rPr>
          <w:rFonts w:hint="eastAsia"/>
          <w:sz w:val="24"/>
          <w:szCs w:val="24"/>
        </w:rPr>
        <w:t>本計画で示した「公共施設等の総合的かつ計画的な管理に関する基本的な方針」や「施設類型ごとの管理に関する基本的な方針」に関する進捗状況について、定期的に評価を実施します。</w:t>
      </w:r>
    </w:p>
    <w:p w14:paraId="61E3E651" w14:textId="77777777" w:rsidR="00151370" w:rsidRPr="002B535F" w:rsidRDefault="00151370" w:rsidP="00151370">
      <w:pPr>
        <w:widowControl/>
        <w:ind w:firstLineChars="100" w:firstLine="240"/>
        <w:rPr>
          <w:sz w:val="24"/>
          <w:szCs w:val="24"/>
        </w:rPr>
      </w:pPr>
      <w:r w:rsidRPr="002B535F">
        <w:rPr>
          <w:rFonts w:hint="eastAsia"/>
          <w:sz w:val="24"/>
          <w:szCs w:val="24"/>
        </w:rPr>
        <w:t>また、評価結果は、総務部財政課がとりまとめ、「南相馬市公共施設等マネジメント推進委員会（仮称）」および「南相馬市公共施設等マネジメント推進部会</w:t>
      </w:r>
      <w:r w:rsidRPr="002B535F">
        <w:rPr>
          <w:rFonts w:asciiTheme="minorEastAsia" w:hAnsiTheme="minorEastAsia" w:hint="eastAsia"/>
          <w:sz w:val="24"/>
          <w:szCs w:val="24"/>
        </w:rPr>
        <w:t>(仮称)</w:t>
      </w:r>
      <w:r w:rsidRPr="002B535F">
        <w:rPr>
          <w:rFonts w:hint="eastAsia"/>
          <w:sz w:val="24"/>
          <w:szCs w:val="24"/>
        </w:rPr>
        <w:t>」に報告することで、情報共有を図るとともに、今後の検討に活用します。また、計画の進捗状況や社会環境の変化などに的確に対応するため、評価の結果を踏まえ、定期的に計画の改定を実施します。</w:t>
      </w:r>
    </w:p>
    <w:p w14:paraId="7F079D2B" w14:textId="77777777" w:rsidR="00151370" w:rsidRPr="002B535F" w:rsidRDefault="00151370" w:rsidP="00151370">
      <w:pPr>
        <w:widowControl/>
        <w:ind w:firstLineChars="100" w:firstLine="240"/>
        <w:rPr>
          <w:sz w:val="24"/>
          <w:szCs w:val="24"/>
        </w:rPr>
      </w:pPr>
      <w:r w:rsidRPr="002B535F">
        <w:rPr>
          <w:rFonts w:hint="eastAsia"/>
          <w:sz w:val="24"/>
          <w:szCs w:val="24"/>
        </w:rPr>
        <w:t>このように、計画を策定するだけでなく、計画の評価、今後の取組みの検討を行い、計画を確実に実行し、さらには、計画の改定を行うための仕組み（マネジメントサイクル）を構築します。</w:t>
      </w:r>
    </w:p>
    <w:p w14:paraId="62258277" w14:textId="77777777" w:rsidR="00151370" w:rsidRDefault="00151370" w:rsidP="00151370">
      <w:pPr>
        <w:widowControl/>
        <w:ind w:firstLineChars="100" w:firstLine="210"/>
      </w:pPr>
    </w:p>
    <w:p w14:paraId="540AF535" w14:textId="77777777" w:rsidR="00151370" w:rsidRPr="00C21736" w:rsidRDefault="00151370" w:rsidP="00151370">
      <w:pPr>
        <w:widowControl/>
        <w:ind w:firstLineChars="100" w:firstLine="240"/>
        <w:rPr>
          <w:sz w:val="24"/>
          <w:szCs w:val="24"/>
        </w:rPr>
      </w:pPr>
      <w:r w:rsidRPr="00C21736">
        <w:rPr>
          <w:rFonts w:hint="eastAsia"/>
          <w:sz w:val="24"/>
          <w:szCs w:val="24"/>
        </w:rPr>
        <w:t>【</w:t>
      </w:r>
      <w:r w:rsidRPr="00C21736">
        <w:rPr>
          <w:rFonts w:hint="eastAsia"/>
          <w:sz w:val="24"/>
          <w:szCs w:val="24"/>
        </w:rPr>
        <w:t>PDCA</w:t>
      </w:r>
      <w:r w:rsidRPr="00C21736">
        <w:rPr>
          <w:rFonts w:hint="eastAsia"/>
          <w:sz w:val="24"/>
          <w:szCs w:val="24"/>
        </w:rPr>
        <w:t>サイクルのイメージ】</w:t>
      </w:r>
    </w:p>
    <w:p w14:paraId="436DD443" w14:textId="77777777" w:rsidR="00151370" w:rsidRDefault="00151370" w:rsidP="00151370">
      <w:pPr>
        <w:widowControl/>
        <w:ind w:firstLineChars="100" w:firstLine="210"/>
      </w:pPr>
      <w:r>
        <w:rPr>
          <w:noProof/>
        </w:rPr>
        <mc:AlternateContent>
          <mc:Choice Requires="wps">
            <w:drawing>
              <wp:anchor distT="0" distB="0" distL="114300" distR="114300" simplePos="0" relativeHeight="251726336" behindDoc="0" locked="0" layoutInCell="1" allowOverlap="1" wp14:anchorId="1BA0D633" wp14:editId="04463600">
                <wp:simplePos x="0" y="0"/>
                <wp:positionH relativeFrom="margin">
                  <wp:posOffset>2165985</wp:posOffset>
                </wp:positionH>
                <wp:positionV relativeFrom="paragraph">
                  <wp:posOffset>108585</wp:posOffset>
                </wp:positionV>
                <wp:extent cx="1402080" cy="411480"/>
                <wp:effectExtent l="0" t="0" r="7620" b="7620"/>
                <wp:wrapNone/>
                <wp:docPr id="198" name="テキスト ボックス 198"/>
                <wp:cNvGraphicFramePr/>
                <a:graphic xmlns:a="http://schemas.openxmlformats.org/drawingml/2006/main">
                  <a:graphicData uri="http://schemas.microsoft.com/office/word/2010/wordprocessingShape">
                    <wps:wsp>
                      <wps:cNvSpPr txBox="1"/>
                      <wps:spPr>
                        <a:xfrm>
                          <a:off x="0" y="0"/>
                          <a:ext cx="1402080" cy="411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AF22A1" w14:textId="77777777" w:rsidR="00A8543B" w:rsidRPr="00DE3540" w:rsidRDefault="00A8543B" w:rsidP="00151370">
                            <w:pPr>
                              <w:rPr>
                                <w:b/>
                              </w:rPr>
                            </w:pPr>
                            <w:r w:rsidRPr="00DE3540">
                              <w:rPr>
                                <w:rFonts w:hint="eastAsia"/>
                                <w:b/>
                              </w:rPr>
                              <w:t>・</w:t>
                            </w:r>
                            <w:r w:rsidRPr="00DE3540">
                              <w:rPr>
                                <w:rFonts w:hint="eastAsia"/>
                                <w:b/>
                              </w:rPr>
                              <w:t>A</w:t>
                            </w:r>
                            <w:r w:rsidRPr="00DE3540">
                              <w:rPr>
                                <w:b/>
                              </w:rPr>
                              <w:t>ction</w:t>
                            </w:r>
                            <w:r w:rsidRPr="00DE3540">
                              <w:rPr>
                                <w:rFonts w:hint="eastAsia"/>
                                <w:b/>
                              </w:rPr>
                              <w:t>の具体化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BA0D633" id="テキスト ボックス 198" o:spid="_x0000_s1169" type="#_x0000_t202" style="position:absolute;left:0;text-align:left;margin-left:170.55pt;margin-top:8.55pt;width:110.4pt;height:32.4pt;z-index:25172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" fillcolor="white [3201]" stroked="f" strokeweight=".5pt">
                <v:textbox>
                  <w:txbxContent>
                    <w:p w14:paraId="70AF22A1" w14:textId="77777777" w:rsidR="00A8543B" w:rsidRPr="00DE3540" w:rsidRDefault="00A8543B" w:rsidP="00151370">
                      <w:pPr>
                        <w:rPr>
                          <w:b/>
                        </w:rPr>
                      </w:pPr>
                      <w:r w:rsidRPr="00DE3540">
                        <w:rPr>
                          <w:rFonts w:hint="eastAsia"/>
                          <w:b/>
                        </w:rPr>
                        <w:t>・</w:t>
                      </w:r>
                      <w:r w:rsidRPr="00DE3540">
                        <w:rPr>
                          <w:rFonts w:hint="eastAsia"/>
                          <w:b/>
                        </w:rPr>
                        <w:t>A</w:t>
                      </w:r>
                      <w:r w:rsidRPr="00DE3540">
                        <w:rPr>
                          <w:b/>
                        </w:rPr>
                        <w:t>ction</w:t>
                      </w:r>
                      <w:r w:rsidRPr="00DE3540">
                        <w:rPr>
                          <w:rFonts w:hint="eastAsia"/>
                          <w:b/>
                        </w:rPr>
                        <w:t>の具体化</w:t>
                      </w:r>
                    </w:p>
                  </w:txbxContent>
                </v:textbox>
                <w10:wrap anchorx="margin"/>
              </v:shape>
            </w:pict>
          </mc:Fallback>
        </mc:AlternateContent>
      </w:r>
    </w:p>
    <w:p w14:paraId="6774D84B" w14:textId="77777777" w:rsidR="00151370" w:rsidRDefault="00151370" w:rsidP="00151370">
      <w:pPr>
        <w:widowControl/>
        <w:ind w:firstLineChars="100" w:firstLine="210"/>
      </w:pPr>
    </w:p>
    <w:p w14:paraId="089A99CE" w14:textId="77777777" w:rsidR="00151370" w:rsidRDefault="00151370" w:rsidP="00151370">
      <w:pPr>
        <w:widowControl/>
        <w:ind w:firstLineChars="100" w:firstLine="210"/>
      </w:pPr>
      <w:r>
        <w:rPr>
          <w:noProof/>
        </w:rPr>
        <mc:AlternateContent>
          <mc:Choice Requires="wps">
            <w:drawing>
              <wp:anchor distT="0" distB="0" distL="114300" distR="114300" simplePos="0" relativeHeight="251727360" behindDoc="0" locked="0" layoutInCell="1" allowOverlap="1" wp14:anchorId="14925ED1" wp14:editId="4E4C2FF9">
                <wp:simplePos x="0" y="0"/>
                <wp:positionH relativeFrom="margin">
                  <wp:posOffset>-114300</wp:posOffset>
                </wp:positionH>
                <wp:positionV relativeFrom="paragraph">
                  <wp:posOffset>1274445</wp:posOffset>
                </wp:positionV>
                <wp:extent cx="1402080" cy="769620"/>
                <wp:effectExtent l="0" t="0" r="7620" b="0"/>
                <wp:wrapNone/>
                <wp:docPr id="199" name="テキスト ボックス 199"/>
                <wp:cNvGraphicFramePr/>
                <a:graphic xmlns:a="http://schemas.openxmlformats.org/drawingml/2006/main">
                  <a:graphicData uri="http://schemas.microsoft.com/office/word/2010/wordprocessingShape">
                    <wps:wsp>
                      <wps:cNvSpPr txBox="1"/>
                      <wps:spPr>
                        <a:xfrm>
                          <a:off x="0" y="0"/>
                          <a:ext cx="1402080" cy="7696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D0693C" w14:textId="77777777" w:rsidR="00A8543B" w:rsidRDefault="00A8543B" w:rsidP="00151370">
                            <w:pPr>
                              <w:ind w:firstLineChars="100" w:firstLine="211"/>
                              <w:rPr>
                                <w:b/>
                              </w:rPr>
                            </w:pPr>
                            <w:r>
                              <w:rPr>
                                <w:b/>
                              </w:rPr>
                              <w:t>・課題整理</w:t>
                            </w:r>
                          </w:p>
                          <w:p w14:paraId="1B61E81C" w14:textId="77777777" w:rsidR="00A8543B" w:rsidRPr="00DE3540" w:rsidRDefault="00A8543B" w:rsidP="00151370">
                            <w:pPr>
                              <w:ind w:firstLineChars="100" w:firstLine="211"/>
                              <w:rPr>
                                <w:b/>
                              </w:rPr>
                            </w:pPr>
                            <w:r>
                              <w:rPr>
                                <w:rFonts w:hint="eastAsia"/>
                                <w:b/>
                              </w:rPr>
                              <w:t>・</w:t>
                            </w:r>
                            <w:r w:rsidRPr="00DE3540">
                              <w:rPr>
                                <w:rFonts w:hint="eastAsia"/>
                                <w:b/>
                              </w:rPr>
                              <w:t>A</w:t>
                            </w:r>
                            <w:r w:rsidRPr="00DE3540">
                              <w:rPr>
                                <w:b/>
                              </w:rPr>
                              <w:t>ction</w:t>
                            </w:r>
                            <w:r w:rsidRPr="00DE3540">
                              <w:rPr>
                                <w:rFonts w:hint="eastAsia"/>
                                <w:b/>
                              </w:rPr>
                              <w:t>の</w:t>
                            </w:r>
                            <w:r>
                              <w:rPr>
                                <w:rFonts w:hint="eastAsia"/>
                                <w:b/>
                              </w:rPr>
                              <w:t>検討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4925ED1" id="テキスト ボックス 199" o:spid="_x0000_s1170" type="#_x0000_t202" style="position:absolute;left:0;text-align:left;margin-left:-9pt;margin-top:100.35pt;width:110.4pt;height:60.6pt;z-index:25172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" fillcolor="white [3201]" stroked="f" strokeweight=".5pt">
                <v:textbox>
                  <w:txbxContent>
                    <w:p w14:paraId="09D0693C" w14:textId="77777777" w:rsidR="00A8543B" w:rsidRDefault="00A8543B" w:rsidP="00151370">
                      <w:pPr>
                        <w:ind w:firstLineChars="100" w:firstLine="211"/>
                        <w:rPr>
                          <w:b/>
                        </w:rPr>
                      </w:pPr>
                      <w:r>
                        <w:rPr>
                          <w:b/>
                        </w:rPr>
                        <w:t>・課題整理</w:t>
                      </w:r>
                    </w:p>
                    <w:p w14:paraId="1B61E81C" w14:textId="77777777" w:rsidR="00A8543B" w:rsidRPr="00DE3540" w:rsidRDefault="00A8543B" w:rsidP="00151370">
                      <w:pPr>
                        <w:ind w:firstLineChars="100" w:firstLine="211"/>
                        <w:rPr>
                          <w:b/>
                        </w:rPr>
                      </w:pPr>
                      <w:r>
                        <w:rPr>
                          <w:rFonts w:hint="eastAsia"/>
                          <w:b/>
                        </w:rPr>
                        <w:t>・</w:t>
                      </w:r>
                      <w:r w:rsidRPr="00DE3540">
                        <w:rPr>
                          <w:rFonts w:hint="eastAsia"/>
                          <w:b/>
                        </w:rPr>
                        <w:t>A</w:t>
                      </w:r>
                      <w:r w:rsidRPr="00DE3540">
                        <w:rPr>
                          <w:b/>
                        </w:rPr>
                        <w:t>ction</w:t>
                      </w:r>
                      <w:r w:rsidRPr="00DE3540">
                        <w:rPr>
                          <w:rFonts w:hint="eastAsia"/>
                          <w:b/>
                        </w:rPr>
                        <w:t>の</w:t>
                      </w:r>
                      <w:r>
                        <w:rPr>
                          <w:rFonts w:hint="eastAsia"/>
                          <w:b/>
                        </w:rPr>
                        <w:t>検討</w:t>
                      </w:r>
                    </w:p>
                  </w:txbxContent>
                </v:textbox>
                <w10:wrap anchorx="margin"/>
              </v:shape>
            </w:pict>
          </mc:Fallback>
        </mc:AlternateContent>
      </w:r>
      <w:r>
        <w:rPr>
          <w:noProof/>
        </w:rPr>
        <mc:AlternateContent>
          <mc:Choice Requires="wps">
            <w:drawing>
              <wp:anchor distT="0" distB="0" distL="114300" distR="114300" simplePos="0" relativeHeight="251725312" behindDoc="0" locked="0" layoutInCell="1" allowOverlap="1" wp14:anchorId="5BD93833" wp14:editId="374DE714">
                <wp:simplePos x="0" y="0"/>
                <wp:positionH relativeFrom="column">
                  <wp:posOffset>1377950</wp:posOffset>
                </wp:positionH>
                <wp:positionV relativeFrom="paragraph">
                  <wp:posOffset>62865</wp:posOffset>
                </wp:positionV>
                <wp:extent cx="1104900" cy="1036320"/>
                <wp:effectExtent l="0" t="0" r="19050" b="11430"/>
                <wp:wrapNone/>
                <wp:docPr id="182" name="円/楕円 182"/>
                <wp:cNvGraphicFramePr/>
                <a:graphic xmlns:a="http://schemas.openxmlformats.org/drawingml/2006/main">
                  <a:graphicData uri="http://schemas.microsoft.com/office/word/2010/wordprocessingShape">
                    <wps:wsp>
                      <wps:cNvSpPr/>
                      <wps:spPr>
                        <a:xfrm>
                          <a:off x="0" y="0"/>
                          <a:ext cx="1104900" cy="1036320"/>
                        </a:xfrm>
                        <a:prstGeom prst="ellipse">
                          <a:avLst/>
                        </a:prstGeom>
                        <a:solidFill>
                          <a:srgbClr val="FFFF00">
                            <a:alpha val="20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187D01F" id="円/楕円 182" o:spid="_x0000_s1026" style="position:absolute;left:0;text-align:left;margin-left:108.5pt;margin-top:4.95pt;width:87pt;height:81.6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" fillcolor="yellow" strokecolor="#243f60 [1604]" strokeweight="2pt">
                <v:fill opacity="13107f"/>
              </v:oval>
            </w:pict>
          </mc:Fallback>
        </mc:AlternateContent>
      </w:r>
      <w:r>
        <w:rPr>
          <w:noProof/>
        </w:rPr>
        <mc:AlternateContent>
          <mc:Choice Requires="wps">
            <w:drawing>
              <wp:anchor distT="0" distB="0" distL="114300" distR="114300" simplePos="0" relativeHeight="251724288" behindDoc="0" locked="0" layoutInCell="1" allowOverlap="1" wp14:anchorId="42A6A8FB" wp14:editId="0EAD804D">
                <wp:simplePos x="0" y="0"/>
                <wp:positionH relativeFrom="column">
                  <wp:posOffset>1377950</wp:posOffset>
                </wp:positionH>
                <wp:positionV relativeFrom="paragraph">
                  <wp:posOffset>2044065</wp:posOffset>
                </wp:positionV>
                <wp:extent cx="1104900" cy="1036320"/>
                <wp:effectExtent l="0" t="0" r="19050" b="11430"/>
                <wp:wrapNone/>
                <wp:docPr id="181" name="円/楕円 181"/>
                <wp:cNvGraphicFramePr/>
                <a:graphic xmlns:a="http://schemas.openxmlformats.org/drawingml/2006/main">
                  <a:graphicData uri="http://schemas.microsoft.com/office/word/2010/wordprocessingShape">
                    <wps:wsp>
                      <wps:cNvSpPr/>
                      <wps:spPr>
                        <a:xfrm>
                          <a:off x="0" y="0"/>
                          <a:ext cx="1104900" cy="1036320"/>
                        </a:xfrm>
                        <a:prstGeom prst="ellipse">
                          <a:avLst/>
                        </a:prstGeom>
                        <a:solidFill>
                          <a:srgbClr val="FF9999">
                            <a:alpha val="20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2F19446" id="円/楕円 181" o:spid="_x0000_s1026" style="position:absolute;left:0;text-align:left;margin-left:108.5pt;margin-top:160.95pt;width:87pt;height:81.6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" fillcolor="#f99" strokecolor="#243f60 [1604]" strokeweight="2pt">
                <v:fill opacity="13107f"/>
              </v:oval>
            </w:pict>
          </mc:Fallback>
        </mc:AlternateContent>
      </w:r>
      <w:r>
        <w:rPr>
          <w:noProof/>
        </w:rPr>
        <mc:AlternateContent>
          <mc:Choice Requires="wps">
            <w:drawing>
              <wp:anchor distT="0" distB="0" distL="114300" distR="114300" simplePos="0" relativeHeight="251723264" behindDoc="0" locked="0" layoutInCell="1" allowOverlap="1" wp14:anchorId="311FB8A7" wp14:editId="28FBBEBA">
                <wp:simplePos x="0" y="0"/>
                <wp:positionH relativeFrom="column">
                  <wp:posOffset>3267710</wp:posOffset>
                </wp:positionH>
                <wp:positionV relativeFrom="paragraph">
                  <wp:posOffset>2021205</wp:posOffset>
                </wp:positionV>
                <wp:extent cx="1104900" cy="1036320"/>
                <wp:effectExtent l="0" t="0" r="19050" b="11430"/>
                <wp:wrapNone/>
                <wp:docPr id="180" name="円/楕円 180"/>
                <wp:cNvGraphicFramePr/>
                <a:graphic xmlns:a="http://schemas.openxmlformats.org/drawingml/2006/main">
                  <a:graphicData uri="http://schemas.microsoft.com/office/word/2010/wordprocessingShape">
                    <wps:wsp>
                      <wps:cNvSpPr/>
                      <wps:spPr>
                        <a:xfrm>
                          <a:off x="0" y="0"/>
                          <a:ext cx="1104900" cy="1036320"/>
                        </a:xfrm>
                        <a:prstGeom prst="ellipse">
                          <a:avLst/>
                        </a:prstGeom>
                        <a:solidFill>
                          <a:schemeClr val="accent3">
                            <a:lumMod val="60000"/>
                            <a:lumOff val="40000"/>
                            <a:alpha val="2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00EBD0FF" id="円/楕円 180" o:spid="_x0000_s1026" style="position:absolute;left:0;text-align:left;margin-left:257.3pt;margin-top:159.15pt;width:87pt;height:81.6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" fillcolor="#c2d69b [1942]" strokecolor="#243f60 [1604]" strokeweight="2pt">
                <v:fill opacity="13107f"/>
              </v:oval>
            </w:pict>
          </mc:Fallback>
        </mc:AlternateContent>
      </w:r>
      <w:r>
        <w:rPr>
          <w:noProof/>
        </w:rPr>
        <mc:AlternateContent>
          <mc:Choice Requires="wps">
            <w:drawing>
              <wp:anchor distT="0" distB="0" distL="114300" distR="114300" simplePos="0" relativeHeight="251722240" behindDoc="0" locked="0" layoutInCell="1" allowOverlap="1" wp14:anchorId="5CD0BA2A" wp14:editId="4E82B9DE">
                <wp:simplePos x="0" y="0"/>
                <wp:positionH relativeFrom="column">
                  <wp:posOffset>3298190</wp:posOffset>
                </wp:positionH>
                <wp:positionV relativeFrom="paragraph">
                  <wp:posOffset>100965</wp:posOffset>
                </wp:positionV>
                <wp:extent cx="1104900" cy="1036320"/>
                <wp:effectExtent l="0" t="0" r="19050" b="11430"/>
                <wp:wrapNone/>
                <wp:docPr id="171" name="円/楕円 171"/>
                <wp:cNvGraphicFramePr/>
                <a:graphic xmlns:a="http://schemas.openxmlformats.org/drawingml/2006/main">
                  <a:graphicData uri="http://schemas.microsoft.com/office/word/2010/wordprocessingShape">
                    <wps:wsp>
                      <wps:cNvSpPr/>
                      <wps:spPr>
                        <a:xfrm>
                          <a:off x="0" y="0"/>
                          <a:ext cx="1104900" cy="1036320"/>
                        </a:xfrm>
                        <a:prstGeom prst="ellipse">
                          <a:avLst/>
                        </a:prstGeom>
                        <a:solidFill>
                          <a:schemeClr val="accent6">
                            <a:lumMod val="60000"/>
                            <a:lumOff val="40000"/>
                            <a:alpha val="2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6B398C2D" id="円/楕円 171" o:spid="_x0000_s1026" style="position:absolute;left:0;text-align:left;margin-left:259.7pt;margin-top:7.95pt;width:87pt;height:81.6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" fillcolor="#fabf8f [1945]" strokecolor="#243f60 [1604]" strokeweight="2pt">
                <v:fill opacity="13107f"/>
              </v:oval>
            </w:pict>
          </mc:Fallback>
        </mc:AlternateContent>
      </w:r>
      <w:r>
        <w:rPr>
          <w:noProof/>
        </w:rPr>
        <w:drawing>
          <wp:inline distT="0" distB="0" distL="0" distR="0" wp14:anchorId="082166F9" wp14:editId="04781276">
            <wp:extent cx="5486400" cy="3200400"/>
            <wp:effectExtent l="0" t="0" r="0" b="0"/>
            <wp:docPr id="170" name="図表 1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9" r:lo="rId120" r:qs="rId121" r:cs="rId122"/>
              </a:graphicData>
            </a:graphic>
          </wp:inline>
        </w:drawing>
      </w:r>
    </w:p>
    <w:p w14:paraId="2E0B1E2C" w14:textId="77777777" w:rsidR="00151370" w:rsidRDefault="00151370" w:rsidP="00151370">
      <w:pPr>
        <w:widowControl/>
        <w:ind w:firstLineChars="100" w:firstLine="210"/>
      </w:pPr>
      <w:r>
        <w:rPr>
          <w:noProof/>
        </w:rPr>
        <mc:AlternateContent>
          <mc:Choice Requires="wps">
            <w:drawing>
              <wp:anchor distT="0" distB="0" distL="114300" distR="114300" simplePos="0" relativeHeight="251728384" behindDoc="0" locked="0" layoutInCell="1" allowOverlap="1" wp14:anchorId="0D68EE98" wp14:editId="0D95F9C4">
                <wp:simplePos x="0" y="0"/>
                <wp:positionH relativeFrom="margin">
                  <wp:posOffset>2117090</wp:posOffset>
                </wp:positionH>
                <wp:positionV relativeFrom="paragraph">
                  <wp:posOffset>9525</wp:posOffset>
                </wp:positionV>
                <wp:extent cx="1402080" cy="335280"/>
                <wp:effectExtent l="0" t="0" r="7620" b="7620"/>
                <wp:wrapNone/>
                <wp:docPr id="200" name="テキスト ボックス 200"/>
                <wp:cNvGraphicFramePr/>
                <a:graphic xmlns:a="http://schemas.openxmlformats.org/drawingml/2006/main">
                  <a:graphicData uri="http://schemas.microsoft.com/office/word/2010/wordprocessingShape">
                    <wps:wsp>
                      <wps:cNvSpPr txBox="1"/>
                      <wps:spPr>
                        <a:xfrm>
                          <a:off x="0" y="0"/>
                          <a:ext cx="1402080" cy="3352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122E53" w14:textId="77777777" w:rsidR="00A8543B" w:rsidRDefault="00A8543B" w:rsidP="00151370">
                            <w:pPr>
                              <w:ind w:firstLineChars="100" w:firstLine="211"/>
                              <w:rPr>
                                <w:b/>
                                <w:noProof/>
                              </w:rPr>
                            </w:pPr>
                            <w:r>
                              <w:rPr>
                                <w:b/>
                              </w:rPr>
                              <w:t>・</w:t>
                            </w:r>
                            <w:r>
                              <w:rPr>
                                <w:rFonts w:hint="eastAsia"/>
                                <w:b/>
                                <w:noProof/>
                              </w:rPr>
                              <w:t>実施状況の</w:t>
                            </w:r>
                            <w:r>
                              <w:rPr>
                                <w:b/>
                                <w:noProof/>
                              </w:rPr>
                              <w:t>把握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D68EE98" id="テキスト ボックス 200" o:spid="_x0000_s1171" type="#_x0000_t202" style="position:absolute;left:0;text-align:left;margin-left:166.7pt;margin-top:.75pt;width:110.4pt;height:26.4pt;z-index:25172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" fillcolor="white [3201]" stroked="f" strokeweight=".5pt">
                <v:textbox>
                  <w:txbxContent>
                    <w:p w14:paraId="16122E53" w14:textId="77777777" w:rsidR="00A8543B" w:rsidRDefault="00A8543B" w:rsidP="00151370">
                      <w:pPr>
                        <w:ind w:firstLineChars="100" w:firstLine="211"/>
                        <w:rPr>
                          <w:b/>
                          <w:noProof/>
                        </w:rPr>
                      </w:pPr>
                      <w:r>
                        <w:rPr>
                          <w:b/>
                        </w:rPr>
                        <w:t>・</w:t>
                      </w:r>
                      <w:r>
                        <w:rPr>
                          <w:rFonts w:hint="eastAsia"/>
                          <w:b/>
                          <w:noProof/>
                        </w:rPr>
                        <w:t>実施状況の</w:t>
                      </w:r>
                      <w:r>
                        <w:rPr>
                          <w:b/>
                          <w:noProof/>
                        </w:rPr>
                        <w:t>把握</w:t>
                      </w:r>
                    </w:p>
                  </w:txbxContent>
                </v:textbox>
                <w10:wrap anchorx="margin"/>
              </v:shape>
            </w:pict>
          </mc:Fallback>
        </mc:AlternateContent>
      </w:r>
    </w:p>
    <w:p w14:paraId="7B914982" w14:textId="77777777" w:rsidR="00151370" w:rsidRDefault="00151370" w:rsidP="00151370">
      <w:pPr>
        <w:widowControl/>
        <w:ind w:firstLineChars="100" w:firstLine="210"/>
      </w:pPr>
    </w:p>
    <w:p w14:paraId="0FBE0407" w14:textId="77777777" w:rsidR="00151370" w:rsidRPr="002B535F" w:rsidRDefault="00151370" w:rsidP="00151370">
      <w:pPr>
        <w:widowControl/>
        <w:ind w:firstLineChars="100" w:firstLine="240"/>
        <w:rPr>
          <w:sz w:val="24"/>
          <w:szCs w:val="24"/>
        </w:rPr>
      </w:pPr>
      <w:r w:rsidRPr="002B535F">
        <w:rPr>
          <w:rFonts w:hint="eastAsia"/>
          <w:sz w:val="24"/>
          <w:szCs w:val="24"/>
        </w:rPr>
        <w:t>なお、進捗状況に関する評価の結果、大幅な状況の変化があった場合には、速やかに本計画を改定し、実態に即した計画とします。</w:t>
      </w:r>
    </w:p>
    <w:p w14:paraId="07AD4781" w14:textId="77777777" w:rsidR="00151370" w:rsidRDefault="00151370" w:rsidP="00151370">
      <w:pPr>
        <w:widowControl/>
      </w:pPr>
      <w:r>
        <w:br w:type="page"/>
      </w:r>
    </w:p>
    <w:p w14:paraId="1D9CD3DE" w14:textId="77777777" w:rsidR="00151370" w:rsidRPr="00C21736" w:rsidRDefault="00151370" w:rsidP="00151370">
      <w:pPr>
        <w:pStyle w:val="2"/>
        <w:tabs>
          <w:tab w:val="left" w:pos="2985"/>
        </w:tabs>
        <w:spacing w:beforeLines="50" w:before="180" w:afterLines="50" w:after="180"/>
        <w:rPr>
          <w:b/>
          <w:sz w:val="24"/>
          <w:szCs w:val="24"/>
        </w:rPr>
      </w:pPr>
      <w:bookmarkStart w:id="74" w:name="_Toc467604276"/>
      <w:r w:rsidRPr="00C21736">
        <w:rPr>
          <w:rFonts w:hint="eastAsia"/>
          <w:b/>
          <w:sz w:val="24"/>
          <w:szCs w:val="24"/>
        </w:rPr>
        <w:t>３　全庁的な取組み・フォローアップの流れ</w:t>
      </w:r>
      <w:bookmarkEnd w:id="74"/>
    </w:p>
    <w:p w14:paraId="2478A160" w14:textId="77777777" w:rsidR="00151370" w:rsidRPr="00DE3540" w:rsidRDefault="00151370" w:rsidP="00151370">
      <w:pPr>
        <w:widowControl/>
      </w:pPr>
      <w:r>
        <w:rPr>
          <w:noProof/>
        </w:rPr>
        <mc:AlternateContent>
          <mc:Choice Requires="wpg">
            <w:drawing>
              <wp:anchor distT="0" distB="0" distL="114300" distR="114300" simplePos="0" relativeHeight="251721216" behindDoc="0" locked="0" layoutInCell="1" allowOverlap="1" wp14:anchorId="4D9B7EB0" wp14:editId="6157FF66">
                <wp:simplePos x="0" y="0"/>
                <wp:positionH relativeFrom="column">
                  <wp:posOffset>-321310</wp:posOffset>
                </wp:positionH>
                <wp:positionV relativeFrom="paragraph">
                  <wp:posOffset>207645</wp:posOffset>
                </wp:positionV>
                <wp:extent cx="6408420" cy="3169920"/>
                <wp:effectExtent l="0" t="0" r="11430" b="11430"/>
                <wp:wrapNone/>
                <wp:docPr id="495685" name="グループ化 495685"/>
                <wp:cNvGraphicFramePr/>
                <a:graphic xmlns:a="http://schemas.openxmlformats.org/drawingml/2006/main">
                  <a:graphicData uri="http://schemas.microsoft.com/office/word/2010/wordprocessingGroup">
                    <wpg:wgp>
                      <wpg:cNvGrpSpPr/>
                      <wpg:grpSpPr>
                        <a:xfrm>
                          <a:off x="0" y="0"/>
                          <a:ext cx="6408420" cy="3169920"/>
                          <a:chOff x="0" y="0"/>
                          <a:chExt cx="6408420" cy="3169920"/>
                        </a:xfrm>
                      </wpg:grpSpPr>
                      <wpg:grpSp>
                        <wpg:cNvPr id="495681" name="グループ化 495681"/>
                        <wpg:cNvGrpSpPr/>
                        <wpg:grpSpPr>
                          <a:xfrm>
                            <a:off x="0" y="0"/>
                            <a:ext cx="6408420" cy="3169920"/>
                            <a:chOff x="0" y="0"/>
                            <a:chExt cx="6408420" cy="3169920"/>
                          </a:xfrm>
                        </wpg:grpSpPr>
                        <wps:wsp>
                          <wps:cNvPr id="495674" name="右矢印 495674"/>
                          <wps:cNvSpPr/>
                          <wps:spPr>
                            <a:xfrm>
                              <a:off x="2171700" y="632460"/>
                              <a:ext cx="304800" cy="484632"/>
                            </a:xfrm>
                            <a:prstGeom prst="rightArrow">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675" name="右矢印 495675"/>
                          <wps:cNvSpPr/>
                          <wps:spPr>
                            <a:xfrm rot="10800000">
                              <a:off x="2133600" y="2255520"/>
                              <a:ext cx="304800" cy="484632"/>
                            </a:xfrm>
                            <a:prstGeom prst="rightArrow">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9" name="グループ化 159"/>
                          <wpg:cNvGrpSpPr/>
                          <wpg:grpSpPr>
                            <a:xfrm>
                              <a:off x="2514600" y="403860"/>
                              <a:ext cx="2331720" cy="2766060"/>
                              <a:chOff x="0" y="0"/>
                              <a:chExt cx="2331720" cy="2766060"/>
                            </a:xfrm>
                          </wpg:grpSpPr>
                          <wps:wsp>
                            <wps:cNvPr id="495672" name="角丸四角形 495672"/>
                            <wps:cNvSpPr/>
                            <wps:spPr>
                              <a:xfrm>
                                <a:off x="0" y="0"/>
                                <a:ext cx="2331720" cy="2766060"/>
                              </a:xfrm>
                              <a:prstGeom prst="roundRect">
                                <a:avLst/>
                              </a:prstGeom>
                              <a:solidFill>
                                <a:schemeClr val="accent5">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87E9D0" w14:textId="63B31AEC" w:rsidR="00A8543B" w:rsidRPr="00DE3540" w:rsidRDefault="00A8543B" w:rsidP="00151370">
                                  <w:pPr>
                                    <w:rPr>
                                      <w:color w:val="FFFFFF" w:themeColor="background1"/>
                                      <w:szCs w:val="21"/>
                                      <w14:textFill>
                                        <w14:noFill/>
                                      </w14:textFill>
                                    </w:rPr>
                                  </w:pPr>
                                </w:p>
                                <w:p w14:paraId="4321AB3A" w14:textId="77777777" w:rsidR="00A8543B" w:rsidRPr="00DE3540" w:rsidRDefault="00A8543B" w:rsidP="00151370">
                                  <w:pPr>
                                    <w:rPr>
                                      <w:color w:val="DAEEF3" w:themeColor="accent5" w:themeTint="33"/>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角丸四角形 129"/>
                            <wps:cNvSpPr/>
                            <wps:spPr>
                              <a:xfrm>
                                <a:off x="144780" y="91440"/>
                                <a:ext cx="2072640" cy="1082040"/>
                              </a:xfrm>
                              <a:prstGeom prst="round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DB2A1AA" w14:textId="77777777" w:rsidR="00A8543B" w:rsidRDefault="00A8543B" w:rsidP="00151370">
                                  <w:pPr>
                                    <w:jc w:val="center"/>
                                    <w:rPr>
                                      <w:color w:val="000000" w:themeColor="text1"/>
                                      <w:sz w:val="20"/>
                                    </w:rPr>
                                  </w:pPr>
                                  <w:r w:rsidRPr="00DE3540">
                                    <w:rPr>
                                      <w:rFonts w:hint="eastAsia"/>
                                      <w:color w:val="000000" w:themeColor="text1"/>
                                      <w:sz w:val="20"/>
                                    </w:rPr>
                                    <w:t>南相馬市公共施設等マネジメント推進委員会</w:t>
                                  </w:r>
                                  <w:r>
                                    <w:rPr>
                                      <w:rFonts w:hint="eastAsia"/>
                                      <w:color w:val="000000" w:themeColor="text1"/>
                                      <w:sz w:val="20"/>
                                    </w:rPr>
                                    <w:t>（仮称</w:t>
                                  </w:r>
                                  <w:r>
                                    <w:rPr>
                                      <w:color w:val="000000" w:themeColor="text1"/>
                                      <w:sz w:val="20"/>
                                    </w:rPr>
                                    <w:t>）</w:t>
                                  </w:r>
                                </w:p>
                                <w:p w14:paraId="48F0EF8B" w14:textId="77777777" w:rsidR="00A8543B" w:rsidRDefault="00A8543B" w:rsidP="00151370">
                                  <w:pPr>
                                    <w:jc w:val="center"/>
                                    <w:rPr>
                                      <w:color w:val="000000" w:themeColor="text1"/>
                                      <w:sz w:val="20"/>
                                    </w:rPr>
                                  </w:pPr>
                                  <w:r>
                                    <w:rPr>
                                      <w:rFonts w:hint="eastAsia"/>
                                      <w:color w:val="000000" w:themeColor="text1"/>
                                      <w:sz w:val="20"/>
                                    </w:rPr>
                                    <w:t>【</w:t>
                                  </w:r>
                                  <w:r>
                                    <w:rPr>
                                      <w:color w:val="000000" w:themeColor="text1"/>
                                      <w:sz w:val="20"/>
                                    </w:rPr>
                                    <w:t>委員</w:t>
                                  </w:r>
                                  <w:r>
                                    <w:rPr>
                                      <w:rFonts w:hint="eastAsia"/>
                                      <w:color w:val="000000" w:themeColor="text1"/>
                                      <w:sz w:val="20"/>
                                    </w:rPr>
                                    <w:t>長</w:t>
                                  </w:r>
                                  <w:r>
                                    <w:rPr>
                                      <w:color w:val="000000" w:themeColor="text1"/>
                                      <w:sz w:val="20"/>
                                    </w:rPr>
                                    <w:t xml:space="preserve">　副市長】</w:t>
                                  </w:r>
                                </w:p>
                                <w:p w14:paraId="5E2279D7" w14:textId="77777777" w:rsidR="00A8543B" w:rsidRPr="00DE3540" w:rsidRDefault="00A8543B" w:rsidP="00151370">
                                  <w:pPr>
                                    <w:jc w:val="center"/>
                                    <w:rPr>
                                      <w:color w:val="000000" w:themeColor="text1"/>
                                      <w:sz w:val="20"/>
                                    </w:rPr>
                                  </w:pPr>
                                  <w:r>
                                    <w:rPr>
                                      <w:rFonts w:hint="eastAsia"/>
                                      <w:color w:val="000000" w:themeColor="text1"/>
                                      <w:sz w:val="20"/>
                                    </w:rPr>
                                    <w:t>（委員</w:t>
                                  </w:r>
                                  <w:r>
                                    <w:rPr>
                                      <w:color w:val="000000" w:themeColor="text1"/>
                                      <w:sz w:val="20"/>
                                    </w:rPr>
                                    <w:t>：部長級職員）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角丸四角形 130"/>
                            <wps:cNvSpPr/>
                            <wps:spPr>
                              <a:xfrm>
                                <a:off x="160020" y="1630680"/>
                                <a:ext cx="2019300" cy="1066800"/>
                              </a:xfrm>
                              <a:prstGeom prst="round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BA91ED8" w14:textId="77777777" w:rsidR="00A8543B" w:rsidRDefault="00A8543B" w:rsidP="00151370">
                                  <w:pPr>
                                    <w:jc w:val="center"/>
                                    <w:rPr>
                                      <w:rFonts w:asciiTheme="minorEastAsia" w:hAnsiTheme="minorEastAsia"/>
                                      <w:color w:val="000000" w:themeColor="text1"/>
                                      <w:sz w:val="20"/>
                                      <w:szCs w:val="20"/>
                                    </w:rPr>
                                  </w:pPr>
                                  <w:r w:rsidRPr="00DE3540">
                                    <w:rPr>
                                      <w:rFonts w:hint="eastAsia"/>
                                      <w:color w:val="000000" w:themeColor="text1"/>
                                      <w:sz w:val="20"/>
                                      <w:szCs w:val="20"/>
                                    </w:rPr>
                                    <w:t>南相馬市公共施設等マネジメント推進部会</w:t>
                                  </w:r>
                                  <w:r w:rsidRPr="00DE3540">
                                    <w:rPr>
                                      <w:rFonts w:asciiTheme="minorEastAsia" w:hAnsiTheme="minorEastAsia" w:hint="eastAsia"/>
                                      <w:color w:val="000000" w:themeColor="text1"/>
                                      <w:sz w:val="20"/>
                                      <w:szCs w:val="20"/>
                                    </w:rPr>
                                    <w:t>(仮称)</w:t>
                                  </w:r>
                                </w:p>
                                <w:p w14:paraId="52113A55" w14:textId="77777777" w:rsidR="00A8543B" w:rsidRDefault="00A8543B" w:rsidP="00151370">
                                  <w:pPr>
                                    <w:jc w:val="center"/>
                                    <w:rPr>
                                      <w:color w:val="000000" w:themeColor="text1"/>
                                      <w:sz w:val="20"/>
                                      <w:szCs w:val="20"/>
                                    </w:rPr>
                                  </w:pPr>
                                  <w:r>
                                    <w:rPr>
                                      <w:rFonts w:hint="eastAsia"/>
                                      <w:color w:val="000000" w:themeColor="text1"/>
                                      <w:sz w:val="20"/>
                                      <w:szCs w:val="20"/>
                                    </w:rPr>
                                    <w:t>【</w:t>
                                  </w:r>
                                  <w:r>
                                    <w:rPr>
                                      <w:color w:val="000000" w:themeColor="text1"/>
                                      <w:sz w:val="20"/>
                                      <w:szCs w:val="20"/>
                                    </w:rPr>
                                    <w:t>部会長</w:t>
                                  </w:r>
                                  <w:r>
                                    <w:rPr>
                                      <w:rFonts w:hint="eastAsia"/>
                                      <w:color w:val="000000" w:themeColor="text1"/>
                                      <w:sz w:val="20"/>
                                      <w:szCs w:val="20"/>
                                    </w:rPr>
                                    <w:t xml:space="preserve">　</w:t>
                                  </w:r>
                                  <w:r>
                                    <w:rPr>
                                      <w:color w:val="000000" w:themeColor="text1"/>
                                      <w:sz w:val="20"/>
                                      <w:szCs w:val="20"/>
                                    </w:rPr>
                                    <w:t>総務部長】</w:t>
                                  </w:r>
                                </w:p>
                                <w:p w14:paraId="79F79E13" w14:textId="77777777" w:rsidR="00A8543B" w:rsidRPr="00DE3540" w:rsidRDefault="00A8543B" w:rsidP="00151370">
                                  <w:pPr>
                                    <w:jc w:val="center"/>
                                    <w:rPr>
                                      <w:color w:val="000000" w:themeColor="text1"/>
                                      <w:sz w:val="20"/>
                                      <w:szCs w:val="20"/>
                                    </w:rPr>
                                  </w:pPr>
                                  <w:r>
                                    <w:rPr>
                                      <w:rFonts w:hint="eastAsia"/>
                                      <w:color w:val="000000" w:themeColor="text1"/>
                                      <w:sz w:val="20"/>
                                      <w:szCs w:val="20"/>
                                    </w:rPr>
                                    <w:t>（部員</w:t>
                                  </w:r>
                                  <w:r>
                                    <w:rPr>
                                      <w:color w:val="000000" w:themeColor="text1"/>
                                      <w:sz w:val="20"/>
                                      <w:szCs w:val="20"/>
                                    </w:rPr>
                                    <w:t>：課長級</w:t>
                                  </w:r>
                                  <w:r>
                                    <w:rPr>
                                      <w:rFonts w:hint="eastAsia"/>
                                      <w:color w:val="000000" w:themeColor="text1"/>
                                      <w:sz w:val="20"/>
                                      <w:szCs w:val="20"/>
                                    </w:rPr>
                                    <w:t>職員</w:t>
                                  </w:r>
                                  <w:r>
                                    <w:rPr>
                                      <w:color w:val="000000" w:themeColor="text1"/>
                                      <w:sz w:val="20"/>
                                      <w:szCs w:val="20"/>
                                    </w:rPr>
                                    <w:t>）</w:t>
                                  </w:r>
                                </w:p>
                                <w:p w14:paraId="2B783EE2" w14:textId="77777777" w:rsidR="00A8543B" w:rsidRDefault="00A8543B" w:rsidP="00151370">
                                  <w:pPr>
                                    <w:jc w:val="center"/>
                                    <w:rPr>
                                      <w:color w:val="000000" w:themeColor="text1"/>
                                      <w:sz w:val="20"/>
                                      <w:szCs w:val="20"/>
                                    </w:rPr>
                                  </w:pPr>
                                </w:p>
                                <w:p w14:paraId="3F1120DE" w14:textId="77777777" w:rsidR="00A8543B" w:rsidRPr="00DE3540" w:rsidRDefault="00A8543B" w:rsidP="00151370">
                                  <w:pPr>
                                    <w:jc w:val="center"/>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6" name="グループ化 156"/>
                            <wpg:cNvGrpSpPr/>
                            <wpg:grpSpPr>
                              <a:xfrm>
                                <a:off x="480060" y="1234440"/>
                                <a:ext cx="509905" cy="378460"/>
                                <a:chOff x="0" y="0"/>
                                <a:chExt cx="509905" cy="378460"/>
                              </a:xfrm>
                            </wpg:grpSpPr>
                            <wps:wsp>
                              <wps:cNvPr id="133" name="右矢印 133"/>
                              <wps:cNvSpPr/>
                              <wps:spPr>
                                <a:xfrm rot="5400000">
                                  <a:off x="66675" y="-66675"/>
                                  <a:ext cx="376555" cy="509905"/>
                                </a:xfrm>
                                <a:prstGeom prst="rightArrow">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26CA68" w14:textId="77777777" w:rsidR="00A8543B" w:rsidRDefault="00A8543B" w:rsidP="0015137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テキスト ボックス 134"/>
                              <wps:cNvSpPr txBox="1"/>
                              <wps:spPr>
                                <a:xfrm>
                                  <a:off x="85725" y="13335"/>
                                  <a:ext cx="388620" cy="365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2F9E85" w14:textId="77777777" w:rsidR="00A8543B" w:rsidRPr="00DE3540" w:rsidRDefault="00A8543B" w:rsidP="00151370">
                                    <w:r w:rsidRPr="00DE3540">
                                      <w:rPr>
                                        <w:rFonts w:hint="eastAsia"/>
                                      </w:rPr>
                                      <w:t>指示</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wpg:grpSp>
                          <wpg:grpSp>
                            <wpg:cNvPr id="157" name="グループ化 157"/>
                            <wpg:cNvGrpSpPr/>
                            <wpg:grpSpPr>
                              <a:xfrm>
                                <a:off x="1371600" y="1219200"/>
                                <a:ext cx="509905" cy="408940"/>
                                <a:chOff x="0" y="0"/>
                                <a:chExt cx="509905" cy="408940"/>
                              </a:xfrm>
                            </wpg:grpSpPr>
                            <wps:wsp>
                              <wps:cNvPr id="132" name="右矢印 132"/>
                              <wps:cNvSpPr/>
                              <wps:spPr>
                                <a:xfrm rot="16200000">
                                  <a:off x="66675" y="-66675"/>
                                  <a:ext cx="376555" cy="509905"/>
                                </a:xfrm>
                                <a:prstGeom prst="rightArrow">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テキスト ボックス 135"/>
                              <wps:cNvSpPr txBox="1"/>
                              <wps:spPr>
                                <a:xfrm>
                                  <a:off x="78105" y="43815"/>
                                  <a:ext cx="388620" cy="365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E12AA2" w14:textId="77777777" w:rsidR="00A8543B" w:rsidRPr="00DE3540" w:rsidRDefault="00A8543B" w:rsidP="00151370">
                                    <w:r>
                                      <w:rPr>
                                        <w:rFonts w:hint="eastAsia"/>
                                      </w:rPr>
                                      <w:t>報告</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wpg:grpSp>
                        </wpg:grpSp>
                        <wpg:grpSp>
                          <wpg:cNvPr id="155" name="グループ化 155"/>
                          <wpg:cNvGrpSpPr/>
                          <wpg:grpSpPr>
                            <a:xfrm>
                              <a:off x="0" y="388620"/>
                              <a:ext cx="2103120" cy="2758440"/>
                              <a:chOff x="0" y="0"/>
                              <a:chExt cx="2103120" cy="2758440"/>
                            </a:xfrm>
                          </wpg:grpSpPr>
                          <wps:wsp>
                            <wps:cNvPr id="65" name="角丸四角形 65"/>
                            <wps:cNvSpPr/>
                            <wps:spPr>
                              <a:xfrm>
                                <a:off x="0" y="0"/>
                                <a:ext cx="2103120" cy="2758440"/>
                              </a:xfrm>
                              <a:prstGeom prst="roundRect">
                                <a:avLst/>
                              </a:prstGeom>
                              <a:solidFill>
                                <a:schemeClr val="accent3">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2D6C48" w14:textId="77777777" w:rsidR="00A8543B" w:rsidRDefault="00A8543B" w:rsidP="00151370">
                                  <w:pPr>
                                    <w:rPr>
                                      <w:color w:val="000000" w:themeColor="text1"/>
                                      <w:szCs w:val="21"/>
                                    </w:rPr>
                                  </w:pPr>
                                </w:p>
                                <w:p w14:paraId="799FE16A" w14:textId="77777777" w:rsidR="00A8543B" w:rsidRPr="00DE3540" w:rsidRDefault="00A8543B" w:rsidP="00151370">
                                  <w:pPr>
                                    <w:rPr>
                                      <w:color w:val="000000" w:themeColor="text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角丸四角形 94"/>
                            <wps:cNvSpPr/>
                            <wps:spPr>
                              <a:xfrm>
                                <a:off x="426720" y="220980"/>
                                <a:ext cx="1280160" cy="640080"/>
                              </a:xfrm>
                              <a:prstGeom prst="roundRect">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597A8DB" w14:textId="77777777" w:rsidR="00A8543B" w:rsidRPr="00DE3540" w:rsidRDefault="00A8543B" w:rsidP="00151370">
                                  <w:pPr>
                                    <w:jc w:val="center"/>
                                    <w:rPr>
                                      <w:color w:val="000000" w:themeColor="text1"/>
                                      <w:sz w:val="20"/>
                                      <w:szCs w:val="20"/>
                                    </w:rPr>
                                  </w:pPr>
                                  <w:r w:rsidRPr="00DE3540">
                                    <w:rPr>
                                      <w:rFonts w:hint="eastAsia"/>
                                      <w:color w:val="000000" w:themeColor="text1"/>
                                      <w:sz w:val="20"/>
                                      <w:szCs w:val="20"/>
                                    </w:rPr>
                                    <w:t>総務部財政課</w:t>
                                  </w:r>
                                </w:p>
                                <w:p w14:paraId="26358B17" w14:textId="77777777" w:rsidR="00A8543B" w:rsidRPr="00DE3540" w:rsidRDefault="00A8543B" w:rsidP="00151370">
                                  <w:pPr>
                                    <w:jc w:val="center"/>
                                    <w:rPr>
                                      <w:color w:val="000000" w:themeColor="text1"/>
                                      <w:sz w:val="20"/>
                                      <w:szCs w:val="20"/>
                                    </w:rPr>
                                  </w:pPr>
                                  <w:r w:rsidRPr="00DE3540">
                                    <w:rPr>
                                      <w:rFonts w:hint="eastAsia"/>
                                      <w:color w:val="000000" w:themeColor="text1"/>
                                      <w:sz w:val="20"/>
                                      <w:szCs w:val="20"/>
                                    </w:rPr>
                                    <w:t>（専任</w:t>
                                  </w:r>
                                  <w:r w:rsidRPr="00DE3540">
                                    <w:rPr>
                                      <w:color w:val="000000" w:themeColor="text1"/>
                                      <w:sz w:val="20"/>
                                      <w:szCs w:val="20"/>
                                    </w:rPr>
                                    <w:t>職員</w:t>
                                  </w:r>
                                  <w:r w:rsidRPr="00DE3540">
                                    <w:rPr>
                                      <w:rFonts w:hint="eastAsia"/>
                                      <w:color w:val="000000" w:themeColor="text1"/>
                                      <w:sz w:val="20"/>
                                      <w:szCs w:val="20"/>
                                    </w:rPr>
                                    <w:t>）</w:t>
                                  </w:r>
                                </w:p>
                                <w:p w14:paraId="6F25A74D" w14:textId="77777777" w:rsidR="00A8543B" w:rsidRPr="00DE3540" w:rsidRDefault="00A8543B" w:rsidP="00151370">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角丸四角形 95"/>
                            <wps:cNvSpPr/>
                            <wps:spPr>
                              <a:xfrm>
                                <a:off x="53340" y="2110740"/>
                                <a:ext cx="632460" cy="358140"/>
                              </a:xfrm>
                              <a:prstGeom prst="roundRect">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2902CC9" w14:textId="77777777" w:rsidR="00A8543B" w:rsidRPr="00DE3540" w:rsidRDefault="00A8543B" w:rsidP="00151370">
                                  <w:pPr>
                                    <w:jc w:val="center"/>
                                    <w:rPr>
                                      <w:color w:val="000000" w:themeColor="text1"/>
                                      <w:sz w:val="20"/>
                                      <w:szCs w:val="20"/>
                                    </w:rPr>
                                  </w:pPr>
                                  <w:r w:rsidRPr="00DE3540">
                                    <w:rPr>
                                      <w:rFonts w:hint="eastAsia"/>
                                      <w:color w:val="000000" w:themeColor="text1"/>
                                      <w:sz w:val="20"/>
                                      <w:szCs w:val="20"/>
                                    </w:rPr>
                                    <w:t>所管課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669" name="右矢印 495669"/>
                            <wps:cNvSpPr/>
                            <wps:spPr>
                              <a:xfrm rot="17297151">
                                <a:off x="114300" y="1569720"/>
                                <a:ext cx="622237" cy="353060"/>
                              </a:xfrm>
                              <a:prstGeom prst="rightArrow">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670" name="右矢印 495670"/>
                            <wps:cNvSpPr/>
                            <wps:spPr>
                              <a:xfrm rot="15065929">
                                <a:off x="1363980" y="1546860"/>
                                <a:ext cx="622721" cy="353060"/>
                              </a:xfrm>
                              <a:prstGeom prst="rightArrow">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671" name="テキスト ボックス 495671"/>
                            <wps:cNvSpPr txBox="1"/>
                            <wps:spPr>
                              <a:xfrm>
                                <a:off x="472440" y="914401"/>
                                <a:ext cx="1165860" cy="5086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12DF94" w14:textId="77777777" w:rsidR="00A8543B" w:rsidRDefault="00A8543B" w:rsidP="00151370">
                                  <w:pPr>
                                    <w:rPr>
                                      <w:color w:val="000000" w:themeColor="text1"/>
                                      <w:sz w:val="20"/>
                                    </w:rPr>
                                  </w:pPr>
                                  <w:r w:rsidRPr="00DE3540">
                                    <w:rPr>
                                      <w:rFonts w:hint="eastAsia"/>
                                      <w:color w:val="000000" w:themeColor="text1"/>
                                      <w:sz w:val="20"/>
                                    </w:rPr>
                                    <w:t>施設情報の</w:t>
                                  </w:r>
                                  <w:r w:rsidRPr="00DE3540">
                                    <w:rPr>
                                      <w:color w:val="000000" w:themeColor="text1"/>
                                      <w:sz w:val="20"/>
                                    </w:rPr>
                                    <w:t>一元</w:t>
                                  </w:r>
                                  <w:r>
                                    <w:rPr>
                                      <w:rFonts w:hint="eastAsia"/>
                                      <w:color w:val="000000" w:themeColor="text1"/>
                                      <w:sz w:val="20"/>
                                    </w:rPr>
                                    <w:t>化</w:t>
                                  </w:r>
                                </w:p>
                                <w:p w14:paraId="2F181253" w14:textId="77777777" w:rsidR="00A8543B" w:rsidRDefault="00A8543B" w:rsidP="00151370">
                                  <w:pPr>
                                    <w:rPr>
                                      <w:color w:val="000000" w:themeColor="text1"/>
                                      <w:sz w:val="20"/>
                                    </w:rPr>
                                  </w:pPr>
                                  <w:r>
                                    <w:rPr>
                                      <w:rFonts w:hint="eastAsia"/>
                                      <w:color w:val="000000" w:themeColor="text1"/>
                                      <w:sz w:val="20"/>
                                    </w:rPr>
                                    <w:t>計画の進捗</w:t>
                                  </w:r>
                                  <w:r>
                                    <w:rPr>
                                      <w:color w:val="000000" w:themeColor="text1"/>
                                      <w:sz w:val="20"/>
                                    </w:rPr>
                                    <w:t>の管理</w:t>
                                  </w:r>
                                </w:p>
                                <w:p w14:paraId="4983C0A9" w14:textId="77777777" w:rsidR="00A8543B" w:rsidRPr="00DE3540" w:rsidRDefault="00A8543B" w:rsidP="00151370">
                                  <w:pPr>
                                    <w:rPr>
                                      <w:color w:val="000000" w:themeColor="text1"/>
                                      <w:sz w:val="2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36" name="角丸四角形 136"/>
                            <wps:cNvSpPr/>
                            <wps:spPr>
                              <a:xfrm>
                                <a:off x="1409700" y="2110740"/>
                                <a:ext cx="632460" cy="358140"/>
                              </a:xfrm>
                              <a:prstGeom prst="roundRect">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E82EA4F" w14:textId="77777777" w:rsidR="00A8543B" w:rsidRPr="00DE3540" w:rsidRDefault="00A8543B" w:rsidP="00151370">
                                  <w:pPr>
                                    <w:jc w:val="center"/>
                                    <w:rPr>
                                      <w:color w:val="000000" w:themeColor="text1"/>
                                      <w:sz w:val="20"/>
                                      <w:szCs w:val="20"/>
                                    </w:rPr>
                                  </w:pPr>
                                  <w:r w:rsidRPr="00DE3540">
                                    <w:rPr>
                                      <w:rFonts w:hint="eastAsia"/>
                                      <w:color w:val="000000" w:themeColor="text1"/>
                                      <w:sz w:val="20"/>
                                      <w:szCs w:val="20"/>
                                    </w:rPr>
                                    <w:t>所管課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角丸四角形 137"/>
                            <wps:cNvSpPr/>
                            <wps:spPr>
                              <a:xfrm>
                                <a:off x="731520" y="2110740"/>
                                <a:ext cx="632460" cy="358140"/>
                              </a:xfrm>
                              <a:prstGeom prst="roundRect">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F63CD83" w14:textId="77777777" w:rsidR="00A8543B" w:rsidRPr="00DE3540" w:rsidRDefault="00A8543B" w:rsidP="00151370">
                                  <w:pPr>
                                    <w:jc w:val="center"/>
                                    <w:rPr>
                                      <w:color w:val="000000" w:themeColor="text1"/>
                                      <w:sz w:val="20"/>
                                      <w:szCs w:val="20"/>
                                    </w:rPr>
                                  </w:pPr>
                                  <w:r w:rsidRPr="00DE3540">
                                    <w:rPr>
                                      <w:rFonts w:hint="eastAsia"/>
                                      <w:color w:val="000000" w:themeColor="text1"/>
                                      <w:sz w:val="20"/>
                                      <w:szCs w:val="20"/>
                                    </w:rPr>
                                    <w:t>所管課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右矢印 141"/>
                            <wps:cNvSpPr/>
                            <wps:spPr>
                              <a:xfrm rot="16200000">
                                <a:off x="723900" y="1569720"/>
                                <a:ext cx="646430" cy="353060"/>
                              </a:xfrm>
                              <a:prstGeom prst="rightArrow">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2" name="右矢印 142"/>
                          <wps:cNvSpPr/>
                          <wps:spPr>
                            <a:xfrm>
                              <a:off x="4899660" y="1508760"/>
                              <a:ext cx="304800" cy="484632"/>
                            </a:xfrm>
                            <a:prstGeom prst="rightArrow">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テキスト ボックス 145"/>
                          <wps:cNvSpPr txBox="1"/>
                          <wps:spPr>
                            <a:xfrm>
                              <a:off x="624840" y="22860"/>
                              <a:ext cx="110426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CFFB40" w14:textId="77777777" w:rsidR="00A8543B" w:rsidRPr="002361D5" w:rsidRDefault="00A8543B" w:rsidP="00151370">
                                <w:pPr>
                                  <w:rPr>
                                    <w:sz w:val="24"/>
                                    <w:szCs w:val="24"/>
                                  </w:rPr>
                                </w:pPr>
                                <w:r w:rsidRPr="002361D5">
                                  <w:rPr>
                                    <w:rFonts w:hint="eastAsia"/>
                                    <w:sz w:val="24"/>
                                    <w:szCs w:val="24"/>
                                  </w:rPr>
                                  <w:t xml:space="preserve">【情報管理】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46" name="テキスト ボックス 146"/>
                          <wps:cNvSpPr txBox="1"/>
                          <wps:spPr>
                            <a:xfrm>
                              <a:off x="3177540" y="0"/>
                              <a:ext cx="110426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E685DD" w14:textId="77777777" w:rsidR="00A8543B" w:rsidRPr="002361D5" w:rsidRDefault="00A8543B" w:rsidP="00151370">
                                <w:pPr>
                                  <w:rPr>
                                    <w:sz w:val="24"/>
                                    <w:szCs w:val="24"/>
                                  </w:rPr>
                                </w:pPr>
                                <w:r w:rsidRPr="002361D5">
                                  <w:rPr>
                                    <w:rFonts w:hint="eastAsia"/>
                                    <w:noProof/>
                                    <w:sz w:val="24"/>
                                    <w:szCs w:val="24"/>
                                  </w:rPr>
                                  <w:t>【検討</w:t>
                                </w:r>
                                <w:r w:rsidRPr="002361D5">
                                  <w:rPr>
                                    <w:noProof/>
                                    <w:sz w:val="24"/>
                                    <w:szCs w:val="24"/>
                                  </w:rPr>
                                  <w:t>組織</w:t>
                                </w:r>
                                <w:r w:rsidRPr="002361D5">
                                  <w:rPr>
                                    <w:rFonts w:hint="eastAsia"/>
                                    <w:sz w:val="24"/>
                                    <w:szCs w:val="24"/>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54" name="テキスト ボックス 154"/>
                          <wps:cNvSpPr txBox="1"/>
                          <wps:spPr>
                            <a:xfrm>
                              <a:off x="5288280" y="0"/>
                              <a:ext cx="110426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AA514A" w14:textId="77777777" w:rsidR="00A8543B" w:rsidRPr="002361D5" w:rsidRDefault="00A8543B" w:rsidP="00151370">
                                <w:pPr>
                                  <w:rPr>
                                    <w:sz w:val="24"/>
                                    <w:szCs w:val="24"/>
                                  </w:rPr>
                                </w:pPr>
                                <w:r w:rsidRPr="002361D5">
                                  <w:rPr>
                                    <w:rFonts w:hint="eastAsia"/>
                                    <w:noProof/>
                                    <w:sz w:val="24"/>
                                    <w:szCs w:val="24"/>
                                  </w:rPr>
                                  <w:t>【意思決定</w:t>
                                </w:r>
                                <w:r w:rsidRPr="002361D5">
                                  <w:rPr>
                                    <w:rFonts w:hint="eastAsia"/>
                                    <w:sz w:val="24"/>
                                    <w:szCs w:val="24"/>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495680" name="グループ化 495680"/>
                          <wpg:cNvGrpSpPr/>
                          <wpg:grpSpPr>
                            <a:xfrm>
                              <a:off x="5212080" y="381000"/>
                              <a:ext cx="1196340" cy="2750820"/>
                              <a:chOff x="0" y="0"/>
                              <a:chExt cx="1196340" cy="2750820"/>
                            </a:xfrm>
                          </wpg:grpSpPr>
                          <wps:wsp>
                            <wps:cNvPr id="495673" name="角丸四角形 495673"/>
                            <wps:cNvSpPr/>
                            <wps:spPr>
                              <a:xfrm>
                                <a:off x="0" y="0"/>
                                <a:ext cx="1196340" cy="2750820"/>
                              </a:xfrm>
                              <a:prstGeom prst="roundRect">
                                <a:avLst/>
                              </a:prstGeom>
                              <a:solidFill>
                                <a:schemeClr val="accent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FD7433" w14:textId="77777777" w:rsidR="00A8543B" w:rsidRDefault="00A8543B" w:rsidP="00151370">
                                  <w:pPr>
                                    <w:rPr>
                                      <w:color w:val="000000" w:themeColor="text1"/>
                                      <w:szCs w:val="21"/>
                                    </w:rPr>
                                  </w:pPr>
                                </w:p>
                                <w:p w14:paraId="175FAD15" w14:textId="77777777" w:rsidR="00A8543B" w:rsidRPr="00DE3540" w:rsidRDefault="00A8543B" w:rsidP="00151370">
                                  <w:pPr>
                                    <w:rPr>
                                      <w:color w:val="000000" w:themeColor="text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角丸四角形 144"/>
                            <wps:cNvSpPr/>
                            <wps:spPr>
                              <a:xfrm>
                                <a:off x="182880" y="1089660"/>
                                <a:ext cx="838200" cy="762000"/>
                              </a:xfrm>
                              <a:prstGeom prst="roundRect">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C7FCF54" w14:textId="77777777" w:rsidR="00A8543B" w:rsidRPr="00DE3540" w:rsidRDefault="00A8543B" w:rsidP="00151370">
                                  <w:pPr>
                                    <w:jc w:val="center"/>
                                    <w:rPr>
                                      <w:color w:val="000000" w:themeColor="text1"/>
                                      <w:sz w:val="20"/>
                                    </w:rPr>
                                  </w:pPr>
                                  <w:r>
                                    <w:rPr>
                                      <w:rFonts w:hint="eastAsia"/>
                                      <w:color w:val="000000" w:themeColor="text1"/>
                                      <w:sz w:val="20"/>
                                    </w:rPr>
                                    <w:t>庁議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495682" name="テキスト ボックス 495682"/>
                        <wps:cNvSpPr txBox="1"/>
                        <wps:spPr>
                          <a:xfrm>
                            <a:off x="342900" y="2819400"/>
                            <a:ext cx="1531620" cy="281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41950B" w14:textId="77777777" w:rsidR="00A8543B" w:rsidRPr="00DE3540" w:rsidRDefault="00A8543B" w:rsidP="00151370">
                              <w:pPr>
                                <w:rPr>
                                  <w:color w:val="000000" w:themeColor="text1"/>
                                  <w:sz w:val="20"/>
                                </w:rPr>
                              </w:pPr>
                              <w:r w:rsidRPr="00DE3540">
                                <w:rPr>
                                  <w:rFonts w:hint="eastAsia"/>
                                  <w:color w:val="000000" w:themeColor="text1"/>
                                  <w:sz w:val="20"/>
                                </w:rPr>
                                <w:t>施設情報の取集</w:t>
                              </w:r>
                              <w:r w:rsidRPr="00DE3540">
                                <w:rPr>
                                  <w:color w:val="000000" w:themeColor="text1"/>
                                  <w:sz w:val="20"/>
                                </w:rPr>
                                <w:t>・整理</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4D9B7EB0" id="グループ化 495685" o:spid="_x0000_s1172" style="position:absolute;margin-left:-25.3pt;margin-top:16.35pt;width:504.6pt;height:249.6pt;z-index:251721216" coordsize="64084,31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">
                <v:group id="グループ化 495681" o:spid="_x0000_s1173" style="position:absolute;width:64084;height:31699" coordsize="64084,31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unWAHIAAAA&#10;3wAAAA8AAAAAAAAAAAAAAAAAqgIAAGRycy9kb3ducmV2LnhtbFBLBQYAAAAABAAEAPoAAACfAwAA&#10;AAA=&#10;">
                  <v:shape id="右矢印 495674" o:spid="_x0000_s1174" type="#_x0000_t13" style="position:absolute;left:21717;top:6324;width:3048;height:48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bDZcsA&#10;AADfAAAADwAAAGRycy9kb3ducmV2LnhtbESPW2vCQBSE3wX/w3IKfSm6aUm9pK4i9iaID15+wGn2&#10;NIlmz8bsatL++m5B8HGYmW+Yyaw1pbhQ7QrLCh77EQji1OqCMwX73XtvBMJ5ZI2lZVLwQw5m025n&#10;gom2DW/osvWZCBB2CSrIva8SKV2ak0HXtxVx8L5tbdAHWWdS19gEuCnlUxQNpMGCw0KOFS1ySo/b&#10;s1Gw+Fhh/LueP5zN29chblanw+vnSan7u3b+AsJT62/ha3upFcTj58Ewhv8/4QvI6R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pRsNlywAAAN8AAAAPAAAAAAAAAAAAAAAAAJgC&#10;AABkcnMvZG93bnJldi54bWxQSwUGAAAAAAQABAD1AAAAkAMAAAAA&#10;" adj="10800" fillcolor="#f2dbdb [661]" strokecolor="#243f60 [1604]" strokeweight="2pt"/>
                  <v:shape id="右矢印 495675" o:spid="_x0000_s1175" type="#_x0000_t13" style="position:absolute;left:21336;top:22555;width:3048;height:4846;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jWt8cA&#10;AADfAAAADwAAAGRycy9kb3ducmV2LnhtbESP3WoCMRSE7wu+QzhC72pWqX+rUUSw9qYFfx7guDnu&#10;Bjcn6yZ11z69EQq9HGbmG2a+bG0pblR741hBv5eAIM6cNpwrOB42bxMQPiBrLB2Tgjt5WC46L3NM&#10;tWt4R7d9yEWEsE9RQRFClUrps4Is+p6riKN3drXFEGWdS11jE+G2lIMkGUmLhuNCgRWtC8ou+x+r&#10;wAx+P3STu6/L9/qakDyOt1dzUuq1265mIAK14T/81/7UCt6nw9F4CM8/8QvIx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I1rfHAAAA3wAAAA8AAAAAAAAAAAAAAAAAmAIAAGRy&#10;cy9kb3ducmV2LnhtbFBLBQYAAAAABAAEAPUAAACMAwAAAAA=&#10;" adj="10800" fillcolor="#f2dbdb [661]" strokecolor="#243f60 [1604]" strokeweight="2pt"/>
                  <v:group id="グループ化 159" o:spid="_x0000_s1176" style="position:absolute;left:25146;top:4038;width:23317;height:27661" coordsize="23317,27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roundrect id="角丸四角形 495672" o:spid="_x0000_s1177" style="position:absolute;width:23317;height:276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Q4w8cA&#10;AADfAAAADwAAAGRycy9kb3ducmV2LnhtbESPT2vCQBTE7wW/w/IEL0U3FY0aXaUKQi891L94e2Sf&#10;STD7NmRXk357Vyj0OMzMb5jFqjWleFDtCssKPgYRCOLU6oIzBYf9tj8F4TyyxtIyKfglB6tl522B&#10;ibYN/9Bj5zMRIOwSVJB7XyVSujQng25gK+LgXW1t0AdZZ1LX2AS4KeUwimJpsOCwkGNFm5zS2+5u&#10;FOBpXXyPj/a8LZt4k71fjPT6pFSv237OQXhq/X/4r/2lFYxm43gyhNef8AXk8g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EOMPHAAAA3wAAAA8AAAAAAAAAAAAAAAAAmAIAAGRy&#10;cy9kb3ducmV2LnhtbFBLBQYAAAAABAAEAPUAAACMAwAAAAA=&#10;" fillcolor="#92cddc [1944]" strokecolor="black [3213]" strokeweight="2pt">
                      <v:textbox>
                        <w:txbxContent>
                          <w:p w14:paraId="5287E9D0" w14:textId="63B31AEC" w:rsidR="00A8543B" w:rsidRPr="00DE3540" w:rsidRDefault="00A8543B" w:rsidP="00151370">
                            <w:pPr>
                              <w:rPr>
                                <w:color w:val="FFFFFF" w:themeColor="background1"/>
                                <w:szCs w:val="21"/>
                                <w14:textFill>
                                  <w14:noFill/>
                                </w14:textFill>
                              </w:rPr>
                            </w:pPr>
                          </w:p>
                          <w:p w14:paraId="4321AB3A" w14:textId="77777777" w:rsidR="00A8543B" w:rsidRPr="00DE3540" w:rsidRDefault="00A8543B" w:rsidP="00151370">
                            <w:pPr>
                              <w:rPr>
                                <w:color w:val="DAEEF3" w:themeColor="accent5" w:themeTint="33"/>
                                <w:szCs w:val="21"/>
                              </w:rPr>
                            </w:pPr>
                          </w:p>
                        </w:txbxContent>
                      </v:textbox>
                    </v:roundrect>
                    <v:roundrect id="角丸四角形 129" o:spid="_x0000_s1178" style="position:absolute;left:1447;top:914;width:20727;height:108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GBfcQA&#10;AADcAAAADwAAAGRycy9kb3ducmV2LnhtbERPTWvCQBC9C/0PyxS86SY5FI2u0rSUiic1pXgcsmMS&#10;m50N2W0S/fXdQqG3ebzPWW9H04ieOldbVhDPIxDEhdU1lwo+8rfZAoTzyBoby6TgRg62m4fJGlNt&#10;Bz5Sf/KlCCHsUlRQed+mUrqiIoNublviwF1sZ9AH2JVSdziEcNPIJIqepMGaQ0OFLb1UVHydvo2C&#10;Mrvk722Wvd4P1zzWh93+/HneKzV9HJ9XIDyN/l/8597pMD9Zwu8z4QK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BgX3EAAAA3AAAAA8AAAAAAAAAAAAAAAAAmAIAAGRycy9k&#10;b3ducmV2LnhtbFBLBQYAAAAABAAEAPUAAACJAwAAAAA=&#10;" fillcolor="#daeef3 [664]" strokecolor="#243f60 [1604]" strokeweight="2pt">
                      <v:textbox>
                        <w:txbxContent>
                          <w:p w14:paraId="7DB2A1AA" w14:textId="77777777" w:rsidR="00A8543B" w:rsidRDefault="00A8543B" w:rsidP="00151370">
                            <w:pPr>
                              <w:jc w:val="center"/>
                              <w:rPr>
                                <w:color w:val="000000" w:themeColor="text1"/>
                                <w:sz w:val="20"/>
                              </w:rPr>
                            </w:pPr>
                            <w:r w:rsidRPr="00DE3540">
                              <w:rPr>
                                <w:rFonts w:hint="eastAsia"/>
                                <w:color w:val="000000" w:themeColor="text1"/>
                                <w:sz w:val="20"/>
                              </w:rPr>
                              <w:t>南相馬市公共施設等マネジメント推進委員会</w:t>
                            </w:r>
                            <w:r>
                              <w:rPr>
                                <w:rFonts w:hint="eastAsia"/>
                                <w:color w:val="000000" w:themeColor="text1"/>
                                <w:sz w:val="20"/>
                              </w:rPr>
                              <w:t>（仮称</w:t>
                            </w:r>
                            <w:r>
                              <w:rPr>
                                <w:color w:val="000000" w:themeColor="text1"/>
                                <w:sz w:val="20"/>
                              </w:rPr>
                              <w:t>）</w:t>
                            </w:r>
                          </w:p>
                          <w:p w14:paraId="48F0EF8B" w14:textId="77777777" w:rsidR="00A8543B" w:rsidRDefault="00A8543B" w:rsidP="00151370">
                            <w:pPr>
                              <w:jc w:val="center"/>
                              <w:rPr>
                                <w:color w:val="000000" w:themeColor="text1"/>
                                <w:sz w:val="20"/>
                              </w:rPr>
                            </w:pPr>
                            <w:r>
                              <w:rPr>
                                <w:rFonts w:hint="eastAsia"/>
                                <w:color w:val="000000" w:themeColor="text1"/>
                                <w:sz w:val="20"/>
                              </w:rPr>
                              <w:t>【</w:t>
                            </w:r>
                            <w:r>
                              <w:rPr>
                                <w:color w:val="000000" w:themeColor="text1"/>
                                <w:sz w:val="20"/>
                              </w:rPr>
                              <w:t>委員</w:t>
                            </w:r>
                            <w:r>
                              <w:rPr>
                                <w:rFonts w:hint="eastAsia"/>
                                <w:color w:val="000000" w:themeColor="text1"/>
                                <w:sz w:val="20"/>
                              </w:rPr>
                              <w:t>長</w:t>
                            </w:r>
                            <w:r>
                              <w:rPr>
                                <w:color w:val="000000" w:themeColor="text1"/>
                                <w:sz w:val="20"/>
                              </w:rPr>
                              <w:t xml:space="preserve">　副市長】</w:t>
                            </w:r>
                          </w:p>
                          <w:p w14:paraId="5E2279D7" w14:textId="77777777" w:rsidR="00A8543B" w:rsidRPr="00DE3540" w:rsidRDefault="00A8543B" w:rsidP="00151370">
                            <w:pPr>
                              <w:jc w:val="center"/>
                              <w:rPr>
                                <w:color w:val="000000" w:themeColor="text1"/>
                                <w:sz w:val="20"/>
                              </w:rPr>
                            </w:pPr>
                            <w:r>
                              <w:rPr>
                                <w:rFonts w:hint="eastAsia"/>
                                <w:color w:val="000000" w:themeColor="text1"/>
                                <w:sz w:val="20"/>
                              </w:rPr>
                              <w:t>（委員</w:t>
                            </w:r>
                            <w:r>
                              <w:rPr>
                                <w:color w:val="000000" w:themeColor="text1"/>
                                <w:sz w:val="20"/>
                              </w:rPr>
                              <w:t>：部長級職員）</w:t>
                            </w:r>
                          </w:p>
                        </w:txbxContent>
                      </v:textbox>
                    </v:roundrect>
                    <v:roundrect id="角丸四角形 130" o:spid="_x0000_s1179" style="position:absolute;left:1600;top:16306;width:20193;height:1066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K+PcYA&#10;AADcAAAADwAAAGRycy9kb3ducmV2LnhtbESPQWvCQBCF74L/YZlCb7rRQinRVYxSKp6sKeJxyI5J&#10;bHY2ZLea9tc7B6G3Gd6b976ZL3vXqCt1ofZsYDJOQBEX3tZcGvjK30dvoEJEtth4JgO/FGC5GA7m&#10;mFp/40+6HmKpJIRDigaqGNtU61BU5DCMfUss2tl3DqOsXalthzcJd42eJsmrdlizNFTY0rqi4vvw&#10;4wyU2Tn/aLNs87e/5BO73+5Ox9POmOenfjUDFamP/+bH9dYK/ovgyzMygV7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K+PcYAAADcAAAADwAAAAAAAAAAAAAAAACYAgAAZHJz&#10;L2Rvd25yZXYueG1sUEsFBgAAAAAEAAQA9QAAAIsDAAAAAA==&#10;" fillcolor="#daeef3 [664]" strokecolor="#243f60 [1604]" strokeweight="2pt">
                      <v:textbox>
                        <w:txbxContent>
                          <w:p w14:paraId="6BA91ED8" w14:textId="77777777" w:rsidR="00A8543B" w:rsidRDefault="00A8543B" w:rsidP="00151370">
                            <w:pPr>
                              <w:jc w:val="center"/>
                              <w:rPr>
                                <w:rFonts w:asciiTheme="minorEastAsia" w:hAnsiTheme="minorEastAsia"/>
                                <w:color w:val="000000" w:themeColor="text1"/>
                                <w:sz w:val="20"/>
                                <w:szCs w:val="20"/>
                              </w:rPr>
                            </w:pPr>
                            <w:r w:rsidRPr="00DE3540">
                              <w:rPr>
                                <w:rFonts w:hint="eastAsia"/>
                                <w:color w:val="000000" w:themeColor="text1"/>
                                <w:sz w:val="20"/>
                                <w:szCs w:val="20"/>
                              </w:rPr>
                              <w:t>南相馬市公共施設等マネジメント推進部会</w:t>
                            </w:r>
                            <w:r w:rsidRPr="00DE3540">
                              <w:rPr>
                                <w:rFonts w:asciiTheme="minorEastAsia" w:hAnsiTheme="minorEastAsia" w:hint="eastAsia"/>
                                <w:color w:val="000000" w:themeColor="text1"/>
                                <w:sz w:val="20"/>
                                <w:szCs w:val="20"/>
                              </w:rPr>
                              <w:t>(仮称)</w:t>
                            </w:r>
                          </w:p>
                          <w:p w14:paraId="52113A55" w14:textId="77777777" w:rsidR="00A8543B" w:rsidRDefault="00A8543B" w:rsidP="00151370">
                            <w:pPr>
                              <w:jc w:val="center"/>
                              <w:rPr>
                                <w:color w:val="000000" w:themeColor="text1"/>
                                <w:sz w:val="20"/>
                                <w:szCs w:val="20"/>
                              </w:rPr>
                            </w:pPr>
                            <w:r>
                              <w:rPr>
                                <w:rFonts w:hint="eastAsia"/>
                                <w:color w:val="000000" w:themeColor="text1"/>
                                <w:sz w:val="20"/>
                                <w:szCs w:val="20"/>
                              </w:rPr>
                              <w:t>【</w:t>
                            </w:r>
                            <w:r>
                              <w:rPr>
                                <w:color w:val="000000" w:themeColor="text1"/>
                                <w:sz w:val="20"/>
                                <w:szCs w:val="20"/>
                              </w:rPr>
                              <w:t>部会長</w:t>
                            </w:r>
                            <w:r>
                              <w:rPr>
                                <w:rFonts w:hint="eastAsia"/>
                                <w:color w:val="000000" w:themeColor="text1"/>
                                <w:sz w:val="20"/>
                                <w:szCs w:val="20"/>
                              </w:rPr>
                              <w:t xml:space="preserve">　</w:t>
                            </w:r>
                            <w:r>
                              <w:rPr>
                                <w:color w:val="000000" w:themeColor="text1"/>
                                <w:sz w:val="20"/>
                                <w:szCs w:val="20"/>
                              </w:rPr>
                              <w:t>総務部長】</w:t>
                            </w:r>
                          </w:p>
                          <w:p w14:paraId="79F79E13" w14:textId="77777777" w:rsidR="00A8543B" w:rsidRPr="00DE3540" w:rsidRDefault="00A8543B" w:rsidP="00151370">
                            <w:pPr>
                              <w:jc w:val="center"/>
                              <w:rPr>
                                <w:color w:val="000000" w:themeColor="text1"/>
                                <w:sz w:val="20"/>
                                <w:szCs w:val="20"/>
                              </w:rPr>
                            </w:pPr>
                            <w:r>
                              <w:rPr>
                                <w:rFonts w:hint="eastAsia"/>
                                <w:color w:val="000000" w:themeColor="text1"/>
                                <w:sz w:val="20"/>
                                <w:szCs w:val="20"/>
                              </w:rPr>
                              <w:t>（部員</w:t>
                            </w:r>
                            <w:r>
                              <w:rPr>
                                <w:color w:val="000000" w:themeColor="text1"/>
                                <w:sz w:val="20"/>
                                <w:szCs w:val="20"/>
                              </w:rPr>
                              <w:t>：課長級</w:t>
                            </w:r>
                            <w:r>
                              <w:rPr>
                                <w:rFonts w:hint="eastAsia"/>
                                <w:color w:val="000000" w:themeColor="text1"/>
                                <w:sz w:val="20"/>
                                <w:szCs w:val="20"/>
                              </w:rPr>
                              <w:t>職員</w:t>
                            </w:r>
                            <w:r>
                              <w:rPr>
                                <w:color w:val="000000" w:themeColor="text1"/>
                                <w:sz w:val="20"/>
                                <w:szCs w:val="20"/>
                              </w:rPr>
                              <w:t>）</w:t>
                            </w:r>
                          </w:p>
                          <w:p w14:paraId="2B783EE2" w14:textId="77777777" w:rsidR="00A8543B" w:rsidRDefault="00A8543B" w:rsidP="00151370">
                            <w:pPr>
                              <w:jc w:val="center"/>
                              <w:rPr>
                                <w:color w:val="000000" w:themeColor="text1"/>
                                <w:sz w:val="20"/>
                                <w:szCs w:val="20"/>
                              </w:rPr>
                            </w:pPr>
                          </w:p>
                          <w:p w14:paraId="3F1120DE" w14:textId="77777777" w:rsidR="00A8543B" w:rsidRPr="00DE3540" w:rsidRDefault="00A8543B" w:rsidP="00151370">
                            <w:pPr>
                              <w:jc w:val="center"/>
                              <w:rPr>
                                <w:color w:val="000000" w:themeColor="text1"/>
                                <w:sz w:val="20"/>
                                <w:szCs w:val="20"/>
                              </w:rPr>
                            </w:pPr>
                          </w:p>
                        </w:txbxContent>
                      </v:textbox>
                    </v:roundrect>
                    <v:group id="グループ化 156" o:spid="_x0000_s1180" style="position:absolute;left:4800;top:12344;width:5099;height:3785" coordsize="509905,378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右矢印 133" o:spid="_x0000_s1181" type="#_x0000_t13" style="position:absolute;left:66675;top:-66675;width:376555;height:50990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2IDsIA&#10;AADcAAAADwAAAGRycy9kb3ducmV2LnhtbERP22oCMRB9L/gPYYS+FM1upSKrUdxCQVooePmAIRk3&#10;i5vJkkRd/74pFPo2h3Od1WZwnbhRiK1nBeW0AEGsvWm5UXA6fkwWIGJCNth5JgUPirBZj55WWBl/&#10;5z3dDqkROYRjhQpsSn0lZdSWHMap74kzd/bBYcowNNIEvOdw18nXophLhy3nBos9vVvSl8PVKZjX&#10;W6M/3+rFS5CXL/1tywbrUqnn8bBdgkg0pH/xn3tn8vzZDH6fyRfI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XYgOwgAAANwAAAAPAAAAAAAAAAAAAAAAAJgCAABkcnMvZG93&#10;bnJldi54bWxQSwUGAAAAAAQABAD1AAAAhwMAAAAA&#10;" adj="10800" fillcolor="#4bacc6 [3208]" strokecolor="#243f60 [1604]" strokeweight="2pt">
                        <v:textbox>
                          <w:txbxContent>
                            <w:p w14:paraId="0F26CA68" w14:textId="77777777" w:rsidR="00A8543B" w:rsidRDefault="00A8543B" w:rsidP="00151370"/>
                          </w:txbxContent>
                        </v:textbox>
                      </v:shape>
                      <v:shape id="テキスト ボックス 134" o:spid="_x0000_s1182" type="#_x0000_t202" style="position:absolute;left:85725;top:13335;width:388620;height:3651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BRssIA&#10;AADcAAAADwAAAGRycy9kb3ducmV2LnhtbERPTWvCQBC9C/0PyxS8mU1bEZu6irRVVHqp1fs0O01C&#10;s7Mhu5rNv3cFwds83ufMFsHU4kytqywreEpSEMS51RUXCg4/q9EUhPPIGmvLpKAnB4v5w2CGmbYd&#10;f9N57wsRQ9hlqKD0vsmkdHlJBl1iG+LI/dnWoI+wLaRusYvhppbPaTqRBiuODSU29F5S/r8/GQW/&#10;22l+dP0Xv+IyrMNm131+9IVSw8ewfAPhKfi7+Obe6Dj/ZQzXZ+IFc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oFGywgAAANwAAAAPAAAAAAAAAAAAAAAAAJgCAABkcnMvZG93&#10;bnJldi54bWxQSwUGAAAAAAQABAD1AAAAhwMAAAAA&#10;" filled="f" stroked="f" strokeweight=".5pt">
                        <v:textbox style="layout-flow:vertical-ideographic">
                          <w:txbxContent>
                            <w:p w14:paraId="5E2F9E85" w14:textId="77777777" w:rsidR="00A8543B" w:rsidRPr="00DE3540" w:rsidRDefault="00A8543B" w:rsidP="00151370">
                              <w:r w:rsidRPr="00DE3540">
                                <w:rPr>
                                  <w:rFonts w:hint="eastAsia"/>
                                </w:rPr>
                                <w:t>指示</w:t>
                              </w:r>
                            </w:p>
                          </w:txbxContent>
                        </v:textbox>
                      </v:shape>
                    </v:group>
                    <v:group id="グループ化 157" o:spid="_x0000_s1183" style="position:absolute;left:13716;top:12192;width:5099;height:4089" coordsize="509905,408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右矢印 132" o:spid="_x0000_s1184" type="#_x0000_t13" style="position:absolute;left:66675;top:-66675;width:376555;height:50990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L8IA&#10;AADcAAAADwAAAGRycy9kb3ducmV2LnhtbERPTWvCQBC9C/0PyxS86SYqYtNsRAqtvUmNhx6H7DRJ&#10;m50Nu9sk/vuuIPQ2j/c5+X4ynRjI+daygnSZgCCurG65VnApXxc7ED4ga+wsk4IredgXD7McM21H&#10;/qDhHGoRQ9hnqKAJoc+k9FVDBv3S9sSR+7LOYIjQ1VI7HGO46eQqSbbSYMuxocGeXhqqfs6/RkHY&#10;tgeX4rFMTxv9NJb4+T28WaXmj9PhGUSgKfyL7+53HeevV3B7Jl4g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pEvwgAAANwAAAAPAAAAAAAAAAAAAAAAAJgCAABkcnMvZG93&#10;bnJldi54bWxQSwUGAAAAAAQABAD1AAAAhwMAAAAA&#10;" adj="10800" fillcolor="#4bacc6 [3208]" strokecolor="#243f60 [1604]" strokeweight="2pt"/>
                      <v:shape id="テキスト ボックス 135" o:spid="_x0000_s1185" type="#_x0000_t202" style="position:absolute;left:78105;top:43815;width:388620;height:3651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0KcIA&#10;AADcAAAADwAAAGRycy9kb3ducmV2LnhtbERPTWvCQBC9C/0PyxS8mU1bFJu6irRVVHqp1fs0O01C&#10;s7Mhu5rNv3cFwds83ufMFsHU4kytqywreEpSEMS51RUXCg4/q9EUhPPIGmvLpKAnB4v5w2CGmbYd&#10;f9N57wsRQ9hlqKD0vsmkdHlJBl1iG+LI/dnWoI+wLaRusYvhppbPaTqRBiuODSU29F5S/r8/GQW/&#10;22l+dP0Xv+IyrMNm131+9IVSw8ewfAPhKfi7+Obe6Dj/ZQzXZ+IFc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7PQpwgAAANwAAAAPAAAAAAAAAAAAAAAAAJgCAABkcnMvZG93&#10;bnJldi54bWxQSwUGAAAAAAQABAD1AAAAhwMAAAAA&#10;" filled="f" stroked="f" strokeweight=".5pt">
                        <v:textbox style="layout-flow:vertical-ideographic">
                          <w:txbxContent>
                            <w:p w14:paraId="63E12AA2" w14:textId="77777777" w:rsidR="00A8543B" w:rsidRPr="00DE3540" w:rsidRDefault="00A8543B" w:rsidP="00151370">
                              <w:r>
                                <w:rPr>
                                  <w:rFonts w:hint="eastAsia"/>
                                </w:rPr>
                                <w:t>報告</w:t>
                              </w:r>
                            </w:p>
                          </w:txbxContent>
                        </v:textbox>
                      </v:shape>
                    </v:group>
                  </v:group>
                  <v:group id="グループ化 155" o:spid="_x0000_s1186" style="position:absolute;top:3886;width:21031;height:27584" coordsize="21031,27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roundrect id="角丸四角形 65" o:spid="_x0000_s1187" style="position:absolute;width:21031;height:2758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Q238YA&#10;AADbAAAADwAAAGRycy9kb3ducmV2LnhtbESPT2vCQBTE7wW/w/KE3urGlEqJWaXaWgRPtf7B2yP7&#10;moRk34bsxsRv3y0IPQ4z8xsmXQ6mFldqXWlZwXQSgSDOrC45V3D43jy9gnAeWWNtmRTcyMFyMXpI&#10;MdG25y+67n0uAoRdggoK75tESpcVZNBNbEMcvB/bGvRBtrnULfYBbmoZR9FMGiw5LBTY0LqgrNp3&#10;RsFnd37uV5vL9GR375ePPq64OR6UehwPb3MQngb/H763t1rB7AX+voQf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Q238YAAADbAAAADwAAAAAAAAAAAAAAAACYAgAAZHJz&#10;L2Rvd25yZXYueG1sUEsFBgAAAAAEAAQA9QAAAIsDAAAAAA==&#10;" fillcolor="#c2d69b [1942]" strokecolor="black [3213]" strokeweight="2pt">
                      <v:textbox>
                        <w:txbxContent>
                          <w:p w14:paraId="502D6C48" w14:textId="77777777" w:rsidR="00A8543B" w:rsidRDefault="00A8543B" w:rsidP="00151370">
                            <w:pPr>
                              <w:rPr>
                                <w:color w:val="000000" w:themeColor="text1"/>
                                <w:szCs w:val="21"/>
                              </w:rPr>
                            </w:pPr>
                          </w:p>
                          <w:p w14:paraId="799FE16A" w14:textId="77777777" w:rsidR="00A8543B" w:rsidRPr="00DE3540" w:rsidRDefault="00A8543B" w:rsidP="00151370">
                            <w:pPr>
                              <w:rPr>
                                <w:color w:val="000000" w:themeColor="text1"/>
                                <w:szCs w:val="21"/>
                              </w:rPr>
                            </w:pPr>
                          </w:p>
                        </w:txbxContent>
                      </v:textbox>
                    </v:roundrect>
                    <v:roundrect id="角丸四角形 94" o:spid="_x0000_s1188" style="position:absolute;left:4267;top:2209;width:12801;height:64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RnscQA&#10;AADbAAAADwAAAGRycy9kb3ducmV2LnhtbESPQWvCQBSE74X+h+UVvDWbFgkas4oWCjnWRFBvj+wz&#10;CWbfhuxq0v76bqHgcZiZb5hsM5lO3GlwrWUFb1EMgriyuuVawaH8fF2AcB5ZY2eZFHyTg836+SnD&#10;VNuR93QvfC0ChF2KChrv+1RKVzVk0EW2Jw7exQ4GfZBDLfWAY4CbTr7HcSINthwWGuzpo6HqWtyM&#10;grLY5Um5O5+O/fZn729fdbXkUanZy7RdgfA0+Uf4v51rBcs5/H0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0Z7HEAAAA2wAAAA8AAAAAAAAAAAAAAAAAmAIAAGRycy9k&#10;b3ducmV2LnhtbFBLBQYAAAAABAAEAPUAAACJAwAAAAA=&#10;" fillcolor="#eaf1dd [662]" strokecolor="#243f60 [1604]" strokeweight="2pt">
                      <v:textbox>
                        <w:txbxContent>
                          <w:p w14:paraId="0597A8DB" w14:textId="77777777" w:rsidR="00A8543B" w:rsidRPr="00DE3540" w:rsidRDefault="00A8543B" w:rsidP="00151370">
                            <w:pPr>
                              <w:jc w:val="center"/>
                              <w:rPr>
                                <w:color w:val="000000" w:themeColor="text1"/>
                                <w:sz w:val="20"/>
                                <w:szCs w:val="20"/>
                              </w:rPr>
                            </w:pPr>
                            <w:r w:rsidRPr="00DE3540">
                              <w:rPr>
                                <w:rFonts w:hint="eastAsia"/>
                                <w:color w:val="000000" w:themeColor="text1"/>
                                <w:sz w:val="20"/>
                                <w:szCs w:val="20"/>
                              </w:rPr>
                              <w:t>総務部財政課</w:t>
                            </w:r>
                          </w:p>
                          <w:p w14:paraId="26358B17" w14:textId="77777777" w:rsidR="00A8543B" w:rsidRPr="00DE3540" w:rsidRDefault="00A8543B" w:rsidP="00151370">
                            <w:pPr>
                              <w:jc w:val="center"/>
                              <w:rPr>
                                <w:color w:val="000000" w:themeColor="text1"/>
                                <w:sz w:val="20"/>
                                <w:szCs w:val="20"/>
                              </w:rPr>
                            </w:pPr>
                            <w:r w:rsidRPr="00DE3540">
                              <w:rPr>
                                <w:rFonts w:hint="eastAsia"/>
                                <w:color w:val="000000" w:themeColor="text1"/>
                                <w:sz w:val="20"/>
                                <w:szCs w:val="20"/>
                              </w:rPr>
                              <w:t>（専任</w:t>
                            </w:r>
                            <w:r w:rsidRPr="00DE3540">
                              <w:rPr>
                                <w:color w:val="000000" w:themeColor="text1"/>
                                <w:sz w:val="20"/>
                                <w:szCs w:val="20"/>
                              </w:rPr>
                              <w:t>職員</w:t>
                            </w:r>
                            <w:r w:rsidRPr="00DE3540">
                              <w:rPr>
                                <w:rFonts w:hint="eastAsia"/>
                                <w:color w:val="000000" w:themeColor="text1"/>
                                <w:sz w:val="20"/>
                                <w:szCs w:val="20"/>
                              </w:rPr>
                              <w:t>）</w:t>
                            </w:r>
                          </w:p>
                          <w:p w14:paraId="6F25A74D" w14:textId="77777777" w:rsidR="00A8543B" w:rsidRPr="00DE3540" w:rsidRDefault="00A8543B" w:rsidP="00151370">
                            <w:pPr>
                              <w:jc w:val="center"/>
                              <w:rPr>
                                <w:sz w:val="20"/>
                                <w:szCs w:val="20"/>
                              </w:rPr>
                            </w:pPr>
                          </w:p>
                        </w:txbxContent>
                      </v:textbox>
                    </v:roundrect>
                    <v:roundrect id="角丸四角形 95" o:spid="_x0000_s1189" style="position:absolute;left:533;top:21107;width:6325;height:35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jCKsQA&#10;AADbAAAADwAAAGRycy9kb3ducmV2LnhtbESPQWvCQBSE74X+h+UVvDWbFgwas4oWCjnWRFBvj+wz&#10;CWbfhuxq0v76bqHgcZiZb5hsM5lO3GlwrWUFb1EMgriyuuVawaH8fF2AcB5ZY2eZFHyTg836+SnD&#10;VNuR93QvfC0ChF2KChrv+1RKVzVk0EW2Jw7exQ4GfZBDLfWAY4CbTr7HcSINthwWGuzpo6HqWtyM&#10;grLY5Um5O5+O/fZn729fdbXkUanZy7RdgfA0+Uf4v51rBcs5/H0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4wirEAAAA2wAAAA8AAAAAAAAAAAAAAAAAmAIAAGRycy9k&#10;b3ducmV2LnhtbFBLBQYAAAAABAAEAPUAAACJAwAAAAA=&#10;" fillcolor="#eaf1dd [662]" strokecolor="#243f60 [1604]" strokeweight="2pt">
                      <v:textbox>
                        <w:txbxContent>
                          <w:p w14:paraId="12902CC9" w14:textId="77777777" w:rsidR="00A8543B" w:rsidRPr="00DE3540" w:rsidRDefault="00A8543B" w:rsidP="00151370">
                            <w:pPr>
                              <w:jc w:val="center"/>
                              <w:rPr>
                                <w:color w:val="000000" w:themeColor="text1"/>
                                <w:sz w:val="20"/>
                                <w:szCs w:val="20"/>
                              </w:rPr>
                            </w:pPr>
                            <w:r w:rsidRPr="00DE3540">
                              <w:rPr>
                                <w:rFonts w:hint="eastAsia"/>
                                <w:color w:val="000000" w:themeColor="text1"/>
                                <w:sz w:val="20"/>
                                <w:szCs w:val="20"/>
                              </w:rPr>
                              <w:t>所管課</w:t>
                            </w:r>
                          </w:p>
                        </w:txbxContent>
                      </v:textbox>
                    </v:roundrect>
                    <v:shape id="右矢印 495669" o:spid="_x0000_s1190" type="#_x0000_t13" style="position:absolute;left:1143;top:15696;width:6222;height:3531;rotation:-469985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qVscYA&#10;AADfAAAADwAAAGRycy9kb3ducmV2LnhtbESPW2vCQBSE3wv+h+UIvtWNYoOJrqK9URAEb++H7MkF&#10;s2dDdhuTf98tFPo4zMw3zHrbm1p01LrKsoLZNAJBnFldcaHgevl4XoJwHlljbZkUDORguxk9rTHV&#10;9sEn6s6+EAHCLkUFpfdNKqXLSjLoprYhDl5uW4M+yLaQusVHgJtazqMolgYrDgslNvRaUnY/fxsF&#10;Nt6/Rft5fuDcDcN7l9zw+FkrNRn3uxUIT73/D/+1v7SCRfISxwn8/glf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qVscYAAADfAAAADwAAAAAAAAAAAAAAAACYAgAAZHJz&#10;L2Rvd25yZXYueG1sUEsFBgAAAAAEAAQA9QAAAIsDAAAAAA==&#10;" adj="15472" fillcolor="#9bbb59 [3206]" strokecolor="#243f60 [1604]" strokeweight="2pt"/>
                    <v:shape id="右矢印 495670" o:spid="_x0000_s1191" type="#_x0000_t13" style="position:absolute;left:13639;top:15469;width:6227;height:3530;rotation:-713694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2UccA&#10;AADfAAAADwAAAGRycy9kb3ducmV2LnhtbESPy2rCQBSG94LvMByhuzqpGi/RUYpUKrjystDdMXOa&#10;hGbOhMw0iW/vLAouf/4b32rTmVI0VLvCsoKPYQSCOLW64EzB5bx7n4NwHlljaZkUPMjBZt3vrTDR&#10;tuUjNSefiTDCLkEFufdVIqVLczLohrYiDt6PrQ36IOtM6hrbMG5KOYqiqTRYcHjIsaJtTunv6c8o&#10;ODTf1eSyW/j2do7HX49RLK/3m1Jvg+5zCcJT51/h//ZeK5gs4uksEASewAJy/Q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odlHHAAAA3wAAAA8AAAAAAAAAAAAAAAAAmAIAAGRy&#10;cy9kb3ducmV2LnhtbFBLBQYAAAAABAAEAPUAAACMAwAAAAA=&#10;" adj="15477" fillcolor="#9bbb59 [3206]" strokecolor="#243f60 [1604]" strokeweight="2pt"/>
                    <v:shape id="テキスト ボックス 495671" o:spid="_x0000_s1192" type="#_x0000_t202" style="position:absolute;left:4724;top:9144;width:11659;height:5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U3YcYA&#10;AADfAAAADwAAAGRycy9kb3ducmV2LnhtbESPT4vCMBTE78J+h/AW9qap4t9qlLUgePGg7mGPz+bZ&#10;ljYv3SbW7rc3guBxmJnfMKtNZyrRUuMKywqGgwgEcWp1wZmCn/OuPwfhPLLGyjIp+CcHm/VHb4Wx&#10;tnc+UnvymQgQdjEqyL2vYyldmpNBN7A1cfCutjHog2wyqRu8B7ip5CiKptJgwWEhx5qSnNLydDMK&#10;fssuMX43215K+tsftuPEtZdEqa/P7nsJwlPn3+FXe68VjBeT6WwIzz/hC8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U3YcYAAADfAAAADwAAAAAAAAAAAAAAAACYAgAAZHJz&#10;L2Rvd25yZXYueG1sUEsFBgAAAAAEAAQA9QAAAIsDAAAAAA==&#10;" filled="f" stroked="f" strokeweight=".5pt">
                      <v:textbox inset="1mm,1mm,1mm,1mm">
                        <w:txbxContent>
                          <w:p w14:paraId="4012DF94" w14:textId="77777777" w:rsidR="00A8543B" w:rsidRDefault="00A8543B" w:rsidP="00151370">
                            <w:pPr>
                              <w:rPr>
                                <w:color w:val="000000" w:themeColor="text1"/>
                                <w:sz w:val="20"/>
                              </w:rPr>
                            </w:pPr>
                            <w:r w:rsidRPr="00DE3540">
                              <w:rPr>
                                <w:rFonts w:hint="eastAsia"/>
                                <w:color w:val="000000" w:themeColor="text1"/>
                                <w:sz w:val="20"/>
                              </w:rPr>
                              <w:t>施設情報の</w:t>
                            </w:r>
                            <w:r w:rsidRPr="00DE3540">
                              <w:rPr>
                                <w:color w:val="000000" w:themeColor="text1"/>
                                <w:sz w:val="20"/>
                              </w:rPr>
                              <w:t>一元</w:t>
                            </w:r>
                            <w:r>
                              <w:rPr>
                                <w:rFonts w:hint="eastAsia"/>
                                <w:color w:val="000000" w:themeColor="text1"/>
                                <w:sz w:val="20"/>
                              </w:rPr>
                              <w:t>化</w:t>
                            </w:r>
                          </w:p>
                          <w:p w14:paraId="2F181253" w14:textId="77777777" w:rsidR="00A8543B" w:rsidRDefault="00A8543B" w:rsidP="00151370">
                            <w:pPr>
                              <w:rPr>
                                <w:color w:val="000000" w:themeColor="text1"/>
                                <w:sz w:val="20"/>
                              </w:rPr>
                            </w:pPr>
                            <w:r>
                              <w:rPr>
                                <w:rFonts w:hint="eastAsia"/>
                                <w:color w:val="000000" w:themeColor="text1"/>
                                <w:sz w:val="20"/>
                              </w:rPr>
                              <w:t>計画の進捗</w:t>
                            </w:r>
                            <w:r>
                              <w:rPr>
                                <w:color w:val="000000" w:themeColor="text1"/>
                                <w:sz w:val="20"/>
                              </w:rPr>
                              <w:t>の管理</w:t>
                            </w:r>
                          </w:p>
                          <w:p w14:paraId="4983C0A9" w14:textId="77777777" w:rsidR="00A8543B" w:rsidRPr="00DE3540" w:rsidRDefault="00A8543B" w:rsidP="00151370">
                            <w:pPr>
                              <w:rPr>
                                <w:color w:val="000000" w:themeColor="text1"/>
                                <w:sz w:val="20"/>
                              </w:rPr>
                            </w:pPr>
                          </w:p>
                        </w:txbxContent>
                      </v:textbox>
                    </v:shape>
                    <v:roundrect id="角丸四角形 136" o:spid="_x0000_s1193" style="position:absolute;left:14097;top:21107;width:6324;height:35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3XMMA&#10;AADcAAAADwAAAGRycy9kb3ducmV2LnhtbERPS2vCQBC+C/0PyxR6000tBJu6ihYEjzUptL0N2XET&#10;zM6G7OZRf71bKHibj+856+1kGzFQ52vHCp4XCQji0umajYLP4jBfgfABWWPjmBT8koft5mG2xky7&#10;kU805MGIGMI+QwVVCG0mpS8rsugXriWO3Nl1FkOEnZG6wzGG20YukySVFmuODRW29F5Recl7q6DI&#10;98e02P98f7W76yn0H6Z85VGpp8dp9wYi0BTu4n/3Ucf5Lyn8PRMvk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k/3XMMAAADcAAAADwAAAAAAAAAAAAAAAACYAgAAZHJzL2Rv&#10;d25yZXYueG1sUEsFBgAAAAAEAAQA9QAAAIgDAAAAAA==&#10;" fillcolor="#eaf1dd [662]" strokecolor="#243f60 [1604]" strokeweight="2pt">
                      <v:textbox>
                        <w:txbxContent>
                          <w:p w14:paraId="5E82EA4F" w14:textId="77777777" w:rsidR="00A8543B" w:rsidRPr="00DE3540" w:rsidRDefault="00A8543B" w:rsidP="00151370">
                            <w:pPr>
                              <w:jc w:val="center"/>
                              <w:rPr>
                                <w:color w:val="000000" w:themeColor="text1"/>
                                <w:sz w:val="20"/>
                                <w:szCs w:val="20"/>
                              </w:rPr>
                            </w:pPr>
                            <w:r w:rsidRPr="00DE3540">
                              <w:rPr>
                                <w:rFonts w:hint="eastAsia"/>
                                <w:color w:val="000000" w:themeColor="text1"/>
                                <w:sz w:val="20"/>
                                <w:szCs w:val="20"/>
                              </w:rPr>
                              <w:t>所管課</w:t>
                            </w:r>
                          </w:p>
                        </w:txbxContent>
                      </v:textbox>
                    </v:roundrect>
                    <v:roundrect id="角丸四角形 137" o:spid="_x0000_s1194" style="position:absolute;left:7315;top:21107;width:6324;height:35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NSx8EA&#10;AADcAAAADwAAAGRycy9kb3ducmV2LnhtbERPTYvCMBC9L/gfwgje1tQVdK1G0QXBo7YL6m1oxrbY&#10;TEoTbfXXbxYEb/N4n7NYdaYSd2pcaVnBaBiBIM6sLjlX8JtuP79BOI+ssbJMCh7kYLXsfSww1rbl&#10;A90Tn4sQwi5GBYX3dSylywoy6Ia2Jg7cxTYGfYBNLnWDbQg3lfyKook0WHJoKLCmn4Kya3IzCtJk&#10;s5ukm/PpWK+fB3/b59mMW6UG/W49B+Gp82/xy73TYf54Cv/PhAv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DUsfBAAAA3AAAAA8AAAAAAAAAAAAAAAAAmAIAAGRycy9kb3du&#10;cmV2LnhtbFBLBQYAAAAABAAEAPUAAACGAwAAAAA=&#10;" fillcolor="#eaf1dd [662]" strokecolor="#243f60 [1604]" strokeweight="2pt">
                      <v:textbox>
                        <w:txbxContent>
                          <w:p w14:paraId="5F63CD83" w14:textId="77777777" w:rsidR="00A8543B" w:rsidRPr="00DE3540" w:rsidRDefault="00A8543B" w:rsidP="00151370">
                            <w:pPr>
                              <w:jc w:val="center"/>
                              <w:rPr>
                                <w:color w:val="000000" w:themeColor="text1"/>
                                <w:sz w:val="20"/>
                                <w:szCs w:val="20"/>
                              </w:rPr>
                            </w:pPr>
                            <w:r w:rsidRPr="00DE3540">
                              <w:rPr>
                                <w:rFonts w:hint="eastAsia"/>
                                <w:color w:val="000000" w:themeColor="text1"/>
                                <w:sz w:val="20"/>
                                <w:szCs w:val="20"/>
                              </w:rPr>
                              <w:t>所管課</w:t>
                            </w:r>
                          </w:p>
                        </w:txbxContent>
                      </v:textbox>
                    </v:roundrect>
                    <v:shape id="右矢印 141" o:spid="_x0000_s1195" type="#_x0000_t13" style="position:absolute;left:7239;top:15696;width:6464;height:353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n5UsEA&#10;AADcAAAADwAAAGRycy9kb3ducmV2LnhtbERPTWsCMRC9F/wPYQRvNWuRUlejiEXwsJfa9T5uxk10&#10;M1k2UVd/fVMo9DaP9zmLVe8acaMuWM8KJuMMBHHlteVaQfm9ff0AESKyxsYzKXhQgNVy8LLAXPs7&#10;f9FtH2uRQjjkqMDE2OZShsqQwzD2LXHiTr5zGBPsaqk7vKdw18i3LHuXDi2nBoMtbQxVl/3VKbBb&#10;U7aH5+F4/rS9uRRlUfhZpdRo2K/nICL18V/8597pNH86gd9n0gV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Z+VLBAAAA3AAAAA8AAAAAAAAAAAAAAAAAmAIAAGRycy9kb3du&#10;cmV2LnhtbFBLBQYAAAAABAAEAPUAAACGAwAAAAA=&#10;" adj="15701" fillcolor="#9bbb59 [3206]" strokecolor="#243f60 [1604]" strokeweight="2pt"/>
                  </v:group>
                  <v:shape id="右矢印 142" o:spid="_x0000_s1196" type="#_x0000_t13" style="position:absolute;left:48996;top:15087;width:3048;height:48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dn88UA&#10;AADcAAAADwAAAGRycy9kb3ducmV2LnhtbERPzWrCQBC+F3yHZQpepNlUQpHUjYhWLYgHbR9gmp0m&#10;sdnZmF1N6tO7BaG3+fh+ZzrrTS0u1LrKsoLnKAZBnFtdcaHg82P1NAHhPLLG2jIp+CUHs2zwMMVU&#10;2473dDn4QoQQdikqKL1vUildXpJBF9mGOHDftjXoA2wLqVvsQrip5TiOX6TBikNDiQ0tSsp/Dmej&#10;YLHeYnLdzUdn8/Z1TLrt6bjcnJQaPvbzVxCeev8vvrvfdZifjOHvmXCB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2fzxQAAANwAAAAPAAAAAAAAAAAAAAAAAJgCAABkcnMv&#10;ZG93bnJldi54bWxQSwUGAAAAAAQABAD1AAAAigMAAAAA&#10;" adj="10800" fillcolor="#f2dbdb [661]" strokecolor="#243f60 [1604]" strokeweight="2pt"/>
                  <v:shape id="テキスト ボックス 145" o:spid="_x0000_s1197" type="#_x0000_t202" style="position:absolute;left:6248;top:228;width:11043;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8yssMA&#10;AADcAAAADwAAAGRycy9kb3ducmV2LnhtbERPTWvCQBC9F/wPywje6kZtJUZXKYKQQz00VbwO2TEJ&#10;Zmfj7lbjv3cLhd7m8T5ntelNK27kfGNZwWScgCAurW64UnD43r2mIHxA1thaJgUP8rBZD15WmGl7&#10;5y+6FaESMYR9hgrqELpMSl/WZNCPbUccubN1BkOErpLa4T2Gm1ZOk2QuDTYcG2rsaFtTeSl+jIL9&#10;dlGk+fThTotZvivS68R+pkelRsP+YwkiUB/+xX/uXMf5b+/w+0y8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78yssMAAADcAAAADwAAAAAAAAAAAAAAAACYAgAAZHJzL2Rv&#10;d25yZXYueG1sUEsFBgAAAAAEAAQA9QAAAIgDAAAAAA==&#10;" fillcolor="white [3201]" stroked="f" strokeweight=".5pt">
                    <v:textbox>
                      <w:txbxContent>
                        <w:p w14:paraId="12CFFB40" w14:textId="77777777" w:rsidR="00A8543B" w:rsidRPr="002361D5" w:rsidRDefault="00A8543B" w:rsidP="00151370">
                          <w:pPr>
                            <w:rPr>
                              <w:sz w:val="24"/>
                              <w:szCs w:val="24"/>
                            </w:rPr>
                          </w:pPr>
                          <w:r w:rsidRPr="002361D5">
                            <w:rPr>
                              <w:rFonts w:hint="eastAsia"/>
                              <w:sz w:val="24"/>
                              <w:szCs w:val="24"/>
                            </w:rPr>
                            <w:t xml:space="preserve">【情報管理】　　</w:t>
                          </w:r>
                        </w:p>
                      </w:txbxContent>
                    </v:textbox>
                  </v:shape>
                  <v:shape id="テキスト ボックス 146" o:spid="_x0000_s1198" type="#_x0000_t202" style="position:absolute;left:31775;width:11043;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2sxcIA&#10;AADcAAAADwAAAGRycy9kb3ducmV2LnhtbERPTYvCMBC9L/gfwgje1lRdpFajiCD04B7srngdmrEt&#10;NpNuktX6742wsLd5vM9ZbXrTihs531hWMBknIIhLqxuuFHx/7d9TED4ga2wtk4IHedisB28rzLS9&#10;85FuRahEDGGfoYI6hC6T0pc1GfRj2xFH7mKdwRChq6R2eI/hppXTJJlLgw3Hhho72tVUXotfo+Bz&#10;tyjSfPpw58Us3xfpz8Qe0pNSo2G/XYII1Id/8Z8713H+xxxez8QL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bazFwgAAANwAAAAPAAAAAAAAAAAAAAAAAJgCAABkcnMvZG93&#10;bnJldi54bWxQSwUGAAAAAAQABAD1AAAAhwMAAAAA&#10;" fillcolor="white [3201]" stroked="f" strokeweight=".5pt">
                    <v:textbox>
                      <w:txbxContent>
                        <w:p w14:paraId="4FE685DD" w14:textId="77777777" w:rsidR="00A8543B" w:rsidRPr="002361D5" w:rsidRDefault="00A8543B" w:rsidP="00151370">
                          <w:pPr>
                            <w:rPr>
                              <w:sz w:val="24"/>
                              <w:szCs w:val="24"/>
                            </w:rPr>
                          </w:pPr>
                          <w:r w:rsidRPr="002361D5">
                            <w:rPr>
                              <w:rFonts w:hint="eastAsia"/>
                              <w:noProof/>
                              <w:sz w:val="24"/>
                              <w:szCs w:val="24"/>
                            </w:rPr>
                            <w:t>【検討</w:t>
                          </w:r>
                          <w:r w:rsidRPr="002361D5">
                            <w:rPr>
                              <w:noProof/>
                              <w:sz w:val="24"/>
                              <w:szCs w:val="24"/>
                            </w:rPr>
                            <w:t>組織</w:t>
                          </w:r>
                          <w:r w:rsidRPr="002361D5">
                            <w:rPr>
                              <w:rFonts w:hint="eastAsia"/>
                              <w:sz w:val="24"/>
                              <w:szCs w:val="24"/>
                            </w:rPr>
                            <w:t xml:space="preserve">】　　</w:t>
                          </w:r>
                        </w:p>
                      </w:txbxContent>
                    </v:textbox>
                  </v:shape>
                  <v:shape id="テキスト ボックス 154" o:spid="_x0000_s1199" type="#_x0000_t202" style="position:absolute;left:52882;width:11043;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oB9MMA&#10;AADcAAAADwAAAGRycy9kb3ducmV2LnhtbERPTWvCQBC9F/wPywje6kZtJUZXKYKQQz00VbwO2TEJ&#10;Zmfj7lbjv3cLhd7m8T5ntelNK27kfGNZwWScgCAurW64UnD43r2mIHxA1thaJgUP8rBZD15WmGl7&#10;5y+6FaESMYR9hgrqELpMSl/WZNCPbUccubN1BkOErpLa4T2Gm1ZOk2QuDTYcG2rsaFtTeSl+jIL9&#10;dlGk+fThTotZvivS68R+pkelRsP+YwkiUB/+xX/uXMf572/w+0y8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oB9MMAAADcAAAADwAAAAAAAAAAAAAAAACYAgAAZHJzL2Rv&#10;d25yZXYueG1sUEsFBgAAAAAEAAQA9QAAAIgDAAAAAA==&#10;" fillcolor="white [3201]" stroked="f" strokeweight=".5pt">
                    <v:textbox>
                      <w:txbxContent>
                        <w:p w14:paraId="59AA514A" w14:textId="77777777" w:rsidR="00A8543B" w:rsidRPr="002361D5" w:rsidRDefault="00A8543B" w:rsidP="00151370">
                          <w:pPr>
                            <w:rPr>
                              <w:sz w:val="24"/>
                              <w:szCs w:val="24"/>
                            </w:rPr>
                          </w:pPr>
                          <w:r w:rsidRPr="002361D5">
                            <w:rPr>
                              <w:rFonts w:hint="eastAsia"/>
                              <w:noProof/>
                              <w:sz w:val="24"/>
                              <w:szCs w:val="24"/>
                            </w:rPr>
                            <w:t>【意思決定</w:t>
                          </w:r>
                          <w:r w:rsidRPr="002361D5">
                            <w:rPr>
                              <w:rFonts w:hint="eastAsia"/>
                              <w:sz w:val="24"/>
                              <w:szCs w:val="24"/>
                            </w:rPr>
                            <w:t xml:space="preserve">】　　</w:t>
                          </w:r>
                        </w:p>
                      </w:txbxContent>
                    </v:textbox>
                  </v:shape>
                  <v:group id="グループ化 495680" o:spid="_x0000_s1200" style="position:absolute;left:52120;top:3810;width:11964;height:27508" coordsize="11963,275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6/2axgAAAN8A&#10;AAAPAAAAAAAAAAAAAAAAAKoCAABkcnMvZG93bnJldi54bWxQSwUGAAAAAAQABAD6AAAAnQMAAAAA&#10;">
                    <v:roundrect id="角丸四角形 495673" o:spid="_x0000_s1201" style="position:absolute;width:11963;height:2750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rT4scA&#10;AADfAAAADwAAAGRycy9kb3ducmV2LnhtbESPT2vCQBTE70K/w/IKvemmVqPGbKSUSoun1r/XR/aZ&#10;hGbfhuzWxG/fLQgeh5n5DZOuelOLC7WusqzgeRSBIM6trrhQsN+th3MQziNrrC2Tgis5WGUPgxQT&#10;bTv+psvWFyJA2CWooPS+SaR0eUkG3cg2xME729agD7ItpG6xC3BTy3EUxdJgxWGhxIbeSsp/tr9G&#10;wTGSp2s8Jp73Vm8+uq9TfnhnpZ4e+9clCE+9v4dv7U+tYLKYxrMX+P8TvoD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60+LHAAAA3wAAAA8AAAAAAAAAAAAAAAAAmAIAAGRy&#10;cy9kb3ducmV2LnhtbFBLBQYAAAAABAAEAPUAAACMAwAAAAA=&#10;" fillcolor="#d99594 [1941]" strokecolor="black [3213]" strokeweight="2pt">
                      <v:textbox>
                        <w:txbxContent>
                          <w:p w14:paraId="75FD7433" w14:textId="77777777" w:rsidR="00A8543B" w:rsidRDefault="00A8543B" w:rsidP="00151370">
                            <w:pPr>
                              <w:rPr>
                                <w:color w:val="000000" w:themeColor="text1"/>
                                <w:szCs w:val="21"/>
                              </w:rPr>
                            </w:pPr>
                          </w:p>
                          <w:p w14:paraId="175FAD15" w14:textId="77777777" w:rsidR="00A8543B" w:rsidRPr="00DE3540" w:rsidRDefault="00A8543B" w:rsidP="00151370">
                            <w:pPr>
                              <w:rPr>
                                <w:color w:val="000000" w:themeColor="text1"/>
                                <w:szCs w:val="21"/>
                              </w:rPr>
                            </w:pPr>
                          </w:p>
                        </w:txbxContent>
                      </v:textbox>
                    </v:roundrect>
                    <v:roundrect id="角丸四角形 144" o:spid="_x0000_s1202" style="position:absolute;left:1828;top:10896;width:8382;height:76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4sMQA&#10;AADcAAAADwAAAGRycy9kb3ducmV2LnhtbERP22rCQBB9F/oPyxT6phtLsBJdRQptpa2IF8THITtm&#10;Q7OzaXaN8e+7BcG3OZzrTOedrURLjS8dKxgOEhDEudMlFwr2u7f+GIQPyBorx6TgSh7ms4feFDPt&#10;LryhdhsKEUPYZ6jAhFBnUvrckEU/cDVx5E6usRgibAqpG7zEcFvJ5yQZSYslxwaDNb0ayn+2Z6vg&#10;uDa7Vfpl2+L7kH6015f30eevVerpsVtMQATqwl18cy91nJ+m8P9MvE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TOLDEAAAA3AAAAA8AAAAAAAAAAAAAAAAAmAIAAGRycy9k&#10;b3ducmV2LnhtbFBLBQYAAAAABAAEAPUAAACJAwAAAAA=&#10;" fillcolor="#f2dbdb [661]" strokecolor="#243f60 [1604]" strokeweight="2pt">
                      <v:textbox>
                        <w:txbxContent>
                          <w:p w14:paraId="4C7FCF54" w14:textId="77777777" w:rsidR="00A8543B" w:rsidRPr="00DE3540" w:rsidRDefault="00A8543B" w:rsidP="00151370">
                            <w:pPr>
                              <w:jc w:val="center"/>
                              <w:rPr>
                                <w:color w:val="000000" w:themeColor="text1"/>
                                <w:sz w:val="20"/>
                              </w:rPr>
                            </w:pPr>
                            <w:r>
                              <w:rPr>
                                <w:rFonts w:hint="eastAsia"/>
                                <w:color w:val="000000" w:themeColor="text1"/>
                                <w:sz w:val="20"/>
                              </w:rPr>
                              <w:t>庁議</w:t>
                            </w:r>
                          </w:p>
                        </w:txbxContent>
                      </v:textbox>
                    </v:roundrect>
                  </v:group>
                </v:group>
                <v:shape id="テキスト ボックス 495682" o:spid="_x0000_s1203" type="#_x0000_t202" style="position:absolute;left:3429;top:28194;width:15316;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ZMcgA&#10;AADfAAAADwAAAGRycy9kb3ducmV2LnhtbESPQWvCQBSE7wX/w/IEb3WjWLVpVqmBQC491Hro8SX7&#10;moRk38bsNsZ/3y0Uehxm5hsmOU6mEyMNrrGsYLWMQBCXVjdcKbh8ZI97EM4ja+wsk4I7OTgeZg8J&#10;xtre+J3Gs69EgLCLUUHtfR9L6cqaDLql7YmD92UHgz7IoZJ6wFuAm06uo2grDTYcFmrsKa2pbM/f&#10;RsFnO6XGZ7tT0dI1fzttUjcWqVKL+fT6AsLT5P/Df+1cK9g8P233a/j9E76AP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AtkxyAAAAN8AAAAPAAAAAAAAAAAAAAAAAJgCAABk&#10;cnMvZG93bnJldi54bWxQSwUGAAAAAAQABAD1AAAAjQMAAAAA&#10;" filled="f" stroked="f" strokeweight=".5pt">
                  <v:textbox inset="1mm,1mm,1mm,1mm">
                    <w:txbxContent>
                      <w:p w14:paraId="5E41950B" w14:textId="77777777" w:rsidR="00A8543B" w:rsidRPr="00DE3540" w:rsidRDefault="00A8543B" w:rsidP="00151370">
                        <w:pPr>
                          <w:rPr>
                            <w:color w:val="000000" w:themeColor="text1"/>
                            <w:sz w:val="20"/>
                          </w:rPr>
                        </w:pPr>
                        <w:r w:rsidRPr="00DE3540">
                          <w:rPr>
                            <w:rFonts w:hint="eastAsia"/>
                            <w:color w:val="000000" w:themeColor="text1"/>
                            <w:sz w:val="20"/>
                          </w:rPr>
                          <w:t>施設情報の取集</w:t>
                        </w:r>
                        <w:r w:rsidRPr="00DE3540">
                          <w:rPr>
                            <w:color w:val="000000" w:themeColor="text1"/>
                            <w:sz w:val="20"/>
                          </w:rPr>
                          <w:t>・整理</w:t>
                        </w:r>
                      </w:p>
                    </w:txbxContent>
                  </v:textbox>
                </v:shape>
              </v:group>
            </w:pict>
          </mc:Fallback>
        </mc:AlternateContent>
      </w:r>
    </w:p>
    <w:p w14:paraId="42D39C6B" w14:textId="77777777" w:rsidR="00151370" w:rsidRDefault="00151370" w:rsidP="00151370">
      <w:pPr>
        <w:widowControl/>
        <w:ind w:firstLineChars="100" w:firstLine="210"/>
      </w:pPr>
    </w:p>
    <w:p w14:paraId="4B2485B8" w14:textId="77777777" w:rsidR="00151370" w:rsidRDefault="00151370" w:rsidP="00151370">
      <w:pPr>
        <w:widowControl/>
        <w:ind w:firstLineChars="100" w:firstLine="210"/>
      </w:pPr>
    </w:p>
    <w:p w14:paraId="532ABD4F" w14:textId="77777777" w:rsidR="00151370" w:rsidRDefault="00151370" w:rsidP="00151370">
      <w:pPr>
        <w:widowControl/>
        <w:ind w:firstLineChars="100" w:firstLine="210"/>
      </w:pPr>
    </w:p>
    <w:p w14:paraId="29AD54E5" w14:textId="77777777" w:rsidR="00151370" w:rsidRDefault="00151370" w:rsidP="00151370">
      <w:pPr>
        <w:widowControl/>
        <w:ind w:firstLineChars="100" w:firstLine="210"/>
      </w:pPr>
    </w:p>
    <w:p w14:paraId="799E9CD2" w14:textId="77777777" w:rsidR="00151370" w:rsidRDefault="00151370" w:rsidP="00151370">
      <w:pPr>
        <w:widowControl/>
        <w:ind w:firstLineChars="100" w:firstLine="210"/>
      </w:pPr>
    </w:p>
    <w:p w14:paraId="54F31701" w14:textId="77777777" w:rsidR="00151370" w:rsidRPr="00DE3540" w:rsidRDefault="00151370" w:rsidP="00151370">
      <w:pPr>
        <w:widowControl/>
        <w:ind w:firstLineChars="100" w:firstLine="210"/>
      </w:pPr>
    </w:p>
    <w:p w14:paraId="0CC65ECD" w14:textId="77777777" w:rsidR="00151370" w:rsidRDefault="00151370" w:rsidP="00151370">
      <w:pPr>
        <w:widowControl/>
        <w:ind w:firstLineChars="100" w:firstLine="210"/>
      </w:pPr>
    </w:p>
    <w:p w14:paraId="312FA55B" w14:textId="77777777" w:rsidR="00151370" w:rsidRDefault="00151370" w:rsidP="00151370">
      <w:pPr>
        <w:widowControl/>
        <w:ind w:firstLineChars="100" w:firstLine="210"/>
      </w:pPr>
    </w:p>
    <w:p w14:paraId="0BE76775" w14:textId="77777777" w:rsidR="00151370" w:rsidRDefault="00151370" w:rsidP="00151370">
      <w:pPr>
        <w:widowControl/>
        <w:ind w:firstLineChars="100" w:firstLine="210"/>
      </w:pPr>
    </w:p>
    <w:p w14:paraId="4778AD59" w14:textId="77777777" w:rsidR="00151370" w:rsidRDefault="00151370" w:rsidP="00151370">
      <w:pPr>
        <w:widowControl/>
        <w:ind w:firstLineChars="100" w:firstLine="210"/>
      </w:pPr>
    </w:p>
    <w:p w14:paraId="7B9F11DC" w14:textId="77777777" w:rsidR="00151370" w:rsidRDefault="00151370" w:rsidP="00151370">
      <w:pPr>
        <w:widowControl/>
        <w:ind w:firstLineChars="100" w:firstLine="210"/>
      </w:pPr>
    </w:p>
    <w:p w14:paraId="207D1FA8" w14:textId="77777777" w:rsidR="00151370" w:rsidRDefault="00151370" w:rsidP="00151370">
      <w:pPr>
        <w:widowControl/>
        <w:ind w:firstLineChars="100" w:firstLine="210"/>
      </w:pPr>
    </w:p>
    <w:p w14:paraId="7B3437BC" w14:textId="77777777" w:rsidR="00151370" w:rsidRDefault="00151370" w:rsidP="00151370">
      <w:pPr>
        <w:widowControl/>
        <w:ind w:firstLineChars="100" w:firstLine="210"/>
      </w:pPr>
    </w:p>
    <w:p w14:paraId="1D4B20FC" w14:textId="77777777" w:rsidR="00151370" w:rsidRDefault="00151370" w:rsidP="00151370">
      <w:pPr>
        <w:widowControl/>
        <w:ind w:firstLineChars="100" w:firstLine="210"/>
      </w:pPr>
    </w:p>
    <w:p w14:paraId="663D166C" w14:textId="77777777" w:rsidR="00151370" w:rsidRDefault="00151370" w:rsidP="00151370">
      <w:pPr>
        <w:widowControl/>
        <w:ind w:firstLineChars="100" w:firstLine="210"/>
      </w:pPr>
    </w:p>
    <w:p w14:paraId="509213E3" w14:textId="77777777" w:rsidR="00151370" w:rsidRPr="00C21736" w:rsidRDefault="00151370" w:rsidP="00151370">
      <w:pPr>
        <w:pStyle w:val="2"/>
        <w:tabs>
          <w:tab w:val="left" w:pos="2985"/>
        </w:tabs>
        <w:spacing w:beforeLines="50" w:before="180" w:afterLines="50" w:after="180"/>
        <w:rPr>
          <w:b/>
          <w:sz w:val="24"/>
          <w:szCs w:val="24"/>
        </w:rPr>
      </w:pPr>
      <w:bookmarkStart w:id="75" w:name="_Toc467604277"/>
      <w:r w:rsidRPr="00C21736">
        <w:rPr>
          <w:rFonts w:hint="eastAsia"/>
          <w:b/>
          <w:sz w:val="24"/>
          <w:szCs w:val="24"/>
        </w:rPr>
        <w:t>４　市議会や市民との情報共有について</w:t>
      </w:r>
      <w:bookmarkEnd w:id="75"/>
    </w:p>
    <w:p w14:paraId="0F11BF76" w14:textId="77777777" w:rsidR="00151370" w:rsidRPr="002B535F" w:rsidRDefault="00151370" w:rsidP="00151370">
      <w:pPr>
        <w:widowControl/>
        <w:ind w:leftChars="100" w:left="210" w:firstLineChars="100" w:firstLine="240"/>
        <w:rPr>
          <w:sz w:val="24"/>
          <w:szCs w:val="24"/>
        </w:rPr>
      </w:pPr>
      <w:r w:rsidRPr="002B535F">
        <w:rPr>
          <w:rFonts w:hint="eastAsia"/>
          <w:sz w:val="24"/>
          <w:szCs w:val="24"/>
        </w:rPr>
        <w:t>本計画については、十分な市民説明を行</w:t>
      </w:r>
      <w:r>
        <w:rPr>
          <w:rFonts w:hint="eastAsia"/>
          <w:sz w:val="24"/>
          <w:szCs w:val="24"/>
        </w:rPr>
        <w:t>いながら推進して</w:t>
      </w:r>
      <w:r w:rsidRPr="002B535F">
        <w:rPr>
          <w:rFonts w:hint="eastAsia"/>
          <w:sz w:val="24"/>
          <w:szCs w:val="24"/>
        </w:rPr>
        <w:t>いきます。</w:t>
      </w:r>
      <w:r>
        <w:rPr>
          <w:rFonts w:hint="eastAsia"/>
          <w:sz w:val="24"/>
          <w:szCs w:val="24"/>
        </w:rPr>
        <w:t>なお、</w:t>
      </w:r>
      <w:r w:rsidRPr="002B535F">
        <w:rPr>
          <w:rFonts w:hint="eastAsia"/>
          <w:sz w:val="24"/>
          <w:szCs w:val="24"/>
        </w:rPr>
        <w:t>本計画の進捗状況については、随時</w:t>
      </w:r>
      <w:r>
        <w:rPr>
          <w:rFonts w:hint="eastAsia"/>
          <w:sz w:val="24"/>
          <w:szCs w:val="24"/>
        </w:rPr>
        <w:t>、広報紙やホームページにより</w:t>
      </w:r>
      <w:r w:rsidRPr="002B535F">
        <w:rPr>
          <w:rFonts w:hint="eastAsia"/>
          <w:sz w:val="24"/>
          <w:szCs w:val="24"/>
        </w:rPr>
        <w:t>情報発信や報告を行います。</w:t>
      </w:r>
    </w:p>
    <w:p w14:paraId="36EADD19" w14:textId="77777777" w:rsidR="00151370" w:rsidRPr="002B535F" w:rsidRDefault="00151370" w:rsidP="00151370">
      <w:pPr>
        <w:widowControl/>
        <w:ind w:leftChars="135" w:left="283" w:firstLineChars="64" w:firstLine="154"/>
        <w:rPr>
          <w:sz w:val="24"/>
          <w:szCs w:val="24"/>
        </w:rPr>
      </w:pPr>
      <w:r>
        <w:rPr>
          <w:rFonts w:hint="eastAsia"/>
          <w:sz w:val="24"/>
          <w:szCs w:val="24"/>
        </w:rPr>
        <w:t>また、</w:t>
      </w:r>
      <w:r w:rsidRPr="002B535F">
        <w:rPr>
          <w:rFonts w:hint="eastAsia"/>
          <w:sz w:val="24"/>
          <w:szCs w:val="24"/>
        </w:rPr>
        <w:t>本計画を踏まえた個別施設の再編整備計画などの策定にあたっては、市議会や市民との協議</w:t>
      </w:r>
      <w:r w:rsidRPr="002B535F">
        <w:rPr>
          <w:rFonts w:hint="eastAsia"/>
          <w:color w:val="000000" w:themeColor="text1"/>
          <w:sz w:val="24"/>
          <w:szCs w:val="24"/>
        </w:rPr>
        <w:t>を重ねていくとともに、施設の整備にあ</w:t>
      </w:r>
      <w:r w:rsidRPr="002B535F">
        <w:rPr>
          <w:rFonts w:hint="eastAsia"/>
          <w:sz w:val="24"/>
          <w:szCs w:val="24"/>
        </w:rPr>
        <w:t>たっては、</w:t>
      </w:r>
      <w:r>
        <w:rPr>
          <w:rFonts w:hint="eastAsia"/>
          <w:sz w:val="24"/>
          <w:szCs w:val="24"/>
        </w:rPr>
        <w:t>公共施設等の機能・役割を見極め、必要なサービスの水準を保つための最良の方法を検討しながら、</w:t>
      </w:r>
      <w:r w:rsidRPr="002B535F">
        <w:rPr>
          <w:rFonts w:hint="eastAsia"/>
          <w:sz w:val="24"/>
          <w:szCs w:val="24"/>
        </w:rPr>
        <w:t>地域や市民のニーズを</w:t>
      </w:r>
      <w:r>
        <w:rPr>
          <w:rFonts w:hint="eastAsia"/>
          <w:sz w:val="24"/>
          <w:szCs w:val="24"/>
        </w:rPr>
        <w:t>反映し、</w:t>
      </w:r>
      <w:r w:rsidRPr="002B535F">
        <w:rPr>
          <w:rFonts w:hint="eastAsia"/>
          <w:sz w:val="24"/>
          <w:szCs w:val="24"/>
        </w:rPr>
        <w:t>進めていきます。</w:t>
      </w:r>
    </w:p>
    <w:p w14:paraId="6B30C9A4" w14:textId="77777777" w:rsidR="00151370" w:rsidRDefault="00151370" w:rsidP="00151370">
      <w:pPr>
        <w:widowControl/>
      </w:pPr>
    </w:p>
    <w:p w14:paraId="49B4964F" w14:textId="77777777" w:rsidR="00151370" w:rsidRPr="00B5146F" w:rsidRDefault="00151370" w:rsidP="00151370"/>
    <w:sectPr w:rsidR="00151370" w:rsidRPr="00B5146F" w:rsidSect="00110F3A">
      <w:footerReference w:type="default" r:id="rId124"/>
      <w:headerReference w:type="first" r:id="rId125"/>
      <w:footerReference w:type="first" r:id="rId126"/>
      <w:type w:val="continuous"/>
      <w:pgSz w:w="11906" w:h="16838" w:code="9"/>
      <w:pgMar w:top="1701" w:right="1134" w:bottom="1418" w:left="1134" w:header="907" w:footer="454" w:gutter="0"/>
      <w:pgNumType w:start="1"/>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B3564A" w14:textId="77777777" w:rsidR="00A8543B" w:rsidRDefault="00A8543B" w:rsidP="00BA6F58">
      <w:r>
        <w:separator/>
      </w:r>
    </w:p>
  </w:endnote>
  <w:endnote w:type="continuationSeparator" w:id="0">
    <w:p w14:paraId="607A26E6" w14:textId="77777777" w:rsidR="00A8543B" w:rsidRDefault="00A8543B" w:rsidP="00BA6F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明朝E">
    <w:panose1 w:val="02020909000000000000"/>
    <w:charset w:val="80"/>
    <w:family w:val="roman"/>
    <w:pitch w:val="fixed"/>
    <w:sig w:usb0="E00002FF" w:usb1="6AC7FDFB" w:usb2="00000012" w:usb3="00000000" w:csb0="0002009F" w:csb1="00000000"/>
  </w:font>
  <w:font w:name="MS UI Gothic">
    <w:panose1 w:val="020B0600070205080204"/>
    <w:charset w:val="80"/>
    <w:family w:val="modern"/>
    <w:notTrueType/>
    <w:pitch w:val="variable"/>
    <w:sig w:usb0="00000001" w:usb1="08070000"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 w:name="ＭＳ">
    <w:altName w:val="Arial Unicode MS"/>
    <w:panose1 w:val="00000000000000000000"/>
    <w:charset w:val="80"/>
    <w:family w:val="swiss"/>
    <w:notTrueType/>
    <w:pitch w:val="default"/>
    <w:sig w:usb0="00000001" w:usb1="08070000" w:usb2="00000010" w:usb3="00000000" w:csb0="00020000" w:csb1="00000000"/>
  </w:font>
  <w:font w:name="HGS明朝E">
    <w:panose1 w:val="02020900000000000000"/>
    <w:charset w:val="80"/>
    <w:family w:val="roman"/>
    <w:pitch w:val="variable"/>
    <w:sig w:usb0="E00002FF" w:usb1="6AC7FDFB" w:usb2="00000012" w:usb3="00000000" w:csb0="0002009F" w:csb1="00000000"/>
  </w:font>
  <w:font w:name="HGS行書体">
    <w:panose1 w:val="03000600000000000000"/>
    <w:charset w:val="80"/>
    <w:family w:val="script"/>
    <w:pitch w:val="variable"/>
    <w:sig w:usb0="80000281" w:usb1="28C76CF8" w:usb2="00000010" w:usb3="00000000" w:csb0="00020000" w:csb1="00000000"/>
  </w:font>
  <w:font w:name="Meiryo UI">
    <w:panose1 w:val="020B0604030504040204"/>
    <w:charset w:val="80"/>
    <w:family w:val="modern"/>
    <w:pitch w:val="variable"/>
    <w:sig w:usb0="E10102FF" w:usb1="EAC7FFFF" w:usb2="00010012" w:usb3="00000000" w:csb0="0002009F" w:csb1="00000000"/>
  </w:font>
  <w:font w:name="メイリオ">
    <w:panose1 w:val="020B0604030504040204"/>
    <w:charset w:val="80"/>
    <w:family w:val="modern"/>
    <w:pitch w:val="variable"/>
    <w:sig w:usb0="E10102FF" w:usb1="EAC7FFFF" w:usb2="00010012" w:usb3="00000000" w:csb0="0002009F" w:csb1="00000000"/>
  </w:font>
  <w:font w:name="ＭＳ Ｐ明朝">
    <w:panose1 w:val="02020600040205080304"/>
    <w:charset w:val="80"/>
    <w:family w:val="roman"/>
    <w:pitch w:val="variable"/>
    <w:sig w:usb0="E00002FF" w:usb1="6AC7FDFB" w:usb2="00000012" w:usb3="00000000" w:csb0="0002009F" w:csb1="00000000"/>
  </w:font>
  <w:font w:name="HG丸ｺﾞｼｯｸM-PRO">
    <w:altName w:val="HGMaruGothic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89F342" w14:textId="77777777" w:rsidR="00A8543B" w:rsidRDefault="00A8543B">
    <w:pPr>
      <w:pStyle w:val="a5"/>
      <w:jc w:val="center"/>
    </w:pPr>
  </w:p>
  <w:p w14:paraId="5B45FEF8" w14:textId="77777777" w:rsidR="00A8543B" w:rsidRDefault="00A8543B">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5603674"/>
      <w:docPartObj>
        <w:docPartGallery w:val="Page Numbers (Bottom of Page)"/>
        <w:docPartUnique/>
      </w:docPartObj>
    </w:sdtPr>
    <w:sdtEndPr/>
    <w:sdtContent>
      <w:p w14:paraId="711FDC9D" w14:textId="5EE03C63" w:rsidR="00A8543B" w:rsidRDefault="00A8543B">
        <w:pPr>
          <w:pStyle w:val="a5"/>
          <w:jc w:val="center"/>
        </w:pPr>
        <w:r>
          <w:fldChar w:fldCharType="begin"/>
        </w:r>
        <w:r>
          <w:instrText>PAGE   \* MERGEFORMAT</w:instrText>
        </w:r>
        <w:r>
          <w:fldChar w:fldCharType="separate"/>
        </w:r>
        <w:r w:rsidRPr="00110F3A">
          <w:rPr>
            <w:noProof/>
            <w:lang w:val="ja-JP"/>
          </w:rPr>
          <w:t>2</w:t>
        </w:r>
        <w:r>
          <w:fldChar w:fldCharType="end"/>
        </w:r>
      </w:p>
    </w:sdtContent>
  </w:sdt>
  <w:p w14:paraId="109D83CB" w14:textId="77777777" w:rsidR="00A8543B" w:rsidRDefault="00A8543B">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E4618C" w14:textId="77777777" w:rsidR="00A8543B" w:rsidRDefault="00A8543B">
    <w:pPr>
      <w:pStyle w:val="a5"/>
      <w:jc w:val="center"/>
    </w:pPr>
  </w:p>
  <w:p w14:paraId="787F1FA2" w14:textId="77777777" w:rsidR="00A8543B" w:rsidRDefault="00A8543B">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83BAAA" w14:textId="09BC722F" w:rsidR="00A8543B" w:rsidRDefault="00A8543B">
    <w:pPr>
      <w:pStyle w:val="a5"/>
      <w:jc w:val="center"/>
    </w:pPr>
  </w:p>
  <w:p w14:paraId="269CD6B0" w14:textId="77777777" w:rsidR="00A8543B" w:rsidRDefault="00A8543B">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B96A19" w14:textId="7B5B5AA3" w:rsidR="00A8543B" w:rsidRDefault="00A8543B">
    <w:pPr>
      <w:pStyle w:val="a5"/>
      <w:jc w:val="center"/>
    </w:pPr>
  </w:p>
  <w:p w14:paraId="76280E7B" w14:textId="77777777" w:rsidR="00A8543B" w:rsidRDefault="00A8543B">
    <w:pPr>
      <w:pStyle w:val="a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0469750"/>
      <w:docPartObj>
        <w:docPartGallery w:val="Page Numbers (Bottom of Page)"/>
        <w:docPartUnique/>
      </w:docPartObj>
    </w:sdtPr>
    <w:sdtEndPr/>
    <w:sdtContent>
      <w:p w14:paraId="758F6CCF" w14:textId="43DD0472" w:rsidR="00A8543B" w:rsidRDefault="00A8543B">
        <w:pPr>
          <w:pStyle w:val="a5"/>
          <w:jc w:val="center"/>
        </w:pPr>
        <w:r>
          <w:fldChar w:fldCharType="begin"/>
        </w:r>
        <w:r>
          <w:instrText>PAGE   \* MERGEFORMAT</w:instrText>
        </w:r>
        <w:r>
          <w:fldChar w:fldCharType="separate"/>
        </w:r>
        <w:r w:rsidR="00B42376" w:rsidRPr="00B42376">
          <w:rPr>
            <w:noProof/>
            <w:lang w:val="ja-JP"/>
          </w:rPr>
          <w:t>85</w:t>
        </w:r>
        <w:r>
          <w:fldChar w:fldCharType="end"/>
        </w:r>
      </w:p>
    </w:sdtContent>
  </w:sdt>
  <w:p w14:paraId="2758018D" w14:textId="77777777" w:rsidR="00A8543B" w:rsidRDefault="00A8543B">
    <w:pPr>
      <w:pStyle w:val="a5"/>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6304148"/>
      <w:docPartObj>
        <w:docPartGallery w:val="Page Numbers (Bottom of Page)"/>
        <w:docPartUnique/>
      </w:docPartObj>
    </w:sdtPr>
    <w:sdtEndPr/>
    <w:sdtContent>
      <w:p w14:paraId="152D8A2F" w14:textId="150E53EF" w:rsidR="00A8543B" w:rsidRDefault="00A8543B">
        <w:pPr>
          <w:pStyle w:val="a5"/>
          <w:jc w:val="center"/>
        </w:pPr>
        <w:r>
          <w:fldChar w:fldCharType="begin"/>
        </w:r>
        <w:r>
          <w:instrText>PAGE   \* MERGEFORMAT</w:instrText>
        </w:r>
        <w:r>
          <w:fldChar w:fldCharType="separate"/>
        </w:r>
        <w:r w:rsidR="00B42376" w:rsidRPr="00B42376">
          <w:rPr>
            <w:noProof/>
            <w:lang w:val="ja-JP"/>
          </w:rPr>
          <w:t>1</w:t>
        </w:r>
        <w:r>
          <w:fldChar w:fldCharType="end"/>
        </w:r>
      </w:p>
    </w:sdtContent>
  </w:sdt>
  <w:p w14:paraId="08A1C4AF" w14:textId="77777777" w:rsidR="00A8543B" w:rsidRDefault="00A8543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A5061E" w14:textId="77777777" w:rsidR="00A8543B" w:rsidRDefault="00A8543B" w:rsidP="00BA6F58">
      <w:r>
        <w:separator/>
      </w:r>
    </w:p>
  </w:footnote>
  <w:footnote w:type="continuationSeparator" w:id="0">
    <w:p w14:paraId="27B11BE7" w14:textId="77777777" w:rsidR="00A8543B" w:rsidRDefault="00A8543B" w:rsidP="00BA6F58">
      <w:r>
        <w:continuationSeparator/>
      </w:r>
    </w:p>
  </w:footnote>
  <w:footnote w:id="1">
    <w:p w14:paraId="345F4E7A" w14:textId="5D25975A" w:rsidR="00A8543B" w:rsidRPr="000F17D1" w:rsidRDefault="00A8543B">
      <w:pPr>
        <w:pStyle w:val="af"/>
      </w:pPr>
      <w:r>
        <w:rPr>
          <w:rStyle w:val="af1"/>
        </w:rPr>
        <w:footnoteRef/>
      </w:r>
      <w:r>
        <w:t xml:space="preserve"> </w:t>
      </w:r>
      <w:r>
        <w:rPr>
          <w:rFonts w:hint="eastAsia"/>
        </w:rPr>
        <w:t>物件費とは、</w:t>
      </w:r>
      <w:r>
        <w:t>支出の効果が単年度または極めて短期間で終わる</w:t>
      </w:r>
      <w:r>
        <w:rPr>
          <w:rFonts w:hint="eastAsia"/>
        </w:rPr>
        <w:t>経費</w:t>
      </w:r>
      <w:r>
        <w:t>の総称で</w:t>
      </w:r>
      <w:r>
        <w:rPr>
          <w:rFonts w:hint="eastAsia"/>
        </w:rPr>
        <w:t>、</w:t>
      </w:r>
      <w:r>
        <w:t>賃金、旅費、需用費、役務費、委託料、使用料及び賃借料などが含まれます。</w:t>
      </w:r>
    </w:p>
  </w:footnote>
  <w:footnote w:id="2">
    <w:p w14:paraId="4194E55D" w14:textId="1695FF93" w:rsidR="00A8543B" w:rsidRPr="000F17D1" w:rsidRDefault="00A8543B">
      <w:pPr>
        <w:pStyle w:val="af"/>
      </w:pPr>
      <w:r>
        <w:rPr>
          <w:rStyle w:val="af1"/>
        </w:rPr>
        <w:footnoteRef/>
      </w:r>
      <w:r>
        <w:t xml:space="preserve"> </w:t>
      </w:r>
      <w:r>
        <w:rPr>
          <w:rFonts w:hint="eastAsia"/>
        </w:rPr>
        <w:t>投資的経費とは、</w:t>
      </w:r>
      <w:r>
        <w:t>支出の効果が資本形成に向けられ、道路や施設など将来に残るものに支出される経費で</w:t>
      </w:r>
      <w:r>
        <w:rPr>
          <w:rFonts w:hint="eastAsia"/>
        </w:rPr>
        <w:t>、</w:t>
      </w:r>
      <w:r>
        <w:t>普通建設事業費、災害復旧費、失業対策費がこれにあたります。</w:t>
      </w:r>
    </w:p>
  </w:footnote>
  <w:footnote w:id="3">
    <w:p w14:paraId="3AC7B09A" w14:textId="77777777" w:rsidR="00A8543B" w:rsidRPr="00D023E2" w:rsidRDefault="00A8543B" w:rsidP="00EC4ADA">
      <w:pPr>
        <w:pStyle w:val="af"/>
      </w:pPr>
      <w:r w:rsidRPr="00D023E2">
        <w:rPr>
          <w:rStyle w:val="af1"/>
        </w:rPr>
        <w:footnoteRef/>
      </w:r>
      <w:r w:rsidRPr="00D023E2">
        <w:t xml:space="preserve"> </w:t>
      </w:r>
      <w:r>
        <w:rPr>
          <w:rFonts w:hint="eastAsia"/>
        </w:rPr>
        <w:t>PPP</w:t>
      </w:r>
      <w:r>
        <w:rPr>
          <w:rFonts w:hint="eastAsia"/>
        </w:rPr>
        <w:t>（</w:t>
      </w:r>
      <w:r w:rsidRPr="00D023E2">
        <w:t>Public Private Partnership</w:t>
      </w:r>
      <w:r>
        <w:rPr>
          <w:rFonts w:hint="eastAsia"/>
        </w:rPr>
        <w:t>）とは、</w:t>
      </w:r>
      <w:r w:rsidRPr="00D023E2">
        <w:rPr>
          <w:rFonts w:hint="eastAsia"/>
        </w:rPr>
        <w:t>公共サービスの提供に民間が参画する手法を幅広く捉えた概念で、民間資本</w:t>
      </w:r>
      <w:r>
        <w:rPr>
          <w:rFonts w:hint="eastAsia"/>
        </w:rPr>
        <w:t>や民間のノウハウを利用し、効率化や公共サービスの向上を目指すことです。</w:t>
      </w:r>
    </w:p>
  </w:footnote>
  <w:footnote w:id="4">
    <w:p w14:paraId="19CEE821" w14:textId="77777777" w:rsidR="00A8543B" w:rsidRPr="005F16AA" w:rsidRDefault="00A8543B" w:rsidP="00EC4ADA">
      <w:pPr>
        <w:pStyle w:val="af"/>
        <w:rPr>
          <w:rFonts w:ascii="ＭＳ Ｐ明朝" w:eastAsia="ＭＳ Ｐ明朝" w:hAnsi="ＭＳ Ｐ明朝"/>
        </w:rPr>
      </w:pPr>
      <w:r w:rsidRPr="00D023E2">
        <w:rPr>
          <w:rStyle w:val="af1"/>
        </w:rPr>
        <w:footnoteRef/>
      </w:r>
      <w:r w:rsidRPr="00D023E2">
        <w:t xml:space="preserve"> </w:t>
      </w:r>
      <w:r>
        <w:rPr>
          <w:rFonts w:hint="eastAsia"/>
        </w:rPr>
        <w:t>PFI</w:t>
      </w:r>
      <w:r>
        <w:rPr>
          <w:rFonts w:hint="eastAsia"/>
        </w:rPr>
        <w:t>（</w:t>
      </w:r>
      <w:r w:rsidRPr="00D023E2">
        <w:t>Public Finance Initiative</w:t>
      </w:r>
      <w:r>
        <w:rPr>
          <w:rFonts w:hint="eastAsia"/>
        </w:rPr>
        <w:t>）とは、</w:t>
      </w:r>
      <w:r w:rsidRPr="00D023E2">
        <w:rPr>
          <w:rFonts w:hint="eastAsia"/>
        </w:rPr>
        <w:t>公共施設等の建設、維持管理、運営等を民間の資金、経営能力及び技術的能力を活用することで、効率化やサービス向上を図る公共事業の手法</w:t>
      </w:r>
      <w:r>
        <w:rPr>
          <w:rFonts w:hint="eastAsia"/>
        </w:rPr>
        <w:t>のことです。</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D75E80" w14:textId="77777777" w:rsidR="00A8543B" w:rsidRDefault="00A8543B">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0A55FD" w14:textId="77777777" w:rsidR="00A8543B" w:rsidRDefault="00A8543B">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69824C" w14:textId="77777777" w:rsidR="00A8543B" w:rsidRDefault="00A8543B">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E4028E"/>
    <w:multiLevelType w:val="hybridMultilevel"/>
    <w:tmpl w:val="52D0715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135027C6"/>
    <w:multiLevelType w:val="hybridMultilevel"/>
    <w:tmpl w:val="1366A268"/>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
    <w:nsid w:val="15CD1AB2"/>
    <w:multiLevelType w:val="hybridMultilevel"/>
    <w:tmpl w:val="376E0194"/>
    <w:lvl w:ilvl="0" w:tplc="7202198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16EF7240"/>
    <w:multiLevelType w:val="hybridMultilevel"/>
    <w:tmpl w:val="06D8E39C"/>
    <w:lvl w:ilvl="0" w:tplc="DBBEBE5A">
      <w:start w:val="1"/>
      <w:numFmt w:val="decimalFullWidth"/>
      <w:lvlText w:val="（%1）"/>
      <w:lvlJc w:val="left"/>
      <w:pPr>
        <w:ind w:left="720" w:hanging="720"/>
      </w:pPr>
      <w:rPr>
        <w:rFonts w:hint="default"/>
      </w:rPr>
    </w:lvl>
    <w:lvl w:ilvl="1" w:tplc="04090011">
      <w:start w:val="1"/>
      <w:numFmt w:val="decimalEnclosedCircle"/>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170E17AD"/>
    <w:multiLevelType w:val="hybridMultilevel"/>
    <w:tmpl w:val="07A6C984"/>
    <w:lvl w:ilvl="0" w:tplc="04090017">
      <w:start w:val="1"/>
      <w:numFmt w:val="aiueoFullWidth"/>
      <w:lvlText w:val="(%1)"/>
      <w:lvlJc w:val="left"/>
      <w:pPr>
        <w:ind w:left="1050" w:hanging="420"/>
      </w:p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5">
    <w:nsid w:val="19A9211B"/>
    <w:multiLevelType w:val="hybridMultilevel"/>
    <w:tmpl w:val="AE70B1A8"/>
    <w:lvl w:ilvl="0" w:tplc="04090011">
      <w:start w:val="1"/>
      <w:numFmt w:val="decimalEnclosedCircle"/>
      <w:lvlText w:val="%1"/>
      <w:lvlJc w:val="left"/>
      <w:pPr>
        <w:ind w:left="420" w:hanging="420"/>
      </w:pPr>
    </w:lvl>
    <w:lvl w:ilvl="1" w:tplc="04090011">
      <w:start w:val="1"/>
      <w:numFmt w:val="decimalEnclosedCircle"/>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6">
    <w:nsid w:val="1ADC2FB6"/>
    <w:multiLevelType w:val="hybridMultilevel"/>
    <w:tmpl w:val="AE70B1A8"/>
    <w:lvl w:ilvl="0" w:tplc="04090011">
      <w:start w:val="1"/>
      <w:numFmt w:val="decimalEnclosedCircle"/>
      <w:lvlText w:val="%1"/>
      <w:lvlJc w:val="left"/>
      <w:pPr>
        <w:ind w:left="420" w:hanging="420"/>
      </w:pPr>
    </w:lvl>
    <w:lvl w:ilvl="1" w:tplc="04090011">
      <w:start w:val="1"/>
      <w:numFmt w:val="decimalEnclosedCircle"/>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7">
    <w:nsid w:val="21B962A8"/>
    <w:multiLevelType w:val="hybridMultilevel"/>
    <w:tmpl w:val="BB623600"/>
    <w:lvl w:ilvl="0" w:tplc="FD229E5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224445C5"/>
    <w:multiLevelType w:val="hybridMultilevel"/>
    <w:tmpl w:val="637E4FBE"/>
    <w:lvl w:ilvl="0" w:tplc="04090011">
      <w:start w:val="1"/>
      <w:numFmt w:val="decimalEnclosedCircle"/>
      <w:lvlText w:val="%1"/>
      <w:lvlJc w:val="left"/>
      <w:pPr>
        <w:ind w:left="842" w:hanging="420"/>
      </w:pPr>
    </w:lvl>
    <w:lvl w:ilvl="1" w:tplc="04090017" w:tentative="1">
      <w:start w:val="1"/>
      <w:numFmt w:val="aiueoFullWidth"/>
      <w:lvlText w:val="(%2)"/>
      <w:lvlJc w:val="left"/>
      <w:pPr>
        <w:ind w:left="1262" w:hanging="420"/>
      </w:pPr>
    </w:lvl>
    <w:lvl w:ilvl="2" w:tplc="04090011" w:tentative="1">
      <w:start w:val="1"/>
      <w:numFmt w:val="decimalEnclosedCircle"/>
      <w:lvlText w:val="%3"/>
      <w:lvlJc w:val="left"/>
      <w:pPr>
        <w:ind w:left="1682" w:hanging="420"/>
      </w:pPr>
    </w:lvl>
    <w:lvl w:ilvl="3" w:tplc="0409000F" w:tentative="1">
      <w:start w:val="1"/>
      <w:numFmt w:val="decimal"/>
      <w:lvlText w:val="%4."/>
      <w:lvlJc w:val="left"/>
      <w:pPr>
        <w:ind w:left="2102" w:hanging="420"/>
      </w:pPr>
    </w:lvl>
    <w:lvl w:ilvl="4" w:tplc="04090017" w:tentative="1">
      <w:start w:val="1"/>
      <w:numFmt w:val="aiueoFullWidth"/>
      <w:lvlText w:val="(%5)"/>
      <w:lvlJc w:val="left"/>
      <w:pPr>
        <w:ind w:left="2522" w:hanging="420"/>
      </w:pPr>
    </w:lvl>
    <w:lvl w:ilvl="5" w:tplc="04090011" w:tentative="1">
      <w:start w:val="1"/>
      <w:numFmt w:val="decimalEnclosedCircle"/>
      <w:lvlText w:val="%6"/>
      <w:lvlJc w:val="left"/>
      <w:pPr>
        <w:ind w:left="2942" w:hanging="420"/>
      </w:pPr>
    </w:lvl>
    <w:lvl w:ilvl="6" w:tplc="0409000F" w:tentative="1">
      <w:start w:val="1"/>
      <w:numFmt w:val="decimal"/>
      <w:lvlText w:val="%7."/>
      <w:lvlJc w:val="left"/>
      <w:pPr>
        <w:ind w:left="3362" w:hanging="420"/>
      </w:pPr>
    </w:lvl>
    <w:lvl w:ilvl="7" w:tplc="04090017" w:tentative="1">
      <w:start w:val="1"/>
      <w:numFmt w:val="aiueoFullWidth"/>
      <w:lvlText w:val="(%8)"/>
      <w:lvlJc w:val="left"/>
      <w:pPr>
        <w:ind w:left="3782" w:hanging="420"/>
      </w:pPr>
    </w:lvl>
    <w:lvl w:ilvl="8" w:tplc="04090011" w:tentative="1">
      <w:start w:val="1"/>
      <w:numFmt w:val="decimalEnclosedCircle"/>
      <w:lvlText w:val="%9"/>
      <w:lvlJc w:val="left"/>
      <w:pPr>
        <w:ind w:left="4202" w:hanging="420"/>
      </w:pPr>
    </w:lvl>
  </w:abstractNum>
  <w:abstractNum w:abstractNumId="9">
    <w:nsid w:val="25A42B36"/>
    <w:multiLevelType w:val="hybridMultilevel"/>
    <w:tmpl w:val="FCF88396"/>
    <w:lvl w:ilvl="0" w:tplc="F8D829C6">
      <w:start w:val="1"/>
      <w:numFmt w:val="decimalFullWidth"/>
      <w:lvlText w:val="（%1）"/>
      <w:lvlJc w:val="left"/>
      <w:pPr>
        <w:ind w:left="720" w:hanging="7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0">
    <w:nsid w:val="25DB01F3"/>
    <w:multiLevelType w:val="hybridMultilevel"/>
    <w:tmpl w:val="9A0ADE80"/>
    <w:lvl w:ilvl="0" w:tplc="C688F20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26B80C16"/>
    <w:multiLevelType w:val="hybridMultilevel"/>
    <w:tmpl w:val="2160E7DC"/>
    <w:lvl w:ilvl="0" w:tplc="4C1E86C8">
      <w:start w:val="1"/>
      <w:numFmt w:val="decimalEnclosedCircle"/>
      <w:lvlText w:val="%1"/>
      <w:lvlJc w:val="left"/>
      <w:pPr>
        <w:ind w:left="564" w:hanging="360"/>
      </w:pPr>
      <w:rPr>
        <w:rFonts w:hint="default"/>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12">
    <w:nsid w:val="26BC2BF7"/>
    <w:multiLevelType w:val="hybridMultilevel"/>
    <w:tmpl w:val="3978FE20"/>
    <w:lvl w:ilvl="0" w:tplc="7202198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27A776BC"/>
    <w:multiLevelType w:val="hybridMultilevel"/>
    <w:tmpl w:val="4B1A7694"/>
    <w:lvl w:ilvl="0" w:tplc="FD229E5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2CD64D87"/>
    <w:multiLevelType w:val="hybridMultilevel"/>
    <w:tmpl w:val="BB623600"/>
    <w:lvl w:ilvl="0" w:tplc="FD229E5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2DBF3DDF"/>
    <w:multiLevelType w:val="hybridMultilevel"/>
    <w:tmpl w:val="BE02F6CA"/>
    <w:lvl w:ilvl="0" w:tplc="292E4B8C">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6">
    <w:nsid w:val="2E8E3B66"/>
    <w:multiLevelType w:val="hybridMultilevel"/>
    <w:tmpl w:val="5C88298A"/>
    <w:lvl w:ilvl="0" w:tplc="B3728ECA">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7">
    <w:nsid w:val="335D393B"/>
    <w:multiLevelType w:val="hybridMultilevel"/>
    <w:tmpl w:val="52D0715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361A3D64"/>
    <w:multiLevelType w:val="hybridMultilevel"/>
    <w:tmpl w:val="AEE07DC2"/>
    <w:lvl w:ilvl="0" w:tplc="04090011">
      <w:start w:val="1"/>
      <w:numFmt w:val="decimalEnclosedCircle"/>
      <w:lvlText w:val="%1"/>
      <w:lvlJc w:val="left"/>
      <w:pPr>
        <w:ind w:left="842" w:hanging="420"/>
      </w:pPr>
    </w:lvl>
    <w:lvl w:ilvl="1" w:tplc="04090017" w:tentative="1">
      <w:start w:val="1"/>
      <w:numFmt w:val="aiueoFullWidth"/>
      <w:lvlText w:val="(%2)"/>
      <w:lvlJc w:val="left"/>
      <w:pPr>
        <w:ind w:left="1262" w:hanging="420"/>
      </w:pPr>
    </w:lvl>
    <w:lvl w:ilvl="2" w:tplc="04090011" w:tentative="1">
      <w:start w:val="1"/>
      <w:numFmt w:val="decimalEnclosedCircle"/>
      <w:lvlText w:val="%3"/>
      <w:lvlJc w:val="left"/>
      <w:pPr>
        <w:ind w:left="1682" w:hanging="420"/>
      </w:pPr>
    </w:lvl>
    <w:lvl w:ilvl="3" w:tplc="0409000F" w:tentative="1">
      <w:start w:val="1"/>
      <w:numFmt w:val="decimal"/>
      <w:lvlText w:val="%4."/>
      <w:lvlJc w:val="left"/>
      <w:pPr>
        <w:ind w:left="2102" w:hanging="420"/>
      </w:pPr>
    </w:lvl>
    <w:lvl w:ilvl="4" w:tplc="04090017" w:tentative="1">
      <w:start w:val="1"/>
      <w:numFmt w:val="aiueoFullWidth"/>
      <w:lvlText w:val="(%5)"/>
      <w:lvlJc w:val="left"/>
      <w:pPr>
        <w:ind w:left="2522" w:hanging="420"/>
      </w:pPr>
    </w:lvl>
    <w:lvl w:ilvl="5" w:tplc="04090011" w:tentative="1">
      <w:start w:val="1"/>
      <w:numFmt w:val="decimalEnclosedCircle"/>
      <w:lvlText w:val="%6"/>
      <w:lvlJc w:val="left"/>
      <w:pPr>
        <w:ind w:left="2942" w:hanging="420"/>
      </w:pPr>
    </w:lvl>
    <w:lvl w:ilvl="6" w:tplc="0409000F" w:tentative="1">
      <w:start w:val="1"/>
      <w:numFmt w:val="decimal"/>
      <w:lvlText w:val="%7."/>
      <w:lvlJc w:val="left"/>
      <w:pPr>
        <w:ind w:left="3362" w:hanging="420"/>
      </w:pPr>
    </w:lvl>
    <w:lvl w:ilvl="7" w:tplc="04090017" w:tentative="1">
      <w:start w:val="1"/>
      <w:numFmt w:val="aiueoFullWidth"/>
      <w:lvlText w:val="(%8)"/>
      <w:lvlJc w:val="left"/>
      <w:pPr>
        <w:ind w:left="3782" w:hanging="420"/>
      </w:pPr>
    </w:lvl>
    <w:lvl w:ilvl="8" w:tplc="04090011" w:tentative="1">
      <w:start w:val="1"/>
      <w:numFmt w:val="decimalEnclosedCircle"/>
      <w:lvlText w:val="%9"/>
      <w:lvlJc w:val="left"/>
      <w:pPr>
        <w:ind w:left="4202" w:hanging="420"/>
      </w:pPr>
    </w:lvl>
  </w:abstractNum>
  <w:abstractNum w:abstractNumId="19">
    <w:nsid w:val="381F2C57"/>
    <w:multiLevelType w:val="hybridMultilevel"/>
    <w:tmpl w:val="379021E8"/>
    <w:lvl w:ilvl="0" w:tplc="D426426C">
      <w:start w:val="1"/>
      <w:numFmt w:val="decimalEnclosedCircle"/>
      <w:lvlText w:val="%1"/>
      <w:lvlJc w:val="left"/>
      <w:pPr>
        <w:ind w:left="36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39151098"/>
    <w:multiLevelType w:val="hybridMultilevel"/>
    <w:tmpl w:val="52D0715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nsid w:val="43B007BA"/>
    <w:multiLevelType w:val="hybridMultilevel"/>
    <w:tmpl w:val="BB623600"/>
    <w:lvl w:ilvl="0" w:tplc="FD229E5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nsid w:val="479D1CCD"/>
    <w:multiLevelType w:val="hybridMultilevel"/>
    <w:tmpl w:val="52D0715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nsid w:val="48B63350"/>
    <w:multiLevelType w:val="hybridMultilevel"/>
    <w:tmpl w:val="52D0715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nsid w:val="51211D47"/>
    <w:multiLevelType w:val="hybridMultilevel"/>
    <w:tmpl w:val="3B348A6C"/>
    <w:lvl w:ilvl="0" w:tplc="2EA6F22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nsid w:val="520849AA"/>
    <w:multiLevelType w:val="hybridMultilevel"/>
    <w:tmpl w:val="6BF055B0"/>
    <w:lvl w:ilvl="0" w:tplc="425666A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nsid w:val="56885497"/>
    <w:multiLevelType w:val="hybridMultilevel"/>
    <w:tmpl w:val="AE70B1A8"/>
    <w:lvl w:ilvl="0" w:tplc="04090011">
      <w:start w:val="1"/>
      <w:numFmt w:val="decimalEnclosedCircle"/>
      <w:lvlText w:val="%1"/>
      <w:lvlJc w:val="left"/>
      <w:pPr>
        <w:ind w:left="420" w:hanging="420"/>
      </w:pPr>
    </w:lvl>
    <w:lvl w:ilvl="1" w:tplc="04090011">
      <w:start w:val="1"/>
      <w:numFmt w:val="decimalEnclosedCircle"/>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7">
    <w:nsid w:val="59F565AB"/>
    <w:multiLevelType w:val="hybridMultilevel"/>
    <w:tmpl w:val="AE70B1A8"/>
    <w:lvl w:ilvl="0" w:tplc="04090011">
      <w:start w:val="1"/>
      <w:numFmt w:val="decimalEnclosedCircle"/>
      <w:lvlText w:val="%1"/>
      <w:lvlJc w:val="left"/>
      <w:pPr>
        <w:ind w:left="420" w:hanging="420"/>
      </w:pPr>
    </w:lvl>
    <w:lvl w:ilvl="1" w:tplc="04090011">
      <w:start w:val="1"/>
      <w:numFmt w:val="decimalEnclosedCircle"/>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8">
    <w:nsid w:val="5DFA15B9"/>
    <w:multiLevelType w:val="hybridMultilevel"/>
    <w:tmpl w:val="BB623600"/>
    <w:lvl w:ilvl="0" w:tplc="FD229E5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nsid w:val="60DF2888"/>
    <w:multiLevelType w:val="hybridMultilevel"/>
    <w:tmpl w:val="1948421C"/>
    <w:lvl w:ilvl="0" w:tplc="3E28EB80">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0">
    <w:nsid w:val="6C4A1E7E"/>
    <w:multiLevelType w:val="hybridMultilevel"/>
    <w:tmpl w:val="6BF055B0"/>
    <w:lvl w:ilvl="0" w:tplc="425666A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nsid w:val="745415C8"/>
    <w:multiLevelType w:val="hybridMultilevel"/>
    <w:tmpl w:val="6122CF84"/>
    <w:lvl w:ilvl="0" w:tplc="2CF2B08C">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2">
    <w:nsid w:val="7C2E40D4"/>
    <w:multiLevelType w:val="hybridMultilevel"/>
    <w:tmpl w:val="0C2EBADE"/>
    <w:lvl w:ilvl="0" w:tplc="FD229E5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nsid w:val="7D6D1DF5"/>
    <w:multiLevelType w:val="hybridMultilevel"/>
    <w:tmpl w:val="AE70B1A8"/>
    <w:lvl w:ilvl="0" w:tplc="04090011">
      <w:start w:val="1"/>
      <w:numFmt w:val="decimalEnclosedCircle"/>
      <w:lvlText w:val="%1"/>
      <w:lvlJc w:val="left"/>
      <w:pPr>
        <w:ind w:left="420" w:hanging="420"/>
      </w:pPr>
    </w:lvl>
    <w:lvl w:ilvl="1" w:tplc="04090011">
      <w:start w:val="1"/>
      <w:numFmt w:val="decimalEnclosedCircle"/>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4">
    <w:nsid w:val="7F886770"/>
    <w:multiLevelType w:val="hybridMultilevel"/>
    <w:tmpl w:val="36BC4406"/>
    <w:lvl w:ilvl="0" w:tplc="FD229E5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7"/>
  </w:num>
  <w:num w:numId="2">
    <w:abstractNumId w:val="19"/>
  </w:num>
  <w:num w:numId="3">
    <w:abstractNumId w:val="16"/>
  </w:num>
  <w:num w:numId="4">
    <w:abstractNumId w:val="29"/>
  </w:num>
  <w:num w:numId="5">
    <w:abstractNumId w:val="15"/>
  </w:num>
  <w:num w:numId="6">
    <w:abstractNumId w:val="3"/>
  </w:num>
  <w:num w:numId="7">
    <w:abstractNumId w:val="20"/>
  </w:num>
  <w:num w:numId="8">
    <w:abstractNumId w:val="0"/>
  </w:num>
  <w:num w:numId="9">
    <w:abstractNumId w:val="12"/>
  </w:num>
  <w:num w:numId="10">
    <w:abstractNumId w:val="2"/>
  </w:num>
  <w:num w:numId="11">
    <w:abstractNumId w:val="22"/>
  </w:num>
  <w:num w:numId="1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num>
  <w:num w:numId="20">
    <w:abstractNumId w:val="30"/>
  </w:num>
  <w:num w:numId="21">
    <w:abstractNumId w:val="32"/>
  </w:num>
  <w:num w:numId="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num>
  <w:num w:numId="25">
    <w:abstractNumId w:val="8"/>
  </w:num>
  <w:num w:numId="26">
    <w:abstractNumId w:val="5"/>
  </w:num>
  <w:num w:numId="27">
    <w:abstractNumId w:val="33"/>
  </w:num>
  <w:num w:numId="28">
    <w:abstractNumId w:val="26"/>
  </w:num>
  <w:num w:numId="29">
    <w:abstractNumId w:val="27"/>
  </w:num>
  <w:num w:numId="30">
    <w:abstractNumId w:val="18"/>
  </w:num>
  <w:num w:numId="31">
    <w:abstractNumId w:val="13"/>
  </w:num>
  <w:num w:numId="32">
    <w:abstractNumId w:val="7"/>
  </w:num>
  <w:num w:numId="33">
    <w:abstractNumId w:val="21"/>
  </w:num>
  <w:num w:numId="34">
    <w:abstractNumId w:val="14"/>
  </w:num>
  <w:num w:numId="35">
    <w:abstractNumId w:val="24"/>
  </w:num>
  <w:num w:numId="36">
    <w:abstractNumId w:val="10"/>
  </w:num>
  <w:num w:numId="37">
    <w:abstractNumId w:val="1"/>
  </w:num>
  <w:num w:numId="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6174"/>
    <w:rsid w:val="0000002B"/>
    <w:rsid w:val="0000021C"/>
    <w:rsid w:val="000005B9"/>
    <w:rsid w:val="00001D82"/>
    <w:rsid w:val="00001FE5"/>
    <w:rsid w:val="0000214A"/>
    <w:rsid w:val="000022B3"/>
    <w:rsid w:val="00002409"/>
    <w:rsid w:val="00002AF9"/>
    <w:rsid w:val="00002DF2"/>
    <w:rsid w:val="00003566"/>
    <w:rsid w:val="000040EF"/>
    <w:rsid w:val="000048B6"/>
    <w:rsid w:val="00006EC3"/>
    <w:rsid w:val="00011A2D"/>
    <w:rsid w:val="00011DDB"/>
    <w:rsid w:val="0001257F"/>
    <w:rsid w:val="00014515"/>
    <w:rsid w:val="00014BDB"/>
    <w:rsid w:val="00014E93"/>
    <w:rsid w:val="00014F13"/>
    <w:rsid w:val="00016FAD"/>
    <w:rsid w:val="000213E7"/>
    <w:rsid w:val="00022953"/>
    <w:rsid w:val="000229ED"/>
    <w:rsid w:val="000237E0"/>
    <w:rsid w:val="00024267"/>
    <w:rsid w:val="0002498C"/>
    <w:rsid w:val="00026FEE"/>
    <w:rsid w:val="000279F9"/>
    <w:rsid w:val="0003235D"/>
    <w:rsid w:val="00033979"/>
    <w:rsid w:val="00034B09"/>
    <w:rsid w:val="000408E9"/>
    <w:rsid w:val="00041FCD"/>
    <w:rsid w:val="00043683"/>
    <w:rsid w:val="00044316"/>
    <w:rsid w:val="00044A61"/>
    <w:rsid w:val="00045010"/>
    <w:rsid w:val="000453A2"/>
    <w:rsid w:val="00045998"/>
    <w:rsid w:val="00045A66"/>
    <w:rsid w:val="0004646A"/>
    <w:rsid w:val="00046701"/>
    <w:rsid w:val="00046C46"/>
    <w:rsid w:val="00046EC0"/>
    <w:rsid w:val="000479A2"/>
    <w:rsid w:val="000503FA"/>
    <w:rsid w:val="00050F88"/>
    <w:rsid w:val="00051917"/>
    <w:rsid w:val="00051DA5"/>
    <w:rsid w:val="000525A2"/>
    <w:rsid w:val="000543AE"/>
    <w:rsid w:val="00054E3C"/>
    <w:rsid w:val="0005627D"/>
    <w:rsid w:val="00056295"/>
    <w:rsid w:val="00056798"/>
    <w:rsid w:val="00056A30"/>
    <w:rsid w:val="00061CCE"/>
    <w:rsid w:val="000629D1"/>
    <w:rsid w:val="000632DF"/>
    <w:rsid w:val="0006377C"/>
    <w:rsid w:val="00066A69"/>
    <w:rsid w:val="00066F2E"/>
    <w:rsid w:val="000703B4"/>
    <w:rsid w:val="000716F8"/>
    <w:rsid w:val="000719D1"/>
    <w:rsid w:val="00071B63"/>
    <w:rsid w:val="0007277B"/>
    <w:rsid w:val="000740FE"/>
    <w:rsid w:val="0007582A"/>
    <w:rsid w:val="00075A2B"/>
    <w:rsid w:val="00075FAB"/>
    <w:rsid w:val="000765F7"/>
    <w:rsid w:val="000768D2"/>
    <w:rsid w:val="00077363"/>
    <w:rsid w:val="00081013"/>
    <w:rsid w:val="00081EC6"/>
    <w:rsid w:val="00082234"/>
    <w:rsid w:val="0008270F"/>
    <w:rsid w:val="0008410E"/>
    <w:rsid w:val="00085A5E"/>
    <w:rsid w:val="000922BA"/>
    <w:rsid w:val="0009291B"/>
    <w:rsid w:val="000938BF"/>
    <w:rsid w:val="00094ED2"/>
    <w:rsid w:val="00095A9E"/>
    <w:rsid w:val="00095EC5"/>
    <w:rsid w:val="00095FAE"/>
    <w:rsid w:val="00096F90"/>
    <w:rsid w:val="00097342"/>
    <w:rsid w:val="000973FD"/>
    <w:rsid w:val="000A1B27"/>
    <w:rsid w:val="000A276C"/>
    <w:rsid w:val="000A2F10"/>
    <w:rsid w:val="000A37B8"/>
    <w:rsid w:val="000A451C"/>
    <w:rsid w:val="000A4BA5"/>
    <w:rsid w:val="000A63EB"/>
    <w:rsid w:val="000A66C4"/>
    <w:rsid w:val="000A6D9B"/>
    <w:rsid w:val="000A743D"/>
    <w:rsid w:val="000A781E"/>
    <w:rsid w:val="000A7C8B"/>
    <w:rsid w:val="000A7DB8"/>
    <w:rsid w:val="000B0EF5"/>
    <w:rsid w:val="000B1C70"/>
    <w:rsid w:val="000B27BC"/>
    <w:rsid w:val="000B3B65"/>
    <w:rsid w:val="000B3DA8"/>
    <w:rsid w:val="000B40D6"/>
    <w:rsid w:val="000B68A1"/>
    <w:rsid w:val="000B71EA"/>
    <w:rsid w:val="000C05BC"/>
    <w:rsid w:val="000C280F"/>
    <w:rsid w:val="000C2D95"/>
    <w:rsid w:val="000C3D28"/>
    <w:rsid w:val="000C3E19"/>
    <w:rsid w:val="000C3EF5"/>
    <w:rsid w:val="000C3F46"/>
    <w:rsid w:val="000C4069"/>
    <w:rsid w:val="000C44C6"/>
    <w:rsid w:val="000C6D8B"/>
    <w:rsid w:val="000D017E"/>
    <w:rsid w:val="000D08DC"/>
    <w:rsid w:val="000D0EB5"/>
    <w:rsid w:val="000D1563"/>
    <w:rsid w:val="000D4780"/>
    <w:rsid w:val="000D54DE"/>
    <w:rsid w:val="000D5C0E"/>
    <w:rsid w:val="000D7A0F"/>
    <w:rsid w:val="000E0457"/>
    <w:rsid w:val="000E0928"/>
    <w:rsid w:val="000E09B5"/>
    <w:rsid w:val="000E161A"/>
    <w:rsid w:val="000E1807"/>
    <w:rsid w:val="000E5341"/>
    <w:rsid w:val="000E653A"/>
    <w:rsid w:val="000E6FE5"/>
    <w:rsid w:val="000E724B"/>
    <w:rsid w:val="000F11FF"/>
    <w:rsid w:val="000F17D1"/>
    <w:rsid w:val="000F1B25"/>
    <w:rsid w:val="000F282A"/>
    <w:rsid w:val="000F2C8E"/>
    <w:rsid w:val="000F3DF1"/>
    <w:rsid w:val="000F44E1"/>
    <w:rsid w:val="000F45F4"/>
    <w:rsid w:val="000F5F4C"/>
    <w:rsid w:val="000F69C5"/>
    <w:rsid w:val="000F6C86"/>
    <w:rsid w:val="001007D6"/>
    <w:rsid w:val="00101113"/>
    <w:rsid w:val="00101155"/>
    <w:rsid w:val="001026EF"/>
    <w:rsid w:val="001030BB"/>
    <w:rsid w:val="001047B3"/>
    <w:rsid w:val="00105C4F"/>
    <w:rsid w:val="00107959"/>
    <w:rsid w:val="00110F3A"/>
    <w:rsid w:val="001120D6"/>
    <w:rsid w:val="00112673"/>
    <w:rsid w:val="00112760"/>
    <w:rsid w:val="00114239"/>
    <w:rsid w:val="001147FE"/>
    <w:rsid w:val="00115141"/>
    <w:rsid w:val="00115E40"/>
    <w:rsid w:val="00120F2F"/>
    <w:rsid w:val="0012400E"/>
    <w:rsid w:val="00125E34"/>
    <w:rsid w:val="0012732A"/>
    <w:rsid w:val="00127F3F"/>
    <w:rsid w:val="001318EF"/>
    <w:rsid w:val="001325D3"/>
    <w:rsid w:val="0013266E"/>
    <w:rsid w:val="001335F1"/>
    <w:rsid w:val="001376C4"/>
    <w:rsid w:val="00141406"/>
    <w:rsid w:val="0014199D"/>
    <w:rsid w:val="001428CF"/>
    <w:rsid w:val="00142EE5"/>
    <w:rsid w:val="001435B0"/>
    <w:rsid w:val="00144724"/>
    <w:rsid w:val="00146D0F"/>
    <w:rsid w:val="0015129C"/>
    <w:rsid w:val="00151370"/>
    <w:rsid w:val="001521DC"/>
    <w:rsid w:val="00154088"/>
    <w:rsid w:val="00154865"/>
    <w:rsid w:val="00154D5B"/>
    <w:rsid w:val="0015516F"/>
    <w:rsid w:val="00155950"/>
    <w:rsid w:val="001559D5"/>
    <w:rsid w:val="00155A46"/>
    <w:rsid w:val="0015740E"/>
    <w:rsid w:val="0016058B"/>
    <w:rsid w:val="001614BB"/>
    <w:rsid w:val="0016183B"/>
    <w:rsid w:val="00161F63"/>
    <w:rsid w:val="001623EA"/>
    <w:rsid w:val="00162543"/>
    <w:rsid w:val="001629DB"/>
    <w:rsid w:val="00162DE9"/>
    <w:rsid w:val="00165A97"/>
    <w:rsid w:val="00166C91"/>
    <w:rsid w:val="00166DC5"/>
    <w:rsid w:val="00170225"/>
    <w:rsid w:val="0017061F"/>
    <w:rsid w:val="00170AE1"/>
    <w:rsid w:val="001720F3"/>
    <w:rsid w:val="00173D96"/>
    <w:rsid w:val="00174A89"/>
    <w:rsid w:val="00174B00"/>
    <w:rsid w:val="0017552C"/>
    <w:rsid w:val="00175A4A"/>
    <w:rsid w:val="00175A5A"/>
    <w:rsid w:val="00176BEC"/>
    <w:rsid w:val="0017771B"/>
    <w:rsid w:val="0017774C"/>
    <w:rsid w:val="00177865"/>
    <w:rsid w:val="00183424"/>
    <w:rsid w:val="00184A48"/>
    <w:rsid w:val="0018633B"/>
    <w:rsid w:val="001864B6"/>
    <w:rsid w:val="00186F0D"/>
    <w:rsid w:val="00187D2A"/>
    <w:rsid w:val="001914EA"/>
    <w:rsid w:val="00192A7E"/>
    <w:rsid w:val="00194F0F"/>
    <w:rsid w:val="001958E3"/>
    <w:rsid w:val="00197F06"/>
    <w:rsid w:val="001A57B6"/>
    <w:rsid w:val="001A5B11"/>
    <w:rsid w:val="001A639D"/>
    <w:rsid w:val="001A6CA3"/>
    <w:rsid w:val="001A7877"/>
    <w:rsid w:val="001B2159"/>
    <w:rsid w:val="001B269A"/>
    <w:rsid w:val="001B2BE4"/>
    <w:rsid w:val="001B2EEB"/>
    <w:rsid w:val="001B32B6"/>
    <w:rsid w:val="001B48A7"/>
    <w:rsid w:val="001B4FED"/>
    <w:rsid w:val="001B5B48"/>
    <w:rsid w:val="001B6CE5"/>
    <w:rsid w:val="001B7D08"/>
    <w:rsid w:val="001C1DD0"/>
    <w:rsid w:val="001C2486"/>
    <w:rsid w:val="001C3CC6"/>
    <w:rsid w:val="001C4064"/>
    <w:rsid w:val="001C4AB9"/>
    <w:rsid w:val="001C5E1C"/>
    <w:rsid w:val="001D0837"/>
    <w:rsid w:val="001D0E4E"/>
    <w:rsid w:val="001D1186"/>
    <w:rsid w:val="001D20E7"/>
    <w:rsid w:val="001D3206"/>
    <w:rsid w:val="001D3313"/>
    <w:rsid w:val="001D3A50"/>
    <w:rsid w:val="001E14CF"/>
    <w:rsid w:val="001E1842"/>
    <w:rsid w:val="001E42F2"/>
    <w:rsid w:val="001F0CDF"/>
    <w:rsid w:val="001F3B0E"/>
    <w:rsid w:val="001F4F82"/>
    <w:rsid w:val="001F548B"/>
    <w:rsid w:val="001F5801"/>
    <w:rsid w:val="001F5DB2"/>
    <w:rsid w:val="001F6767"/>
    <w:rsid w:val="001F7946"/>
    <w:rsid w:val="001F7DE3"/>
    <w:rsid w:val="002019D9"/>
    <w:rsid w:val="00202F66"/>
    <w:rsid w:val="002052D1"/>
    <w:rsid w:val="0020627F"/>
    <w:rsid w:val="00206C4A"/>
    <w:rsid w:val="0020740F"/>
    <w:rsid w:val="00210302"/>
    <w:rsid w:val="002134F5"/>
    <w:rsid w:val="00216041"/>
    <w:rsid w:val="002165AD"/>
    <w:rsid w:val="002165C0"/>
    <w:rsid w:val="002179B9"/>
    <w:rsid w:val="00217C8B"/>
    <w:rsid w:val="00221CC8"/>
    <w:rsid w:val="002228FC"/>
    <w:rsid w:val="002239AE"/>
    <w:rsid w:val="00223CFF"/>
    <w:rsid w:val="0022539E"/>
    <w:rsid w:val="00231405"/>
    <w:rsid w:val="002317D2"/>
    <w:rsid w:val="00231955"/>
    <w:rsid w:val="00232E68"/>
    <w:rsid w:val="00234D83"/>
    <w:rsid w:val="002361D5"/>
    <w:rsid w:val="002373E7"/>
    <w:rsid w:val="0023756C"/>
    <w:rsid w:val="00240470"/>
    <w:rsid w:val="00241F5C"/>
    <w:rsid w:val="00242759"/>
    <w:rsid w:val="0024304A"/>
    <w:rsid w:val="00243371"/>
    <w:rsid w:val="00245110"/>
    <w:rsid w:val="00245601"/>
    <w:rsid w:val="00245D2C"/>
    <w:rsid w:val="00246EE2"/>
    <w:rsid w:val="00247051"/>
    <w:rsid w:val="00247F56"/>
    <w:rsid w:val="0025028D"/>
    <w:rsid w:val="002507C6"/>
    <w:rsid w:val="0025091A"/>
    <w:rsid w:val="00251EC8"/>
    <w:rsid w:val="0025294D"/>
    <w:rsid w:val="00252F24"/>
    <w:rsid w:val="002534F0"/>
    <w:rsid w:val="00253571"/>
    <w:rsid w:val="002541CB"/>
    <w:rsid w:val="00254949"/>
    <w:rsid w:val="002554C3"/>
    <w:rsid w:val="00255961"/>
    <w:rsid w:val="0025603E"/>
    <w:rsid w:val="00260ACF"/>
    <w:rsid w:val="00261D7F"/>
    <w:rsid w:val="0026217B"/>
    <w:rsid w:val="00262BE8"/>
    <w:rsid w:val="00263FDD"/>
    <w:rsid w:val="00264F0C"/>
    <w:rsid w:val="002667F2"/>
    <w:rsid w:val="00266DA3"/>
    <w:rsid w:val="00271EEE"/>
    <w:rsid w:val="0027251F"/>
    <w:rsid w:val="00272CC1"/>
    <w:rsid w:val="00272CDE"/>
    <w:rsid w:val="00275464"/>
    <w:rsid w:val="0027699F"/>
    <w:rsid w:val="002800B0"/>
    <w:rsid w:val="002800F2"/>
    <w:rsid w:val="00280BC6"/>
    <w:rsid w:val="002834CC"/>
    <w:rsid w:val="00285ED9"/>
    <w:rsid w:val="0028623A"/>
    <w:rsid w:val="00286CAC"/>
    <w:rsid w:val="002873AB"/>
    <w:rsid w:val="00287A57"/>
    <w:rsid w:val="002900C8"/>
    <w:rsid w:val="00292197"/>
    <w:rsid w:val="00292953"/>
    <w:rsid w:val="00292A37"/>
    <w:rsid w:val="00294A32"/>
    <w:rsid w:val="00294A85"/>
    <w:rsid w:val="00294BF2"/>
    <w:rsid w:val="00295137"/>
    <w:rsid w:val="0029548B"/>
    <w:rsid w:val="002957ED"/>
    <w:rsid w:val="002958F8"/>
    <w:rsid w:val="00295F21"/>
    <w:rsid w:val="0029661E"/>
    <w:rsid w:val="00296B07"/>
    <w:rsid w:val="002976EE"/>
    <w:rsid w:val="002A1820"/>
    <w:rsid w:val="002A2DCD"/>
    <w:rsid w:val="002A4B68"/>
    <w:rsid w:val="002A4C21"/>
    <w:rsid w:val="002A566D"/>
    <w:rsid w:val="002A6B50"/>
    <w:rsid w:val="002B033B"/>
    <w:rsid w:val="002B38E3"/>
    <w:rsid w:val="002B4540"/>
    <w:rsid w:val="002B4958"/>
    <w:rsid w:val="002B6491"/>
    <w:rsid w:val="002B64B7"/>
    <w:rsid w:val="002B739A"/>
    <w:rsid w:val="002B7776"/>
    <w:rsid w:val="002C0B2E"/>
    <w:rsid w:val="002C1047"/>
    <w:rsid w:val="002C2275"/>
    <w:rsid w:val="002C36F2"/>
    <w:rsid w:val="002C4BA4"/>
    <w:rsid w:val="002D080E"/>
    <w:rsid w:val="002D34E4"/>
    <w:rsid w:val="002D421F"/>
    <w:rsid w:val="002D4EC0"/>
    <w:rsid w:val="002D527F"/>
    <w:rsid w:val="002E014C"/>
    <w:rsid w:val="002E016E"/>
    <w:rsid w:val="002E7B39"/>
    <w:rsid w:val="002F1CE6"/>
    <w:rsid w:val="002F3208"/>
    <w:rsid w:val="002F3633"/>
    <w:rsid w:val="002F3A72"/>
    <w:rsid w:val="002F3E41"/>
    <w:rsid w:val="002F53EE"/>
    <w:rsid w:val="002F7377"/>
    <w:rsid w:val="002F7BC9"/>
    <w:rsid w:val="00301641"/>
    <w:rsid w:val="003018FC"/>
    <w:rsid w:val="00302189"/>
    <w:rsid w:val="0030276B"/>
    <w:rsid w:val="00302781"/>
    <w:rsid w:val="003032CB"/>
    <w:rsid w:val="00305989"/>
    <w:rsid w:val="00306773"/>
    <w:rsid w:val="003102BF"/>
    <w:rsid w:val="0031062C"/>
    <w:rsid w:val="00310CAE"/>
    <w:rsid w:val="0031112B"/>
    <w:rsid w:val="00311C98"/>
    <w:rsid w:val="00312421"/>
    <w:rsid w:val="0031473C"/>
    <w:rsid w:val="003151EC"/>
    <w:rsid w:val="00315A6C"/>
    <w:rsid w:val="00316920"/>
    <w:rsid w:val="00317FAF"/>
    <w:rsid w:val="00320FF0"/>
    <w:rsid w:val="00321180"/>
    <w:rsid w:val="00321376"/>
    <w:rsid w:val="00321A15"/>
    <w:rsid w:val="00321BCC"/>
    <w:rsid w:val="0032282D"/>
    <w:rsid w:val="003230E9"/>
    <w:rsid w:val="00323876"/>
    <w:rsid w:val="003238B3"/>
    <w:rsid w:val="00323978"/>
    <w:rsid w:val="0032397A"/>
    <w:rsid w:val="003243EE"/>
    <w:rsid w:val="003252B5"/>
    <w:rsid w:val="003269C3"/>
    <w:rsid w:val="00327B34"/>
    <w:rsid w:val="003308A5"/>
    <w:rsid w:val="00330E30"/>
    <w:rsid w:val="003323FB"/>
    <w:rsid w:val="00332883"/>
    <w:rsid w:val="00332D39"/>
    <w:rsid w:val="00335206"/>
    <w:rsid w:val="00335D6E"/>
    <w:rsid w:val="0033633C"/>
    <w:rsid w:val="0033640E"/>
    <w:rsid w:val="0034057A"/>
    <w:rsid w:val="00340E51"/>
    <w:rsid w:val="00341765"/>
    <w:rsid w:val="00343777"/>
    <w:rsid w:val="003446D6"/>
    <w:rsid w:val="00344EEC"/>
    <w:rsid w:val="00345B43"/>
    <w:rsid w:val="00345B83"/>
    <w:rsid w:val="00345BA6"/>
    <w:rsid w:val="00346CC5"/>
    <w:rsid w:val="003513AE"/>
    <w:rsid w:val="00353CDA"/>
    <w:rsid w:val="00354A55"/>
    <w:rsid w:val="00355944"/>
    <w:rsid w:val="00357EC0"/>
    <w:rsid w:val="00360B99"/>
    <w:rsid w:val="00361527"/>
    <w:rsid w:val="00362554"/>
    <w:rsid w:val="00362B0D"/>
    <w:rsid w:val="0036341B"/>
    <w:rsid w:val="00364E90"/>
    <w:rsid w:val="003662C8"/>
    <w:rsid w:val="003663B2"/>
    <w:rsid w:val="003676EC"/>
    <w:rsid w:val="00367BCF"/>
    <w:rsid w:val="00370A6C"/>
    <w:rsid w:val="00370BEE"/>
    <w:rsid w:val="003712B1"/>
    <w:rsid w:val="00372711"/>
    <w:rsid w:val="00372BB8"/>
    <w:rsid w:val="00376015"/>
    <w:rsid w:val="0037612F"/>
    <w:rsid w:val="00377D5D"/>
    <w:rsid w:val="0038488E"/>
    <w:rsid w:val="00386842"/>
    <w:rsid w:val="00386DE7"/>
    <w:rsid w:val="00387D04"/>
    <w:rsid w:val="00387FE3"/>
    <w:rsid w:val="0039018D"/>
    <w:rsid w:val="0039093A"/>
    <w:rsid w:val="0039133E"/>
    <w:rsid w:val="00391F2E"/>
    <w:rsid w:val="00394286"/>
    <w:rsid w:val="00394BE0"/>
    <w:rsid w:val="003950BB"/>
    <w:rsid w:val="00395968"/>
    <w:rsid w:val="00396A74"/>
    <w:rsid w:val="00397EDF"/>
    <w:rsid w:val="003A0A5E"/>
    <w:rsid w:val="003A1D0E"/>
    <w:rsid w:val="003A5B58"/>
    <w:rsid w:val="003A5CEC"/>
    <w:rsid w:val="003A5E48"/>
    <w:rsid w:val="003A6724"/>
    <w:rsid w:val="003B040A"/>
    <w:rsid w:val="003B0A0F"/>
    <w:rsid w:val="003B2B77"/>
    <w:rsid w:val="003B3547"/>
    <w:rsid w:val="003B51A0"/>
    <w:rsid w:val="003B53FC"/>
    <w:rsid w:val="003B5F2D"/>
    <w:rsid w:val="003B6CCD"/>
    <w:rsid w:val="003B7019"/>
    <w:rsid w:val="003C1795"/>
    <w:rsid w:val="003C19CD"/>
    <w:rsid w:val="003C1F31"/>
    <w:rsid w:val="003C2B38"/>
    <w:rsid w:val="003C3356"/>
    <w:rsid w:val="003C4450"/>
    <w:rsid w:val="003C56C6"/>
    <w:rsid w:val="003C5861"/>
    <w:rsid w:val="003C5AEE"/>
    <w:rsid w:val="003C5BA7"/>
    <w:rsid w:val="003C62A0"/>
    <w:rsid w:val="003D16F9"/>
    <w:rsid w:val="003D1E03"/>
    <w:rsid w:val="003D4684"/>
    <w:rsid w:val="003D496D"/>
    <w:rsid w:val="003D5176"/>
    <w:rsid w:val="003D5914"/>
    <w:rsid w:val="003D7A6B"/>
    <w:rsid w:val="003E218D"/>
    <w:rsid w:val="003E2425"/>
    <w:rsid w:val="003E5978"/>
    <w:rsid w:val="003F0F59"/>
    <w:rsid w:val="003F198A"/>
    <w:rsid w:val="003F7A19"/>
    <w:rsid w:val="00400E0C"/>
    <w:rsid w:val="00404AA8"/>
    <w:rsid w:val="00406DD2"/>
    <w:rsid w:val="00406EC9"/>
    <w:rsid w:val="004106EB"/>
    <w:rsid w:val="004122AB"/>
    <w:rsid w:val="00413A60"/>
    <w:rsid w:val="00415933"/>
    <w:rsid w:val="00417AEC"/>
    <w:rsid w:val="00417CD9"/>
    <w:rsid w:val="00417FAD"/>
    <w:rsid w:val="0042012B"/>
    <w:rsid w:val="0042075C"/>
    <w:rsid w:val="00422B5A"/>
    <w:rsid w:val="00422DDA"/>
    <w:rsid w:val="00422E0B"/>
    <w:rsid w:val="00422F0D"/>
    <w:rsid w:val="004231AE"/>
    <w:rsid w:val="0042384D"/>
    <w:rsid w:val="0042387D"/>
    <w:rsid w:val="004244C1"/>
    <w:rsid w:val="004257C3"/>
    <w:rsid w:val="00426530"/>
    <w:rsid w:val="004268D3"/>
    <w:rsid w:val="00427BE5"/>
    <w:rsid w:val="00432CB3"/>
    <w:rsid w:val="00433C4B"/>
    <w:rsid w:val="00433F9F"/>
    <w:rsid w:val="004347DE"/>
    <w:rsid w:val="00436125"/>
    <w:rsid w:val="00436B12"/>
    <w:rsid w:val="00437715"/>
    <w:rsid w:val="00437AA8"/>
    <w:rsid w:val="00440056"/>
    <w:rsid w:val="004403B9"/>
    <w:rsid w:val="00441121"/>
    <w:rsid w:val="00442140"/>
    <w:rsid w:val="00442F31"/>
    <w:rsid w:val="00443BE2"/>
    <w:rsid w:val="00444933"/>
    <w:rsid w:val="004466A0"/>
    <w:rsid w:val="0044680E"/>
    <w:rsid w:val="00447014"/>
    <w:rsid w:val="0044737F"/>
    <w:rsid w:val="004477BA"/>
    <w:rsid w:val="004514F0"/>
    <w:rsid w:val="0045154A"/>
    <w:rsid w:val="00452C51"/>
    <w:rsid w:val="0045482D"/>
    <w:rsid w:val="00454915"/>
    <w:rsid w:val="0045651E"/>
    <w:rsid w:val="00457C2C"/>
    <w:rsid w:val="004623EB"/>
    <w:rsid w:val="00463716"/>
    <w:rsid w:val="004638FA"/>
    <w:rsid w:val="00464C26"/>
    <w:rsid w:val="0046516D"/>
    <w:rsid w:val="00466851"/>
    <w:rsid w:val="00466D77"/>
    <w:rsid w:val="00471137"/>
    <w:rsid w:val="004716E4"/>
    <w:rsid w:val="004719E0"/>
    <w:rsid w:val="00473BA0"/>
    <w:rsid w:val="00474AB5"/>
    <w:rsid w:val="00476228"/>
    <w:rsid w:val="004766FF"/>
    <w:rsid w:val="00477F7B"/>
    <w:rsid w:val="00480E02"/>
    <w:rsid w:val="004819B1"/>
    <w:rsid w:val="00481C5D"/>
    <w:rsid w:val="00484BB5"/>
    <w:rsid w:val="00486071"/>
    <w:rsid w:val="0048780C"/>
    <w:rsid w:val="00490E4A"/>
    <w:rsid w:val="00491883"/>
    <w:rsid w:val="004918F1"/>
    <w:rsid w:val="00491FF7"/>
    <w:rsid w:val="00492E5E"/>
    <w:rsid w:val="00493AA2"/>
    <w:rsid w:val="004941E8"/>
    <w:rsid w:val="00497D4E"/>
    <w:rsid w:val="004A007E"/>
    <w:rsid w:val="004A01C7"/>
    <w:rsid w:val="004A131E"/>
    <w:rsid w:val="004A1674"/>
    <w:rsid w:val="004A403E"/>
    <w:rsid w:val="004A52EB"/>
    <w:rsid w:val="004A6176"/>
    <w:rsid w:val="004A6758"/>
    <w:rsid w:val="004A6EA8"/>
    <w:rsid w:val="004A7D90"/>
    <w:rsid w:val="004B0510"/>
    <w:rsid w:val="004B1EAE"/>
    <w:rsid w:val="004B3A7B"/>
    <w:rsid w:val="004B3E2C"/>
    <w:rsid w:val="004B41F3"/>
    <w:rsid w:val="004B5248"/>
    <w:rsid w:val="004B530B"/>
    <w:rsid w:val="004B6486"/>
    <w:rsid w:val="004B6C0A"/>
    <w:rsid w:val="004C286E"/>
    <w:rsid w:val="004C29F6"/>
    <w:rsid w:val="004C2BDA"/>
    <w:rsid w:val="004C35B0"/>
    <w:rsid w:val="004C4BE8"/>
    <w:rsid w:val="004C6986"/>
    <w:rsid w:val="004C6FB3"/>
    <w:rsid w:val="004C7C0D"/>
    <w:rsid w:val="004C7E7E"/>
    <w:rsid w:val="004D0B1C"/>
    <w:rsid w:val="004D2B7A"/>
    <w:rsid w:val="004D3E6F"/>
    <w:rsid w:val="004D6BA2"/>
    <w:rsid w:val="004D7E60"/>
    <w:rsid w:val="004E0496"/>
    <w:rsid w:val="004E1841"/>
    <w:rsid w:val="004E34E1"/>
    <w:rsid w:val="004E4842"/>
    <w:rsid w:val="004E532B"/>
    <w:rsid w:val="004E7676"/>
    <w:rsid w:val="004E7897"/>
    <w:rsid w:val="004E7C26"/>
    <w:rsid w:val="004F1671"/>
    <w:rsid w:val="004F1EE9"/>
    <w:rsid w:val="004F24EF"/>
    <w:rsid w:val="004F3DC8"/>
    <w:rsid w:val="004F4982"/>
    <w:rsid w:val="004F560E"/>
    <w:rsid w:val="004F56CB"/>
    <w:rsid w:val="004F6300"/>
    <w:rsid w:val="004F6DC9"/>
    <w:rsid w:val="00500362"/>
    <w:rsid w:val="005007D8"/>
    <w:rsid w:val="00500BBB"/>
    <w:rsid w:val="00500CFB"/>
    <w:rsid w:val="00502454"/>
    <w:rsid w:val="005065F8"/>
    <w:rsid w:val="00506BEC"/>
    <w:rsid w:val="005079F7"/>
    <w:rsid w:val="00507A4E"/>
    <w:rsid w:val="00510BEB"/>
    <w:rsid w:val="00513EAA"/>
    <w:rsid w:val="005152E5"/>
    <w:rsid w:val="0051543C"/>
    <w:rsid w:val="00515649"/>
    <w:rsid w:val="00516BA2"/>
    <w:rsid w:val="0051786D"/>
    <w:rsid w:val="00520316"/>
    <w:rsid w:val="00521A5A"/>
    <w:rsid w:val="00521E33"/>
    <w:rsid w:val="005251E0"/>
    <w:rsid w:val="00525864"/>
    <w:rsid w:val="00526922"/>
    <w:rsid w:val="00527774"/>
    <w:rsid w:val="005300FE"/>
    <w:rsid w:val="005302C2"/>
    <w:rsid w:val="0053033D"/>
    <w:rsid w:val="00530E36"/>
    <w:rsid w:val="00533A8C"/>
    <w:rsid w:val="0053400B"/>
    <w:rsid w:val="00534794"/>
    <w:rsid w:val="0053491B"/>
    <w:rsid w:val="0053679E"/>
    <w:rsid w:val="00536C0B"/>
    <w:rsid w:val="00536CEA"/>
    <w:rsid w:val="00536EDF"/>
    <w:rsid w:val="00540C4C"/>
    <w:rsid w:val="0054385F"/>
    <w:rsid w:val="005439C8"/>
    <w:rsid w:val="005446B7"/>
    <w:rsid w:val="005521F9"/>
    <w:rsid w:val="0055283C"/>
    <w:rsid w:val="005531C0"/>
    <w:rsid w:val="00553341"/>
    <w:rsid w:val="0055453E"/>
    <w:rsid w:val="00557244"/>
    <w:rsid w:val="00560DD3"/>
    <w:rsid w:val="00560F3E"/>
    <w:rsid w:val="00562104"/>
    <w:rsid w:val="005674AA"/>
    <w:rsid w:val="00570034"/>
    <w:rsid w:val="00572649"/>
    <w:rsid w:val="00572DE5"/>
    <w:rsid w:val="00572E58"/>
    <w:rsid w:val="00574FF2"/>
    <w:rsid w:val="00575C1F"/>
    <w:rsid w:val="005819A2"/>
    <w:rsid w:val="00581A28"/>
    <w:rsid w:val="00581C00"/>
    <w:rsid w:val="00584303"/>
    <w:rsid w:val="005846AF"/>
    <w:rsid w:val="005860AC"/>
    <w:rsid w:val="00586665"/>
    <w:rsid w:val="00587173"/>
    <w:rsid w:val="00587E34"/>
    <w:rsid w:val="0059065E"/>
    <w:rsid w:val="00590DF3"/>
    <w:rsid w:val="00591D02"/>
    <w:rsid w:val="00591DA1"/>
    <w:rsid w:val="00592472"/>
    <w:rsid w:val="005930B5"/>
    <w:rsid w:val="0059493D"/>
    <w:rsid w:val="005968C2"/>
    <w:rsid w:val="0059693A"/>
    <w:rsid w:val="00597219"/>
    <w:rsid w:val="00597992"/>
    <w:rsid w:val="00597AC2"/>
    <w:rsid w:val="00597BB0"/>
    <w:rsid w:val="005A080F"/>
    <w:rsid w:val="005A0D04"/>
    <w:rsid w:val="005A109A"/>
    <w:rsid w:val="005A12DC"/>
    <w:rsid w:val="005A1793"/>
    <w:rsid w:val="005A1988"/>
    <w:rsid w:val="005A3FDA"/>
    <w:rsid w:val="005A57AC"/>
    <w:rsid w:val="005A5886"/>
    <w:rsid w:val="005A655F"/>
    <w:rsid w:val="005A6B1F"/>
    <w:rsid w:val="005A7A71"/>
    <w:rsid w:val="005A7D25"/>
    <w:rsid w:val="005B07D7"/>
    <w:rsid w:val="005B0B93"/>
    <w:rsid w:val="005B102A"/>
    <w:rsid w:val="005B10BC"/>
    <w:rsid w:val="005B1AE7"/>
    <w:rsid w:val="005B2F90"/>
    <w:rsid w:val="005B3156"/>
    <w:rsid w:val="005B3884"/>
    <w:rsid w:val="005B4A8B"/>
    <w:rsid w:val="005B59C4"/>
    <w:rsid w:val="005C2242"/>
    <w:rsid w:val="005C321B"/>
    <w:rsid w:val="005C3454"/>
    <w:rsid w:val="005C4974"/>
    <w:rsid w:val="005C5126"/>
    <w:rsid w:val="005C63B9"/>
    <w:rsid w:val="005C666B"/>
    <w:rsid w:val="005C6E70"/>
    <w:rsid w:val="005C700C"/>
    <w:rsid w:val="005C76A3"/>
    <w:rsid w:val="005C771E"/>
    <w:rsid w:val="005D2135"/>
    <w:rsid w:val="005D2372"/>
    <w:rsid w:val="005D32AD"/>
    <w:rsid w:val="005D544B"/>
    <w:rsid w:val="005D7F17"/>
    <w:rsid w:val="005E0852"/>
    <w:rsid w:val="005E0EAA"/>
    <w:rsid w:val="005E1CCB"/>
    <w:rsid w:val="005E2D23"/>
    <w:rsid w:val="005E5112"/>
    <w:rsid w:val="005E5630"/>
    <w:rsid w:val="005E5A16"/>
    <w:rsid w:val="005E652D"/>
    <w:rsid w:val="005E657E"/>
    <w:rsid w:val="005E6B11"/>
    <w:rsid w:val="005E70BB"/>
    <w:rsid w:val="005E7762"/>
    <w:rsid w:val="005F1223"/>
    <w:rsid w:val="005F1ADE"/>
    <w:rsid w:val="005F2B0F"/>
    <w:rsid w:val="005F2C6A"/>
    <w:rsid w:val="005F59CB"/>
    <w:rsid w:val="005F63EC"/>
    <w:rsid w:val="005F63F1"/>
    <w:rsid w:val="005F6D01"/>
    <w:rsid w:val="005F7C6B"/>
    <w:rsid w:val="005F7C80"/>
    <w:rsid w:val="006000F8"/>
    <w:rsid w:val="0060012A"/>
    <w:rsid w:val="0060027F"/>
    <w:rsid w:val="006002AB"/>
    <w:rsid w:val="00601F0B"/>
    <w:rsid w:val="00602286"/>
    <w:rsid w:val="00602330"/>
    <w:rsid w:val="00602AED"/>
    <w:rsid w:val="00604B92"/>
    <w:rsid w:val="00605400"/>
    <w:rsid w:val="006075C3"/>
    <w:rsid w:val="006111E3"/>
    <w:rsid w:val="00613D95"/>
    <w:rsid w:val="0061520E"/>
    <w:rsid w:val="00615249"/>
    <w:rsid w:val="00615A16"/>
    <w:rsid w:val="00616E9E"/>
    <w:rsid w:val="00617098"/>
    <w:rsid w:val="00620AAC"/>
    <w:rsid w:val="00621EE8"/>
    <w:rsid w:val="006226AA"/>
    <w:rsid w:val="006250DE"/>
    <w:rsid w:val="00625219"/>
    <w:rsid w:val="006255CB"/>
    <w:rsid w:val="006256AD"/>
    <w:rsid w:val="00626EDC"/>
    <w:rsid w:val="006272AF"/>
    <w:rsid w:val="00627A20"/>
    <w:rsid w:val="00627B63"/>
    <w:rsid w:val="00630668"/>
    <w:rsid w:val="0063243E"/>
    <w:rsid w:val="0063306B"/>
    <w:rsid w:val="006332C3"/>
    <w:rsid w:val="006350AB"/>
    <w:rsid w:val="006402A5"/>
    <w:rsid w:val="00641502"/>
    <w:rsid w:val="0064392F"/>
    <w:rsid w:val="0064491D"/>
    <w:rsid w:val="0064577B"/>
    <w:rsid w:val="0064650B"/>
    <w:rsid w:val="006540A5"/>
    <w:rsid w:val="006549EF"/>
    <w:rsid w:val="0065705A"/>
    <w:rsid w:val="00657338"/>
    <w:rsid w:val="0066034E"/>
    <w:rsid w:val="006603AB"/>
    <w:rsid w:val="00661B1B"/>
    <w:rsid w:val="00661BA3"/>
    <w:rsid w:val="00662A4B"/>
    <w:rsid w:val="00663AF1"/>
    <w:rsid w:val="00665063"/>
    <w:rsid w:val="006652D6"/>
    <w:rsid w:val="00665E43"/>
    <w:rsid w:val="00666D61"/>
    <w:rsid w:val="00666F7E"/>
    <w:rsid w:val="00667029"/>
    <w:rsid w:val="0066752E"/>
    <w:rsid w:val="006751E7"/>
    <w:rsid w:val="00676D7D"/>
    <w:rsid w:val="0067768F"/>
    <w:rsid w:val="00681169"/>
    <w:rsid w:val="00681B5C"/>
    <w:rsid w:val="0068278B"/>
    <w:rsid w:val="00684B2C"/>
    <w:rsid w:val="00690FE0"/>
    <w:rsid w:val="00691CBC"/>
    <w:rsid w:val="006926D2"/>
    <w:rsid w:val="00694104"/>
    <w:rsid w:val="00696C9F"/>
    <w:rsid w:val="00696F79"/>
    <w:rsid w:val="00697837"/>
    <w:rsid w:val="006A0D15"/>
    <w:rsid w:val="006A0FE2"/>
    <w:rsid w:val="006A1114"/>
    <w:rsid w:val="006A3A1A"/>
    <w:rsid w:val="006A4DCE"/>
    <w:rsid w:val="006A615A"/>
    <w:rsid w:val="006A7A37"/>
    <w:rsid w:val="006B0D9E"/>
    <w:rsid w:val="006B239E"/>
    <w:rsid w:val="006B327B"/>
    <w:rsid w:val="006B7712"/>
    <w:rsid w:val="006B7FBA"/>
    <w:rsid w:val="006C11D5"/>
    <w:rsid w:val="006C1270"/>
    <w:rsid w:val="006C1F7F"/>
    <w:rsid w:val="006C28CA"/>
    <w:rsid w:val="006C34E2"/>
    <w:rsid w:val="006C4149"/>
    <w:rsid w:val="006C4243"/>
    <w:rsid w:val="006C498B"/>
    <w:rsid w:val="006C4E3B"/>
    <w:rsid w:val="006C5824"/>
    <w:rsid w:val="006C587C"/>
    <w:rsid w:val="006C688E"/>
    <w:rsid w:val="006C733D"/>
    <w:rsid w:val="006C7981"/>
    <w:rsid w:val="006C7F6E"/>
    <w:rsid w:val="006D1256"/>
    <w:rsid w:val="006D135A"/>
    <w:rsid w:val="006D1828"/>
    <w:rsid w:val="006D292D"/>
    <w:rsid w:val="006D32C9"/>
    <w:rsid w:val="006D4110"/>
    <w:rsid w:val="006D4F15"/>
    <w:rsid w:val="006D4FEE"/>
    <w:rsid w:val="006D5C4A"/>
    <w:rsid w:val="006D6376"/>
    <w:rsid w:val="006D7069"/>
    <w:rsid w:val="006D7C98"/>
    <w:rsid w:val="006D7E7E"/>
    <w:rsid w:val="006E1833"/>
    <w:rsid w:val="006E1E4C"/>
    <w:rsid w:val="006E24C5"/>
    <w:rsid w:val="006E29BC"/>
    <w:rsid w:val="006E3714"/>
    <w:rsid w:val="006E3D7D"/>
    <w:rsid w:val="006E5D85"/>
    <w:rsid w:val="006E6303"/>
    <w:rsid w:val="006E7652"/>
    <w:rsid w:val="006F04C9"/>
    <w:rsid w:val="006F40E2"/>
    <w:rsid w:val="006F54CE"/>
    <w:rsid w:val="006F573F"/>
    <w:rsid w:val="006F76B0"/>
    <w:rsid w:val="006F7B60"/>
    <w:rsid w:val="006F7B70"/>
    <w:rsid w:val="006F7CA4"/>
    <w:rsid w:val="00700F3A"/>
    <w:rsid w:val="007035E3"/>
    <w:rsid w:val="00704937"/>
    <w:rsid w:val="00705E28"/>
    <w:rsid w:val="00706E1C"/>
    <w:rsid w:val="007103BC"/>
    <w:rsid w:val="00710EF7"/>
    <w:rsid w:val="00710F4A"/>
    <w:rsid w:val="00711669"/>
    <w:rsid w:val="007123D7"/>
    <w:rsid w:val="007137A4"/>
    <w:rsid w:val="00713BB2"/>
    <w:rsid w:val="00713E3D"/>
    <w:rsid w:val="00714CAB"/>
    <w:rsid w:val="00714D76"/>
    <w:rsid w:val="00716351"/>
    <w:rsid w:val="007168DD"/>
    <w:rsid w:val="00720F51"/>
    <w:rsid w:val="007212E0"/>
    <w:rsid w:val="007250C0"/>
    <w:rsid w:val="0072648F"/>
    <w:rsid w:val="007268F4"/>
    <w:rsid w:val="00730292"/>
    <w:rsid w:val="00733068"/>
    <w:rsid w:val="007333A4"/>
    <w:rsid w:val="00733943"/>
    <w:rsid w:val="00733E55"/>
    <w:rsid w:val="007368DE"/>
    <w:rsid w:val="007379AD"/>
    <w:rsid w:val="00737D29"/>
    <w:rsid w:val="00742557"/>
    <w:rsid w:val="00742882"/>
    <w:rsid w:val="00742BBC"/>
    <w:rsid w:val="00743C09"/>
    <w:rsid w:val="007440A4"/>
    <w:rsid w:val="00744A50"/>
    <w:rsid w:val="00750BD9"/>
    <w:rsid w:val="007529C1"/>
    <w:rsid w:val="00755C11"/>
    <w:rsid w:val="007572FA"/>
    <w:rsid w:val="00757AF0"/>
    <w:rsid w:val="00757EA2"/>
    <w:rsid w:val="007610A2"/>
    <w:rsid w:val="007617F4"/>
    <w:rsid w:val="00761D7F"/>
    <w:rsid w:val="00762BA1"/>
    <w:rsid w:val="00763728"/>
    <w:rsid w:val="00764549"/>
    <w:rsid w:val="007649EC"/>
    <w:rsid w:val="00765A59"/>
    <w:rsid w:val="0076627A"/>
    <w:rsid w:val="0077053C"/>
    <w:rsid w:val="007708E7"/>
    <w:rsid w:val="00772D65"/>
    <w:rsid w:val="00773C32"/>
    <w:rsid w:val="00774439"/>
    <w:rsid w:val="00774ED3"/>
    <w:rsid w:val="0077556B"/>
    <w:rsid w:val="0077625F"/>
    <w:rsid w:val="00776EE1"/>
    <w:rsid w:val="007838F8"/>
    <w:rsid w:val="007838FF"/>
    <w:rsid w:val="00783C52"/>
    <w:rsid w:val="007849EE"/>
    <w:rsid w:val="00785C5B"/>
    <w:rsid w:val="0078699C"/>
    <w:rsid w:val="00787B35"/>
    <w:rsid w:val="00791090"/>
    <w:rsid w:val="007912BF"/>
    <w:rsid w:val="007929DF"/>
    <w:rsid w:val="00796324"/>
    <w:rsid w:val="0079776C"/>
    <w:rsid w:val="00797BC1"/>
    <w:rsid w:val="007A1245"/>
    <w:rsid w:val="007A28D1"/>
    <w:rsid w:val="007A340C"/>
    <w:rsid w:val="007A35A0"/>
    <w:rsid w:val="007A3C5A"/>
    <w:rsid w:val="007A48D5"/>
    <w:rsid w:val="007A5CE2"/>
    <w:rsid w:val="007A6B9B"/>
    <w:rsid w:val="007A723F"/>
    <w:rsid w:val="007A7CC4"/>
    <w:rsid w:val="007B58EB"/>
    <w:rsid w:val="007B5D52"/>
    <w:rsid w:val="007B6701"/>
    <w:rsid w:val="007B75AD"/>
    <w:rsid w:val="007B7653"/>
    <w:rsid w:val="007C0389"/>
    <w:rsid w:val="007C0C37"/>
    <w:rsid w:val="007C1D47"/>
    <w:rsid w:val="007C353C"/>
    <w:rsid w:val="007C3D5A"/>
    <w:rsid w:val="007C57D5"/>
    <w:rsid w:val="007C6BC2"/>
    <w:rsid w:val="007D0AA0"/>
    <w:rsid w:val="007D190C"/>
    <w:rsid w:val="007D2507"/>
    <w:rsid w:val="007D2691"/>
    <w:rsid w:val="007D3979"/>
    <w:rsid w:val="007D3C35"/>
    <w:rsid w:val="007D4A36"/>
    <w:rsid w:val="007D5551"/>
    <w:rsid w:val="007D6992"/>
    <w:rsid w:val="007D6ACA"/>
    <w:rsid w:val="007D6C33"/>
    <w:rsid w:val="007D7056"/>
    <w:rsid w:val="007E1247"/>
    <w:rsid w:val="007E1FF6"/>
    <w:rsid w:val="007E2545"/>
    <w:rsid w:val="007E265D"/>
    <w:rsid w:val="007E2E7B"/>
    <w:rsid w:val="007E4983"/>
    <w:rsid w:val="007E4E71"/>
    <w:rsid w:val="007E6227"/>
    <w:rsid w:val="007F084E"/>
    <w:rsid w:val="007F10B5"/>
    <w:rsid w:val="007F3399"/>
    <w:rsid w:val="007F36DB"/>
    <w:rsid w:val="007F498D"/>
    <w:rsid w:val="007F519E"/>
    <w:rsid w:val="007F535D"/>
    <w:rsid w:val="007F5946"/>
    <w:rsid w:val="007F5D9A"/>
    <w:rsid w:val="007F5ED8"/>
    <w:rsid w:val="007F6E77"/>
    <w:rsid w:val="007F739F"/>
    <w:rsid w:val="00800BD8"/>
    <w:rsid w:val="00801DF0"/>
    <w:rsid w:val="00802BAC"/>
    <w:rsid w:val="00803403"/>
    <w:rsid w:val="008050E9"/>
    <w:rsid w:val="0080724A"/>
    <w:rsid w:val="00810079"/>
    <w:rsid w:val="008101FF"/>
    <w:rsid w:val="008102FC"/>
    <w:rsid w:val="00810BA9"/>
    <w:rsid w:val="0081380A"/>
    <w:rsid w:val="00813B01"/>
    <w:rsid w:val="0081477E"/>
    <w:rsid w:val="008153A0"/>
    <w:rsid w:val="00815607"/>
    <w:rsid w:val="0082282B"/>
    <w:rsid w:val="00823521"/>
    <w:rsid w:val="00823650"/>
    <w:rsid w:val="00823BBB"/>
    <w:rsid w:val="008244AA"/>
    <w:rsid w:val="00824BCF"/>
    <w:rsid w:val="00824ECF"/>
    <w:rsid w:val="00826D43"/>
    <w:rsid w:val="00827073"/>
    <w:rsid w:val="008316A8"/>
    <w:rsid w:val="00831D76"/>
    <w:rsid w:val="00835708"/>
    <w:rsid w:val="0083679F"/>
    <w:rsid w:val="00836B8F"/>
    <w:rsid w:val="00837107"/>
    <w:rsid w:val="00837E7E"/>
    <w:rsid w:val="008402B4"/>
    <w:rsid w:val="0084040B"/>
    <w:rsid w:val="008420A9"/>
    <w:rsid w:val="00842268"/>
    <w:rsid w:val="008456D5"/>
    <w:rsid w:val="00847782"/>
    <w:rsid w:val="00847EBE"/>
    <w:rsid w:val="008507FD"/>
    <w:rsid w:val="00852690"/>
    <w:rsid w:val="00853608"/>
    <w:rsid w:val="008536BB"/>
    <w:rsid w:val="008541B2"/>
    <w:rsid w:val="00854473"/>
    <w:rsid w:val="00854B1D"/>
    <w:rsid w:val="00854C28"/>
    <w:rsid w:val="00855D11"/>
    <w:rsid w:val="00860732"/>
    <w:rsid w:val="008617A6"/>
    <w:rsid w:val="00861D8D"/>
    <w:rsid w:val="00861DE5"/>
    <w:rsid w:val="00864B50"/>
    <w:rsid w:val="00865259"/>
    <w:rsid w:val="0086525D"/>
    <w:rsid w:val="008661CC"/>
    <w:rsid w:val="008664C8"/>
    <w:rsid w:val="00866FD1"/>
    <w:rsid w:val="0086738B"/>
    <w:rsid w:val="00867BB3"/>
    <w:rsid w:val="00870810"/>
    <w:rsid w:val="008712D0"/>
    <w:rsid w:val="00872AF2"/>
    <w:rsid w:val="008736AC"/>
    <w:rsid w:val="00873D78"/>
    <w:rsid w:val="008754B2"/>
    <w:rsid w:val="008811FC"/>
    <w:rsid w:val="00881535"/>
    <w:rsid w:val="00881575"/>
    <w:rsid w:val="00882F8B"/>
    <w:rsid w:val="00884713"/>
    <w:rsid w:val="00884885"/>
    <w:rsid w:val="008854DC"/>
    <w:rsid w:val="00887097"/>
    <w:rsid w:val="00887099"/>
    <w:rsid w:val="008877C4"/>
    <w:rsid w:val="008879D1"/>
    <w:rsid w:val="0089092D"/>
    <w:rsid w:val="0089232F"/>
    <w:rsid w:val="00893C7F"/>
    <w:rsid w:val="00894012"/>
    <w:rsid w:val="00894C27"/>
    <w:rsid w:val="0089582F"/>
    <w:rsid w:val="008A0DD2"/>
    <w:rsid w:val="008A141F"/>
    <w:rsid w:val="008A1AB3"/>
    <w:rsid w:val="008A256A"/>
    <w:rsid w:val="008A3475"/>
    <w:rsid w:val="008A40B9"/>
    <w:rsid w:val="008A5384"/>
    <w:rsid w:val="008B39D0"/>
    <w:rsid w:val="008B52ED"/>
    <w:rsid w:val="008B5ABB"/>
    <w:rsid w:val="008B5C27"/>
    <w:rsid w:val="008C1FD3"/>
    <w:rsid w:val="008C3881"/>
    <w:rsid w:val="008C585D"/>
    <w:rsid w:val="008C5BD9"/>
    <w:rsid w:val="008C5F92"/>
    <w:rsid w:val="008C6A5E"/>
    <w:rsid w:val="008C756D"/>
    <w:rsid w:val="008D0117"/>
    <w:rsid w:val="008D1EA8"/>
    <w:rsid w:val="008D2150"/>
    <w:rsid w:val="008D3646"/>
    <w:rsid w:val="008D3FF9"/>
    <w:rsid w:val="008D54CF"/>
    <w:rsid w:val="008D6D2F"/>
    <w:rsid w:val="008D774C"/>
    <w:rsid w:val="008D7CA4"/>
    <w:rsid w:val="008D7EC4"/>
    <w:rsid w:val="008E08D7"/>
    <w:rsid w:val="008E18EF"/>
    <w:rsid w:val="008E2CDB"/>
    <w:rsid w:val="008E2FA0"/>
    <w:rsid w:val="008E3B16"/>
    <w:rsid w:val="008E4A58"/>
    <w:rsid w:val="008F0C66"/>
    <w:rsid w:val="008F11FE"/>
    <w:rsid w:val="008F1893"/>
    <w:rsid w:val="008F2158"/>
    <w:rsid w:val="008F2987"/>
    <w:rsid w:val="008F365E"/>
    <w:rsid w:val="008F4D28"/>
    <w:rsid w:val="008F5C17"/>
    <w:rsid w:val="008F69C1"/>
    <w:rsid w:val="008F6CC2"/>
    <w:rsid w:val="008F6E8D"/>
    <w:rsid w:val="00901E1F"/>
    <w:rsid w:val="00902170"/>
    <w:rsid w:val="00902AFD"/>
    <w:rsid w:val="00904D9D"/>
    <w:rsid w:val="00904FD9"/>
    <w:rsid w:val="0090500F"/>
    <w:rsid w:val="00905B1E"/>
    <w:rsid w:val="009060BA"/>
    <w:rsid w:val="00906B9B"/>
    <w:rsid w:val="00906E9A"/>
    <w:rsid w:val="0091421D"/>
    <w:rsid w:val="00914663"/>
    <w:rsid w:val="009148B2"/>
    <w:rsid w:val="00914B73"/>
    <w:rsid w:val="00914E02"/>
    <w:rsid w:val="009164B8"/>
    <w:rsid w:val="00916FAA"/>
    <w:rsid w:val="009179B9"/>
    <w:rsid w:val="009206D5"/>
    <w:rsid w:val="00921BB0"/>
    <w:rsid w:val="009237FB"/>
    <w:rsid w:val="00924C0A"/>
    <w:rsid w:val="00927B76"/>
    <w:rsid w:val="0093065D"/>
    <w:rsid w:val="00930F1F"/>
    <w:rsid w:val="00932A6F"/>
    <w:rsid w:val="00932B8D"/>
    <w:rsid w:val="00934EC2"/>
    <w:rsid w:val="00935ECB"/>
    <w:rsid w:val="00937691"/>
    <w:rsid w:val="00937E93"/>
    <w:rsid w:val="00940439"/>
    <w:rsid w:val="009419C3"/>
    <w:rsid w:val="00942ABB"/>
    <w:rsid w:val="00943912"/>
    <w:rsid w:val="00946BB6"/>
    <w:rsid w:val="00951C6A"/>
    <w:rsid w:val="00952E0F"/>
    <w:rsid w:val="00953153"/>
    <w:rsid w:val="00955EFD"/>
    <w:rsid w:val="009568CE"/>
    <w:rsid w:val="00957727"/>
    <w:rsid w:val="009600FA"/>
    <w:rsid w:val="00963D7A"/>
    <w:rsid w:val="00964A31"/>
    <w:rsid w:val="00965892"/>
    <w:rsid w:val="00965D8A"/>
    <w:rsid w:val="009673DA"/>
    <w:rsid w:val="009677F0"/>
    <w:rsid w:val="00970262"/>
    <w:rsid w:val="009710FE"/>
    <w:rsid w:val="00971C92"/>
    <w:rsid w:val="00972A60"/>
    <w:rsid w:val="009735F7"/>
    <w:rsid w:val="00973EC4"/>
    <w:rsid w:val="009763FA"/>
    <w:rsid w:val="009764B1"/>
    <w:rsid w:val="0097778F"/>
    <w:rsid w:val="00983313"/>
    <w:rsid w:val="00983F85"/>
    <w:rsid w:val="0098533B"/>
    <w:rsid w:val="0098598C"/>
    <w:rsid w:val="00987A62"/>
    <w:rsid w:val="00987E81"/>
    <w:rsid w:val="00991C92"/>
    <w:rsid w:val="00992341"/>
    <w:rsid w:val="009944A2"/>
    <w:rsid w:val="0099479B"/>
    <w:rsid w:val="009948AF"/>
    <w:rsid w:val="009962F9"/>
    <w:rsid w:val="00996D1C"/>
    <w:rsid w:val="009A08AF"/>
    <w:rsid w:val="009A0B67"/>
    <w:rsid w:val="009A14CE"/>
    <w:rsid w:val="009A19F3"/>
    <w:rsid w:val="009A2D05"/>
    <w:rsid w:val="009A3A01"/>
    <w:rsid w:val="009A4495"/>
    <w:rsid w:val="009A4E42"/>
    <w:rsid w:val="009A65E2"/>
    <w:rsid w:val="009B047B"/>
    <w:rsid w:val="009B065A"/>
    <w:rsid w:val="009B1594"/>
    <w:rsid w:val="009B17DC"/>
    <w:rsid w:val="009B1824"/>
    <w:rsid w:val="009B1F9B"/>
    <w:rsid w:val="009B3C9A"/>
    <w:rsid w:val="009B42FF"/>
    <w:rsid w:val="009B4EC3"/>
    <w:rsid w:val="009B5051"/>
    <w:rsid w:val="009B7FFD"/>
    <w:rsid w:val="009C03CE"/>
    <w:rsid w:val="009C0A0F"/>
    <w:rsid w:val="009C129C"/>
    <w:rsid w:val="009C164D"/>
    <w:rsid w:val="009C16E9"/>
    <w:rsid w:val="009C1B04"/>
    <w:rsid w:val="009C23BC"/>
    <w:rsid w:val="009C255F"/>
    <w:rsid w:val="009C2FBE"/>
    <w:rsid w:val="009C3DC9"/>
    <w:rsid w:val="009C4FBE"/>
    <w:rsid w:val="009C54C1"/>
    <w:rsid w:val="009C7E84"/>
    <w:rsid w:val="009D269A"/>
    <w:rsid w:val="009D3AEA"/>
    <w:rsid w:val="009D4CFE"/>
    <w:rsid w:val="009D5551"/>
    <w:rsid w:val="009D6DB1"/>
    <w:rsid w:val="009D7071"/>
    <w:rsid w:val="009D72CF"/>
    <w:rsid w:val="009D79ED"/>
    <w:rsid w:val="009E14BE"/>
    <w:rsid w:val="009E22FB"/>
    <w:rsid w:val="009E2969"/>
    <w:rsid w:val="009E2FBA"/>
    <w:rsid w:val="009E41FC"/>
    <w:rsid w:val="009E466B"/>
    <w:rsid w:val="009E515D"/>
    <w:rsid w:val="009E73D5"/>
    <w:rsid w:val="009E7BA7"/>
    <w:rsid w:val="009F1268"/>
    <w:rsid w:val="009F187D"/>
    <w:rsid w:val="009F233F"/>
    <w:rsid w:val="009F235C"/>
    <w:rsid w:val="009F3160"/>
    <w:rsid w:val="009F3205"/>
    <w:rsid w:val="009F488A"/>
    <w:rsid w:val="009F5BDD"/>
    <w:rsid w:val="009F758F"/>
    <w:rsid w:val="00A00903"/>
    <w:rsid w:val="00A0400C"/>
    <w:rsid w:val="00A04B15"/>
    <w:rsid w:val="00A04CDA"/>
    <w:rsid w:val="00A07712"/>
    <w:rsid w:val="00A07B5E"/>
    <w:rsid w:val="00A10302"/>
    <w:rsid w:val="00A1175A"/>
    <w:rsid w:val="00A11D0E"/>
    <w:rsid w:val="00A12B66"/>
    <w:rsid w:val="00A12C92"/>
    <w:rsid w:val="00A143D0"/>
    <w:rsid w:val="00A14DAE"/>
    <w:rsid w:val="00A15123"/>
    <w:rsid w:val="00A1572D"/>
    <w:rsid w:val="00A165E6"/>
    <w:rsid w:val="00A16651"/>
    <w:rsid w:val="00A16FE5"/>
    <w:rsid w:val="00A172EF"/>
    <w:rsid w:val="00A1744A"/>
    <w:rsid w:val="00A17748"/>
    <w:rsid w:val="00A20A69"/>
    <w:rsid w:val="00A21FF1"/>
    <w:rsid w:val="00A26EA3"/>
    <w:rsid w:val="00A27828"/>
    <w:rsid w:val="00A306A4"/>
    <w:rsid w:val="00A309E1"/>
    <w:rsid w:val="00A31372"/>
    <w:rsid w:val="00A32788"/>
    <w:rsid w:val="00A35173"/>
    <w:rsid w:val="00A363FB"/>
    <w:rsid w:val="00A4173A"/>
    <w:rsid w:val="00A426CA"/>
    <w:rsid w:val="00A43E37"/>
    <w:rsid w:val="00A449C1"/>
    <w:rsid w:val="00A451C3"/>
    <w:rsid w:val="00A451DC"/>
    <w:rsid w:val="00A47063"/>
    <w:rsid w:val="00A47352"/>
    <w:rsid w:val="00A47E96"/>
    <w:rsid w:val="00A50CE4"/>
    <w:rsid w:val="00A51BCD"/>
    <w:rsid w:val="00A527F5"/>
    <w:rsid w:val="00A52E4A"/>
    <w:rsid w:val="00A55AAF"/>
    <w:rsid w:val="00A56A9D"/>
    <w:rsid w:val="00A5762F"/>
    <w:rsid w:val="00A60413"/>
    <w:rsid w:val="00A616F6"/>
    <w:rsid w:val="00A635B1"/>
    <w:rsid w:val="00A63823"/>
    <w:rsid w:val="00A64337"/>
    <w:rsid w:val="00A65F95"/>
    <w:rsid w:val="00A66030"/>
    <w:rsid w:val="00A66927"/>
    <w:rsid w:val="00A70B47"/>
    <w:rsid w:val="00A7273E"/>
    <w:rsid w:val="00A74153"/>
    <w:rsid w:val="00A7543F"/>
    <w:rsid w:val="00A75964"/>
    <w:rsid w:val="00A76691"/>
    <w:rsid w:val="00A77BB6"/>
    <w:rsid w:val="00A80CA6"/>
    <w:rsid w:val="00A80F6E"/>
    <w:rsid w:val="00A81A01"/>
    <w:rsid w:val="00A83229"/>
    <w:rsid w:val="00A8345B"/>
    <w:rsid w:val="00A8543B"/>
    <w:rsid w:val="00A86117"/>
    <w:rsid w:val="00A874DC"/>
    <w:rsid w:val="00A87BE4"/>
    <w:rsid w:val="00A90B9C"/>
    <w:rsid w:val="00A90E27"/>
    <w:rsid w:val="00A932FE"/>
    <w:rsid w:val="00A93520"/>
    <w:rsid w:val="00A93CCE"/>
    <w:rsid w:val="00A94C39"/>
    <w:rsid w:val="00A961DB"/>
    <w:rsid w:val="00A976CE"/>
    <w:rsid w:val="00AA0689"/>
    <w:rsid w:val="00AA1001"/>
    <w:rsid w:val="00AA1B5E"/>
    <w:rsid w:val="00AA2EB7"/>
    <w:rsid w:val="00AA491E"/>
    <w:rsid w:val="00AA7F47"/>
    <w:rsid w:val="00AB00E4"/>
    <w:rsid w:val="00AB0788"/>
    <w:rsid w:val="00AB08F4"/>
    <w:rsid w:val="00AB0C6B"/>
    <w:rsid w:val="00AB1085"/>
    <w:rsid w:val="00AB1488"/>
    <w:rsid w:val="00AB1733"/>
    <w:rsid w:val="00AB179B"/>
    <w:rsid w:val="00AB2122"/>
    <w:rsid w:val="00AB3045"/>
    <w:rsid w:val="00AB3BC5"/>
    <w:rsid w:val="00AB3E77"/>
    <w:rsid w:val="00AC1C12"/>
    <w:rsid w:val="00AC2500"/>
    <w:rsid w:val="00AC2CD9"/>
    <w:rsid w:val="00AD1D8F"/>
    <w:rsid w:val="00AD489A"/>
    <w:rsid w:val="00AD4E0A"/>
    <w:rsid w:val="00AD4E13"/>
    <w:rsid w:val="00AD551C"/>
    <w:rsid w:val="00AE256B"/>
    <w:rsid w:val="00AE3028"/>
    <w:rsid w:val="00AE3496"/>
    <w:rsid w:val="00AE39FE"/>
    <w:rsid w:val="00AE51CD"/>
    <w:rsid w:val="00AE5BDF"/>
    <w:rsid w:val="00AE61E0"/>
    <w:rsid w:val="00AE6CB4"/>
    <w:rsid w:val="00AE762F"/>
    <w:rsid w:val="00AF0089"/>
    <w:rsid w:val="00AF11E9"/>
    <w:rsid w:val="00AF1EF5"/>
    <w:rsid w:val="00AF3676"/>
    <w:rsid w:val="00AF4768"/>
    <w:rsid w:val="00AF4CDF"/>
    <w:rsid w:val="00AF5880"/>
    <w:rsid w:val="00AF6A43"/>
    <w:rsid w:val="00AF6C86"/>
    <w:rsid w:val="00B00060"/>
    <w:rsid w:val="00B019BC"/>
    <w:rsid w:val="00B02F54"/>
    <w:rsid w:val="00B03E98"/>
    <w:rsid w:val="00B058E7"/>
    <w:rsid w:val="00B059EA"/>
    <w:rsid w:val="00B0762F"/>
    <w:rsid w:val="00B10184"/>
    <w:rsid w:val="00B14989"/>
    <w:rsid w:val="00B14B8A"/>
    <w:rsid w:val="00B151FA"/>
    <w:rsid w:val="00B156F9"/>
    <w:rsid w:val="00B175DC"/>
    <w:rsid w:val="00B21384"/>
    <w:rsid w:val="00B21402"/>
    <w:rsid w:val="00B243BF"/>
    <w:rsid w:val="00B243D0"/>
    <w:rsid w:val="00B24BC6"/>
    <w:rsid w:val="00B24E49"/>
    <w:rsid w:val="00B257D8"/>
    <w:rsid w:val="00B30D10"/>
    <w:rsid w:val="00B31F35"/>
    <w:rsid w:val="00B3379E"/>
    <w:rsid w:val="00B34C4B"/>
    <w:rsid w:val="00B37506"/>
    <w:rsid w:val="00B400CB"/>
    <w:rsid w:val="00B40491"/>
    <w:rsid w:val="00B41C5D"/>
    <w:rsid w:val="00B42113"/>
    <w:rsid w:val="00B4226A"/>
    <w:rsid w:val="00B42376"/>
    <w:rsid w:val="00B43B25"/>
    <w:rsid w:val="00B43F52"/>
    <w:rsid w:val="00B462FE"/>
    <w:rsid w:val="00B466AA"/>
    <w:rsid w:val="00B46A60"/>
    <w:rsid w:val="00B50F8B"/>
    <w:rsid w:val="00B5146F"/>
    <w:rsid w:val="00B51757"/>
    <w:rsid w:val="00B5539A"/>
    <w:rsid w:val="00B557BB"/>
    <w:rsid w:val="00B579A2"/>
    <w:rsid w:val="00B57D9E"/>
    <w:rsid w:val="00B57F75"/>
    <w:rsid w:val="00B60203"/>
    <w:rsid w:val="00B6024D"/>
    <w:rsid w:val="00B616A7"/>
    <w:rsid w:val="00B61CE3"/>
    <w:rsid w:val="00B6344E"/>
    <w:rsid w:val="00B64126"/>
    <w:rsid w:val="00B64608"/>
    <w:rsid w:val="00B65E41"/>
    <w:rsid w:val="00B6778E"/>
    <w:rsid w:val="00B677D3"/>
    <w:rsid w:val="00B703A3"/>
    <w:rsid w:val="00B719EA"/>
    <w:rsid w:val="00B72319"/>
    <w:rsid w:val="00B72638"/>
    <w:rsid w:val="00B72BF6"/>
    <w:rsid w:val="00B7346C"/>
    <w:rsid w:val="00B73D21"/>
    <w:rsid w:val="00B74146"/>
    <w:rsid w:val="00B753C0"/>
    <w:rsid w:val="00B75C20"/>
    <w:rsid w:val="00B76B5C"/>
    <w:rsid w:val="00B77726"/>
    <w:rsid w:val="00B80002"/>
    <w:rsid w:val="00B80A06"/>
    <w:rsid w:val="00B81524"/>
    <w:rsid w:val="00B81AC0"/>
    <w:rsid w:val="00B82715"/>
    <w:rsid w:val="00B8444B"/>
    <w:rsid w:val="00B86D87"/>
    <w:rsid w:val="00B87347"/>
    <w:rsid w:val="00B87AAF"/>
    <w:rsid w:val="00B90F77"/>
    <w:rsid w:val="00B91136"/>
    <w:rsid w:val="00B921BF"/>
    <w:rsid w:val="00B92756"/>
    <w:rsid w:val="00B9285F"/>
    <w:rsid w:val="00B93C08"/>
    <w:rsid w:val="00B9424C"/>
    <w:rsid w:val="00B95DB5"/>
    <w:rsid w:val="00BA150C"/>
    <w:rsid w:val="00BA154E"/>
    <w:rsid w:val="00BA259A"/>
    <w:rsid w:val="00BA3229"/>
    <w:rsid w:val="00BA4F27"/>
    <w:rsid w:val="00BA50F5"/>
    <w:rsid w:val="00BA6D02"/>
    <w:rsid w:val="00BA6F58"/>
    <w:rsid w:val="00BB3C9D"/>
    <w:rsid w:val="00BB4233"/>
    <w:rsid w:val="00BB4289"/>
    <w:rsid w:val="00BB4F18"/>
    <w:rsid w:val="00BB73C4"/>
    <w:rsid w:val="00BC069D"/>
    <w:rsid w:val="00BC06A4"/>
    <w:rsid w:val="00BC24B8"/>
    <w:rsid w:val="00BC5B30"/>
    <w:rsid w:val="00BC6675"/>
    <w:rsid w:val="00BC763A"/>
    <w:rsid w:val="00BD0427"/>
    <w:rsid w:val="00BD0A7B"/>
    <w:rsid w:val="00BD14E3"/>
    <w:rsid w:val="00BD3434"/>
    <w:rsid w:val="00BD3D66"/>
    <w:rsid w:val="00BD3F13"/>
    <w:rsid w:val="00BD5589"/>
    <w:rsid w:val="00BD5755"/>
    <w:rsid w:val="00BD578E"/>
    <w:rsid w:val="00BD7CCC"/>
    <w:rsid w:val="00BE1792"/>
    <w:rsid w:val="00BE2111"/>
    <w:rsid w:val="00BE311D"/>
    <w:rsid w:val="00BE33FE"/>
    <w:rsid w:val="00BE3630"/>
    <w:rsid w:val="00BE4386"/>
    <w:rsid w:val="00BE5F09"/>
    <w:rsid w:val="00BE629D"/>
    <w:rsid w:val="00BE6DA1"/>
    <w:rsid w:val="00BE6F80"/>
    <w:rsid w:val="00BE74FD"/>
    <w:rsid w:val="00BF1444"/>
    <w:rsid w:val="00BF1C87"/>
    <w:rsid w:val="00BF1F70"/>
    <w:rsid w:val="00BF3276"/>
    <w:rsid w:val="00BF4323"/>
    <w:rsid w:val="00BF4C7E"/>
    <w:rsid w:val="00BF4D88"/>
    <w:rsid w:val="00BF4E2A"/>
    <w:rsid w:val="00BF7236"/>
    <w:rsid w:val="00C004D0"/>
    <w:rsid w:val="00C01DB9"/>
    <w:rsid w:val="00C0304C"/>
    <w:rsid w:val="00C0354E"/>
    <w:rsid w:val="00C039E3"/>
    <w:rsid w:val="00C04A4E"/>
    <w:rsid w:val="00C051A8"/>
    <w:rsid w:val="00C057A5"/>
    <w:rsid w:val="00C05A71"/>
    <w:rsid w:val="00C07514"/>
    <w:rsid w:val="00C07BEC"/>
    <w:rsid w:val="00C10D09"/>
    <w:rsid w:val="00C121F9"/>
    <w:rsid w:val="00C127FB"/>
    <w:rsid w:val="00C161E1"/>
    <w:rsid w:val="00C1718C"/>
    <w:rsid w:val="00C171E5"/>
    <w:rsid w:val="00C17896"/>
    <w:rsid w:val="00C179A7"/>
    <w:rsid w:val="00C208EB"/>
    <w:rsid w:val="00C209A6"/>
    <w:rsid w:val="00C20D00"/>
    <w:rsid w:val="00C218AB"/>
    <w:rsid w:val="00C2256B"/>
    <w:rsid w:val="00C24A48"/>
    <w:rsid w:val="00C259FC"/>
    <w:rsid w:val="00C268CF"/>
    <w:rsid w:val="00C275D6"/>
    <w:rsid w:val="00C3024C"/>
    <w:rsid w:val="00C325DB"/>
    <w:rsid w:val="00C32C0D"/>
    <w:rsid w:val="00C32D4E"/>
    <w:rsid w:val="00C34657"/>
    <w:rsid w:val="00C34EAB"/>
    <w:rsid w:val="00C34F61"/>
    <w:rsid w:val="00C358A5"/>
    <w:rsid w:val="00C36D4B"/>
    <w:rsid w:val="00C404A8"/>
    <w:rsid w:val="00C417BB"/>
    <w:rsid w:val="00C424D3"/>
    <w:rsid w:val="00C434C8"/>
    <w:rsid w:val="00C44209"/>
    <w:rsid w:val="00C44DE1"/>
    <w:rsid w:val="00C44E6B"/>
    <w:rsid w:val="00C456F6"/>
    <w:rsid w:val="00C46685"/>
    <w:rsid w:val="00C52CE6"/>
    <w:rsid w:val="00C54D5D"/>
    <w:rsid w:val="00C54FAA"/>
    <w:rsid w:val="00C55544"/>
    <w:rsid w:val="00C566E7"/>
    <w:rsid w:val="00C567C8"/>
    <w:rsid w:val="00C57A39"/>
    <w:rsid w:val="00C602B0"/>
    <w:rsid w:val="00C6052B"/>
    <w:rsid w:val="00C607CC"/>
    <w:rsid w:val="00C608AB"/>
    <w:rsid w:val="00C60C57"/>
    <w:rsid w:val="00C626A1"/>
    <w:rsid w:val="00C64A4C"/>
    <w:rsid w:val="00C6551C"/>
    <w:rsid w:val="00C66BCE"/>
    <w:rsid w:val="00C66E24"/>
    <w:rsid w:val="00C676F8"/>
    <w:rsid w:val="00C72755"/>
    <w:rsid w:val="00C72851"/>
    <w:rsid w:val="00C72A49"/>
    <w:rsid w:val="00C72D80"/>
    <w:rsid w:val="00C733EF"/>
    <w:rsid w:val="00C73552"/>
    <w:rsid w:val="00C75449"/>
    <w:rsid w:val="00C76F57"/>
    <w:rsid w:val="00C77D1C"/>
    <w:rsid w:val="00C804AA"/>
    <w:rsid w:val="00C80940"/>
    <w:rsid w:val="00C80CFC"/>
    <w:rsid w:val="00C81908"/>
    <w:rsid w:val="00C820B7"/>
    <w:rsid w:val="00C826C3"/>
    <w:rsid w:val="00C82E1A"/>
    <w:rsid w:val="00C84255"/>
    <w:rsid w:val="00C85130"/>
    <w:rsid w:val="00C86051"/>
    <w:rsid w:val="00C8623D"/>
    <w:rsid w:val="00C86371"/>
    <w:rsid w:val="00C87819"/>
    <w:rsid w:val="00C9076C"/>
    <w:rsid w:val="00C923DE"/>
    <w:rsid w:val="00C924AF"/>
    <w:rsid w:val="00C927B9"/>
    <w:rsid w:val="00C9314B"/>
    <w:rsid w:val="00C93746"/>
    <w:rsid w:val="00C93C7B"/>
    <w:rsid w:val="00C93D95"/>
    <w:rsid w:val="00C94869"/>
    <w:rsid w:val="00C9568C"/>
    <w:rsid w:val="00C96834"/>
    <w:rsid w:val="00C96DB6"/>
    <w:rsid w:val="00C97007"/>
    <w:rsid w:val="00C976A0"/>
    <w:rsid w:val="00C97B72"/>
    <w:rsid w:val="00C97D5D"/>
    <w:rsid w:val="00CA00E3"/>
    <w:rsid w:val="00CA10F9"/>
    <w:rsid w:val="00CA1276"/>
    <w:rsid w:val="00CA133E"/>
    <w:rsid w:val="00CA1383"/>
    <w:rsid w:val="00CA1832"/>
    <w:rsid w:val="00CA1D3F"/>
    <w:rsid w:val="00CA21CB"/>
    <w:rsid w:val="00CA252A"/>
    <w:rsid w:val="00CA3ABA"/>
    <w:rsid w:val="00CA40E4"/>
    <w:rsid w:val="00CA5389"/>
    <w:rsid w:val="00CA63AC"/>
    <w:rsid w:val="00CA6FE7"/>
    <w:rsid w:val="00CB0C91"/>
    <w:rsid w:val="00CB16FB"/>
    <w:rsid w:val="00CB1A2C"/>
    <w:rsid w:val="00CB3397"/>
    <w:rsid w:val="00CB4419"/>
    <w:rsid w:val="00CB4579"/>
    <w:rsid w:val="00CB597A"/>
    <w:rsid w:val="00CB5E98"/>
    <w:rsid w:val="00CB68A3"/>
    <w:rsid w:val="00CB6C83"/>
    <w:rsid w:val="00CB7014"/>
    <w:rsid w:val="00CB77B3"/>
    <w:rsid w:val="00CC345B"/>
    <w:rsid w:val="00CC390D"/>
    <w:rsid w:val="00CC3F90"/>
    <w:rsid w:val="00CC4D71"/>
    <w:rsid w:val="00CC6174"/>
    <w:rsid w:val="00CC765B"/>
    <w:rsid w:val="00CD25E7"/>
    <w:rsid w:val="00CD262B"/>
    <w:rsid w:val="00CD2B0E"/>
    <w:rsid w:val="00CD3054"/>
    <w:rsid w:val="00CD32CA"/>
    <w:rsid w:val="00CD3772"/>
    <w:rsid w:val="00CD3919"/>
    <w:rsid w:val="00CD3D71"/>
    <w:rsid w:val="00CD3F77"/>
    <w:rsid w:val="00CD5AB2"/>
    <w:rsid w:val="00CD6B0F"/>
    <w:rsid w:val="00CD6CC6"/>
    <w:rsid w:val="00CD755A"/>
    <w:rsid w:val="00CE15E2"/>
    <w:rsid w:val="00CE1D62"/>
    <w:rsid w:val="00CE4EFE"/>
    <w:rsid w:val="00CE58E6"/>
    <w:rsid w:val="00CE5A1C"/>
    <w:rsid w:val="00CE5BD7"/>
    <w:rsid w:val="00CE5E22"/>
    <w:rsid w:val="00CE5ECE"/>
    <w:rsid w:val="00CE608A"/>
    <w:rsid w:val="00CF1006"/>
    <w:rsid w:val="00CF17D9"/>
    <w:rsid w:val="00CF1E40"/>
    <w:rsid w:val="00CF210A"/>
    <w:rsid w:val="00CF2C05"/>
    <w:rsid w:val="00CF3001"/>
    <w:rsid w:val="00CF4BB0"/>
    <w:rsid w:val="00CF5AE8"/>
    <w:rsid w:val="00CF5FCD"/>
    <w:rsid w:val="00CF69AC"/>
    <w:rsid w:val="00CF759E"/>
    <w:rsid w:val="00CF75C8"/>
    <w:rsid w:val="00D0033F"/>
    <w:rsid w:val="00D003D4"/>
    <w:rsid w:val="00D00407"/>
    <w:rsid w:val="00D00A83"/>
    <w:rsid w:val="00D01B89"/>
    <w:rsid w:val="00D038AB"/>
    <w:rsid w:val="00D053F0"/>
    <w:rsid w:val="00D063A9"/>
    <w:rsid w:val="00D06D46"/>
    <w:rsid w:val="00D07436"/>
    <w:rsid w:val="00D1095A"/>
    <w:rsid w:val="00D12150"/>
    <w:rsid w:val="00D12DBF"/>
    <w:rsid w:val="00D13E0E"/>
    <w:rsid w:val="00D14739"/>
    <w:rsid w:val="00D14D5F"/>
    <w:rsid w:val="00D15ACC"/>
    <w:rsid w:val="00D17172"/>
    <w:rsid w:val="00D17D44"/>
    <w:rsid w:val="00D17E4D"/>
    <w:rsid w:val="00D20E8E"/>
    <w:rsid w:val="00D21764"/>
    <w:rsid w:val="00D23466"/>
    <w:rsid w:val="00D24C9F"/>
    <w:rsid w:val="00D255D4"/>
    <w:rsid w:val="00D25A28"/>
    <w:rsid w:val="00D31C67"/>
    <w:rsid w:val="00D324ED"/>
    <w:rsid w:val="00D32BD0"/>
    <w:rsid w:val="00D331C0"/>
    <w:rsid w:val="00D337C9"/>
    <w:rsid w:val="00D34997"/>
    <w:rsid w:val="00D34DF0"/>
    <w:rsid w:val="00D36D35"/>
    <w:rsid w:val="00D375E7"/>
    <w:rsid w:val="00D376FF"/>
    <w:rsid w:val="00D42BD0"/>
    <w:rsid w:val="00D42F8F"/>
    <w:rsid w:val="00D4437E"/>
    <w:rsid w:val="00D46189"/>
    <w:rsid w:val="00D4672B"/>
    <w:rsid w:val="00D471CA"/>
    <w:rsid w:val="00D47482"/>
    <w:rsid w:val="00D53E74"/>
    <w:rsid w:val="00D54707"/>
    <w:rsid w:val="00D55370"/>
    <w:rsid w:val="00D571E1"/>
    <w:rsid w:val="00D60DA6"/>
    <w:rsid w:val="00D60F2B"/>
    <w:rsid w:val="00D61C89"/>
    <w:rsid w:val="00D6372F"/>
    <w:rsid w:val="00D647B9"/>
    <w:rsid w:val="00D64884"/>
    <w:rsid w:val="00D64F9A"/>
    <w:rsid w:val="00D66E45"/>
    <w:rsid w:val="00D72466"/>
    <w:rsid w:val="00D727D2"/>
    <w:rsid w:val="00D75549"/>
    <w:rsid w:val="00D76C52"/>
    <w:rsid w:val="00D77055"/>
    <w:rsid w:val="00D77B39"/>
    <w:rsid w:val="00D8057D"/>
    <w:rsid w:val="00D80D4D"/>
    <w:rsid w:val="00D80F9F"/>
    <w:rsid w:val="00D81B4D"/>
    <w:rsid w:val="00D82D72"/>
    <w:rsid w:val="00D83049"/>
    <w:rsid w:val="00D868FD"/>
    <w:rsid w:val="00D86A65"/>
    <w:rsid w:val="00D91F01"/>
    <w:rsid w:val="00D92243"/>
    <w:rsid w:val="00D92865"/>
    <w:rsid w:val="00D93642"/>
    <w:rsid w:val="00D93750"/>
    <w:rsid w:val="00D9388D"/>
    <w:rsid w:val="00D93B40"/>
    <w:rsid w:val="00D950CB"/>
    <w:rsid w:val="00D954EA"/>
    <w:rsid w:val="00D9562A"/>
    <w:rsid w:val="00D96037"/>
    <w:rsid w:val="00D9752E"/>
    <w:rsid w:val="00D97F81"/>
    <w:rsid w:val="00DA0917"/>
    <w:rsid w:val="00DA1F81"/>
    <w:rsid w:val="00DA20E2"/>
    <w:rsid w:val="00DA37EB"/>
    <w:rsid w:val="00DA5044"/>
    <w:rsid w:val="00DA6FBC"/>
    <w:rsid w:val="00DA7072"/>
    <w:rsid w:val="00DA785A"/>
    <w:rsid w:val="00DB0484"/>
    <w:rsid w:val="00DB0A98"/>
    <w:rsid w:val="00DB3479"/>
    <w:rsid w:val="00DB40E5"/>
    <w:rsid w:val="00DB4776"/>
    <w:rsid w:val="00DB5298"/>
    <w:rsid w:val="00DB57D9"/>
    <w:rsid w:val="00DB6A91"/>
    <w:rsid w:val="00DB7D12"/>
    <w:rsid w:val="00DC03E4"/>
    <w:rsid w:val="00DC0C0E"/>
    <w:rsid w:val="00DC11BB"/>
    <w:rsid w:val="00DC127A"/>
    <w:rsid w:val="00DC16C4"/>
    <w:rsid w:val="00DC1DA8"/>
    <w:rsid w:val="00DC2FF1"/>
    <w:rsid w:val="00DC31CF"/>
    <w:rsid w:val="00DC436B"/>
    <w:rsid w:val="00DC4CD7"/>
    <w:rsid w:val="00DC6E90"/>
    <w:rsid w:val="00DD3026"/>
    <w:rsid w:val="00DD785C"/>
    <w:rsid w:val="00DE1945"/>
    <w:rsid w:val="00DE27E5"/>
    <w:rsid w:val="00DE2A95"/>
    <w:rsid w:val="00DE2D57"/>
    <w:rsid w:val="00DE3540"/>
    <w:rsid w:val="00DE37A3"/>
    <w:rsid w:val="00DE5DFE"/>
    <w:rsid w:val="00DE650F"/>
    <w:rsid w:val="00DE7D08"/>
    <w:rsid w:val="00DF00A1"/>
    <w:rsid w:val="00DF0A4A"/>
    <w:rsid w:val="00DF4463"/>
    <w:rsid w:val="00DF4F32"/>
    <w:rsid w:val="00DF5B65"/>
    <w:rsid w:val="00DF5D48"/>
    <w:rsid w:val="00DF6913"/>
    <w:rsid w:val="00DF75F5"/>
    <w:rsid w:val="00DF78DD"/>
    <w:rsid w:val="00DF7DD7"/>
    <w:rsid w:val="00DF7EDA"/>
    <w:rsid w:val="00E00B76"/>
    <w:rsid w:val="00E00EFE"/>
    <w:rsid w:val="00E011B0"/>
    <w:rsid w:val="00E01DB0"/>
    <w:rsid w:val="00E01FBA"/>
    <w:rsid w:val="00E025AC"/>
    <w:rsid w:val="00E0422F"/>
    <w:rsid w:val="00E04FC6"/>
    <w:rsid w:val="00E050E1"/>
    <w:rsid w:val="00E06B9D"/>
    <w:rsid w:val="00E07268"/>
    <w:rsid w:val="00E07D9F"/>
    <w:rsid w:val="00E12AD1"/>
    <w:rsid w:val="00E1459D"/>
    <w:rsid w:val="00E15304"/>
    <w:rsid w:val="00E16120"/>
    <w:rsid w:val="00E16FFC"/>
    <w:rsid w:val="00E211B4"/>
    <w:rsid w:val="00E22115"/>
    <w:rsid w:val="00E23299"/>
    <w:rsid w:val="00E233CF"/>
    <w:rsid w:val="00E23433"/>
    <w:rsid w:val="00E23A39"/>
    <w:rsid w:val="00E25480"/>
    <w:rsid w:val="00E2589D"/>
    <w:rsid w:val="00E258B6"/>
    <w:rsid w:val="00E25C0E"/>
    <w:rsid w:val="00E304CA"/>
    <w:rsid w:val="00E339F8"/>
    <w:rsid w:val="00E33A9C"/>
    <w:rsid w:val="00E3559A"/>
    <w:rsid w:val="00E35E69"/>
    <w:rsid w:val="00E36F44"/>
    <w:rsid w:val="00E37472"/>
    <w:rsid w:val="00E37802"/>
    <w:rsid w:val="00E4043F"/>
    <w:rsid w:val="00E40CB4"/>
    <w:rsid w:val="00E4219A"/>
    <w:rsid w:val="00E4225D"/>
    <w:rsid w:val="00E422EF"/>
    <w:rsid w:val="00E42A82"/>
    <w:rsid w:val="00E4345C"/>
    <w:rsid w:val="00E4577B"/>
    <w:rsid w:val="00E45889"/>
    <w:rsid w:val="00E46CD5"/>
    <w:rsid w:val="00E508DB"/>
    <w:rsid w:val="00E524FC"/>
    <w:rsid w:val="00E54265"/>
    <w:rsid w:val="00E55646"/>
    <w:rsid w:val="00E56E2D"/>
    <w:rsid w:val="00E57B53"/>
    <w:rsid w:val="00E62649"/>
    <w:rsid w:val="00E626AF"/>
    <w:rsid w:val="00E63C27"/>
    <w:rsid w:val="00E66403"/>
    <w:rsid w:val="00E66808"/>
    <w:rsid w:val="00E67006"/>
    <w:rsid w:val="00E6781F"/>
    <w:rsid w:val="00E67BE7"/>
    <w:rsid w:val="00E67EBA"/>
    <w:rsid w:val="00E7112F"/>
    <w:rsid w:val="00E7286B"/>
    <w:rsid w:val="00E75124"/>
    <w:rsid w:val="00E751C1"/>
    <w:rsid w:val="00E75CC1"/>
    <w:rsid w:val="00E77555"/>
    <w:rsid w:val="00E77C4A"/>
    <w:rsid w:val="00E80D39"/>
    <w:rsid w:val="00E80DC8"/>
    <w:rsid w:val="00E810CB"/>
    <w:rsid w:val="00E81562"/>
    <w:rsid w:val="00E82727"/>
    <w:rsid w:val="00E82DBC"/>
    <w:rsid w:val="00E853B1"/>
    <w:rsid w:val="00E8595A"/>
    <w:rsid w:val="00E87BFF"/>
    <w:rsid w:val="00E87F7D"/>
    <w:rsid w:val="00E90F52"/>
    <w:rsid w:val="00E90FF3"/>
    <w:rsid w:val="00E9193E"/>
    <w:rsid w:val="00E91A32"/>
    <w:rsid w:val="00E9357C"/>
    <w:rsid w:val="00E940D4"/>
    <w:rsid w:val="00E94786"/>
    <w:rsid w:val="00E94C53"/>
    <w:rsid w:val="00E9526E"/>
    <w:rsid w:val="00E9637A"/>
    <w:rsid w:val="00EA0D19"/>
    <w:rsid w:val="00EA1E1A"/>
    <w:rsid w:val="00EA2C53"/>
    <w:rsid w:val="00EA32D0"/>
    <w:rsid w:val="00EA36D2"/>
    <w:rsid w:val="00EA3DF0"/>
    <w:rsid w:val="00EA5457"/>
    <w:rsid w:val="00EA5B3E"/>
    <w:rsid w:val="00EA5FC9"/>
    <w:rsid w:val="00EA6911"/>
    <w:rsid w:val="00EA6D9C"/>
    <w:rsid w:val="00EA7A65"/>
    <w:rsid w:val="00EA7F8A"/>
    <w:rsid w:val="00EB011F"/>
    <w:rsid w:val="00EB1823"/>
    <w:rsid w:val="00EB69A5"/>
    <w:rsid w:val="00EB7E76"/>
    <w:rsid w:val="00EC047F"/>
    <w:rsid w:val="00EC094F"/>
    <w:rsid w:val="00EC0EB3"/>
    <w:rsid w:val="00EC4ADA"/>
    <w:rsid w:val="00EC5896"/>
    <w:rsid w:val="00EC5F2D"/>
    <w:rsid w:val="00EC6C22"/>
    <w:rsid w:val="00EC7949"/>
    <w:rsid w:val="00EC7DBE"/>
    <w:rsid w:val="00EC7EAD"/>
    <w:rsid w:val="00ED04B2"/>
    <w:rsid w:val="00ED0DD6"/>
    <w:rsid w:val="00ED0F90"/>
    <w:rsid w:val="00ED1E08"/>
    <w:rsid w:val="00ED3F89"/>
    <w:rsid w:val="00ED430D"/>
    <w:rsid w:val="00ED4BCB"/>
    <w:rsid w:val="00ED5BBE"/>
    <w:rsid w:val="00ED7501"/>
    <w:rsid w:val="00EE2AAA"/>
    <w:rsid w:val="00EE4094"/>
    <w:rsid w:val="00EE4831"/>
    <w:rsid w:val="00EE4A90"/>
    <w:rsid w:val="00EE6639"/>
    <w:rsid w:val="00EE69F5"/>
    <w:rsid w:val="00EF2733"/>
    <w:rsid w:val="00EF44E2"/>
    <w:rsid w:val="00EF4AA5"/>
    <w:rsid w:val="00EF50A0"/>
    <w:rsid w:val="00EF7232"/>
    <w:rsid w:val="00EF76E6"/>
    <w:rsid w:val="00F05424"/>
    <w:rsid w:val="00F05817"/>
    <w:rsid w:val="00F05DD4"/>
    <w:rsid w:val="00F1047A"/>
    <w:rsid w:val="00F10B80"/>
    <w:rsid w:val="00F11C6C"/>
    <w:rsid w:val="00F13B20"/>
    <w:rsid w:val="00F1559C"/>
    <w:rsid w:val="00F16CC6"/>
    <w:rsid w:val="00F2023D"/>
    <w:rsid w:val="00F207FB"/>
    <w:rsid w:val="00F20F57"/>
    <w:rsid w:val="00F213F6"/>
    <w:rsid w:val="00F21E7A"/>
    <w:rsid w:val="00F222A9"/>
    <w:rsid w:val="00F222E3"/>
    <w:rsid w:val="00F230CC"/>
    <w:rsid w:val="00F23C6C"/>
    <w:rsid w:val="00F244A3"/>
    <w:rsid w:val="00F26143"/>
    <w:rsid w:val="00F30553"/>
    <w:rsid w:val="00F308A5"/>
    <w:rsid w:val="00F31D82"/>
    <w:rsid w:val="00F32CBD"/>
    <w:rsid w:val="00F34455"/>
    <w:rsid w:val="00F3544C"/>
    <w:rsid w:val="00F35B22"/>
    <w:rsid w:val="00F36675"/>
    <w:rsid w:val="00F36D3B"/>
    <w:rsid w:val="00F3799F"/>
    <w:rsid w:val="00F37CC7"/>
    <w:rsid w:val="00F401CB"/>
    <w:rsid w:val="00F40F92"/>
    <w:rsid w:val="00F41600"/>
    <w:rsid w:val="00F45660"/>
    <w:rsid w:val="00F45859"/>
    <w:rsid w:val="00F45A15"/>
    <w:rsid w:val="00F4686C"/>
    <w:rsid w:val="00F47384"/>
    <w:rsid w:val="00F47B3A"/>
    <w:rsid w:val="00F51077"/>
    <w:rsid w:val="00F52F62"/>
    <w:rsid w:val="00F53656"/>
    <w:rsid w:val="00F5396D"/>
    <w:rsid w:val="00F54151"/>
    <w:rsid w:val="00F54C87"/>
    <w:rsid w:val="00F556C8"/>
    <w:rsid w:val="00F56DAF"/>
    <w:rsid w:val="00F57BC7"/>
    <w:rsid w:val="00F603B5"/>
    <w:rsid w:val="00F60E5E"/>
    <w:rsid w:val="00F61B35"/>
    <w:rsid w:val="00F6275E"/>
    <w:rsid w:val="00F650D5"/>
    <w:rsid w:val="00F655B9"/>
    <w:rsid w:val="00F66321"/>
    <w:rsid w:val="00F6699C"/>
    <w:rsid w:val="00F72684"/>
    <w:rsid w:val="00F726B1"/>
    <w:rsid w:val="00F72E12"/>
    <w:rsid w:val="00F74484"/>
    <w:rsid w:val="00F75681"/>
    <w:rsid w:val="00F75945"/>
    <w:rsid w:val="00F77121"/>
    <w:rsid w:val="00F775C8"/>
    <w:rsid w:val="00F776E9"/>
    <w:rsid w:val="00F7770E"/>
    <w:rsid w:val="00F80697"/>
    <w:rsid w:val="00F81A3B"/>
    <w:rsid w:val="00F843C5"/>
    <w:rsid w:val="00F852CF"/>
    <w:rsid w:val="00F85D76"/>
    <w:rsid w:val="00F860FD"/>
    <w:rsid w:val="00F8696E"/>
    <w:rsid w:val="00F87BAE"/>
    <w:rsid w:val="00F87EDA"/>
    <w:rsid w:val="00F906FC"/>
    <w:rsid w:val="00F90804"/>
    <w:rsid w:val="00F90B57"/>
    <w:rsid w:val="00F9427A"/>
    <w:rsid w:val="00F942B2"/>
    <w:rsid w:val="00F9476F"/>
    <w:rsid w:val="00F94ED0"/>
    <w:rsid w:val="00F952EE"/>
    <w:rsid w:val="00F970B1"/>
    <w:rsid w:val="00FA07AC"/>
    <w:rsid w:val="00FA39CA"/>
    <w:rsid w:val="00FA4436"/>
    <w:rsid w:val="00FA4647"/>
    <w:rsid w:val="00FA559F"/>
    <w:rsid w:val="00FA7473"/>
    <w:rsid w:val="00FB0BB4"/>
    <w:rsid w:val="00FB0FCB"/>
    <w:rsid w:val="00FB16F8"/>
    <w:rsid w:val="00FB2FF1"/>
    <w:rsid w:val="00FB4753"/>
    <w:rsid w:val="00FB4E00"/>
    <w:rsid w:val="00FB5B91"/>
    <w:rsid w:val="00FB7F56"/>
    <w:rsid w:val="00FC12E1"/>
    <w:rsid w:val="00FC189A"/>
    <w:rsid w:val="00FC260F"/>
    <w:rsid w:val="00FC261C"/>
    <w:rsid w:val="00FC48AE"/>
    <w:rsid w:val="00FC4A32"/>
    <w:rsid w:val="00FC56AF"/>
    <w:rsid w:val="00FD0DD0"/>
    <w:rsid w:val="00FD1882"/>
    <w:rsid w:val="00FD644A"/>
    <w:rsid w:val="00FD65B0"/>
    <w:rsid w:val="00FD7194"/>
    <w:rsid w:val="00FD7750"/>
    <w:rsid w:val="00FD7F00"/>
    <w:rsid w:val="00FE24AE"/>
    <w:rsid w:val="00FE3157"/>
    <w:rsid w:val="00FE3419"/>
    <w:rsid w:val="00FE49BF"/>
    <w:rsid w:val="00FE4DA9"/>
    <w:rsid w:val="00FE55FB"/>
    <w:rsid w:val="00FE5D55"/>
    <w:rsid w:val="00FE5F0E"/>
    <w:rsid w:val="00FE6371"/>
    <w:rsid w:val="00FE68C5"/>
    <w:rsid w:val="00FE754A"/>
    <w:rsid w:val="00FE7775"/>
    <w:rsid w:val="00FF09EE"/>
    <w:rsid w:val="00FF16EA"/>
    <w:rsid w:val="00FF2347"/>
    <w:rsid w:val="00FF287B"/>
    <w:rsid w:val="00FF2E50"/>
    <w:rsid w:val="00FF59F5"/>
    <w:rsid w:val="00FF65CB"/>
    <w:rsid w:val="00FF6D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4:docId w14:val="264E9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0F3A"/>
    <w:pPr>
      <w:widowControl w:val="0"/>
    </w:pPr>
  </w:style>
  <w:style w:type="paragraph" w:styleId="1">
    <w:name w:val="heading 1"/>
    <w:basedOn w:val="a"/>
    <w:next w:val="a"/>
    <w:link w:val="10"/>
    <w:uiPriority w:val="9"/>
    <w:qFormat/>
    <w:rsid w:val="00914E02"/>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763728"/>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533A8C"/>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A6F58"/>
    <w:pPr>
      <w:tabs>
        <w:tab w:val="center" w:pos="4252"/>
        <w:tab w:val="right" w:pos="8504"/>
      </w:tabs>
      <w:snapToGrid w:val="0"/>
    </w:pPr>
  </w:style>
  <w:style w:type="character" w:customStyle="1" w:styleId="a4">
    <w:name w:val="ヘッダー (文字)"/>
    <w:basedOn w:val="a0"/>
    <w:link w:val="a3"/>
    <w:uiPriority w:val="99"/>
    <w:rsid w:val="00BA6F58"/>
  </w:style>
  <w:style w:type="paragraph" w:styleId="a5">
    <w:name w:val="footer"/>
    <w:basedOn w:val="a"/>
    <w:link w:val="a6"/>
    <w:uiPriority w:val="99"/>
    <w:unhideWhenUsed/>
    <w:rsid w:val="00BA6F58"/>
    <w:pPr>
      <w:tabs>
        <w:tab w:val="center" w:pos="4252"/>
        <w:tab w:val="right" w:pos="8504"/>
      </w:tabs>
      <w:snapToGrid w:val="0"/>
    </w:pPr>
  </w:style>
  <w:style w:type="character" w:customStyle="1" w:styleId="a6">
    <w:name w:val="フッター (文字)"/>
    <w:basedOn w:val="a0"/>
    <w:link w:val="a5"/>
    <w:uiPriority w:val="99"/>
    <w:rsid w:val="00BA6F58"/>
  </w:style>
  <w:style w:type="paragraph" w:styleId="a7">
    <w:name w:val="Balloon Text"/>
    <w:basedOn w:val="a"/>
    <w:link w:val="a8"/>
    <w:uiPriority w:val="99"/>
    <w:semiHidden/>
    <w:unhideWhenUsed/>
    <w:rsid w:val="00BA6F58"/>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BA6F58"/>
    <w:rPr>
      <w:rFonts w:asciiTheme="majorHAnsi" w:eastAsiaTheme="majorEastAsia" w:hAnsiTheme="majorHAnsi" w:cstheme="majorBidi"/>
      <w:sz w:val="18"/>
      <w:szCs w:val="18"/>
    </w:rPr>
  </w:style>
  <w:style w:type="character" w:customStyle="1" w:styleId="10">
    <w:name w:val="見出し 1 (文字)"/>
    <w:basedOn w:val="a0"/>
    <w:link w:val="1"/>
    <w:uiPriority w:val="9"/>
    <w:rsid w:val="00914E02"/>
    <w:rPr>
      <w:rFonts w:asciiTheme="majorHAnsi" w:eastAsiaTheme="majorEastAsia" w:hAnsiTheme="majorHAnsi" w:cstheme="majorBidi"/>
      <w:sz w:val="24"/>
      <w:szCs w:val="24"/>
    </w:rPr>
  </w:style>
  <w:style w:type="paragraph" w:styleId="a9">
    <w:name w:val="TOC Heading"/>
    <w:basedOn w:val="1"/>
    <w:next w:val="a"/>
    <w:uiPriority w:val="39"/>
    <w:semiHidden/>
    <w:unhideWhenUsed/>
    <w:qFormat/>
    <w:rsid w:val="00914E02"/>
    <w:pPr>
      <w:keepLines/>
      <w:widowControl/>
      <w:spacing w:before="480" w:line="276" w:lineRule="auto"/>
      <w:outlineLvl w:val="9"/>
    </w:pPr>
    <w:rPr>
      <w:b/>
      <w:bCs/>
      <w:color w:val="365F91" w:themeColor="accent1" w:themeShade="BF"/>
      <w:kern w:val="0"/>
      <w:sz w:val="28"/>
      <w:szCs w:val="28"/>
    </w:rPr>
  </w:style>
  <w:style w:type="paragraph" w:styleId="21">
    <w:name w:val="toc 2"/>
    <w:basedOn w:val="a"/>
    <w:next w:val="a"/>
    <w:autoRedefine/>
    <w:uiPriority w:val="39"/>
    <w:unhideWhenUsed/>
    <w:qFormat/>
    <w:rsid w:val="00763728"/>
    <w:pPr>
      <w:widowControl/>
      <w:tabs>
        <w:tab w:val="right" w:leader="dot" w:pos="9344"/>
      </w:tabs>
      <w:spacing w:line="276" w:lineRule="auto"/>
      <w:ind w:left="221"/>
    </w:pPr>
    <w:rPr>
      <w:kern w:val="0"/>
      <w:sz w:val="22"/>
    </w:rPr>
  </w:style>
  <w:style w:type="paragraph" w:styleId="11">
    <w:name w:val="toc 1"/>
    <w:basedOn w:val="a"/>
    <w:next w:val="a"/>
    <w:autoRedefine/>
    <w:uiPriority w:val="39"/>
    <w:unhideWhenUsed/>
    <w:qFormat/>
    <w:rsid w:val="00C2256B"/>
    <w:pPr>
      <w:widowControl/>
      <w:tabs>
        <w:tab w:val="right" w:leader="dot" w:pos="9344"/>
      </w:tabs>
      <w:spacing w:line="276" w:lineRule="auto"/>
    </w:pPr>
    <w:rPr>
      <w:rFonts w:ascii="HG明朝E" w:eastAsia="HG明朝E" w:hAnsi="HG明朝E"/>
      <w:noProof/>
      <w:sz w:val="24"/>
      <w:szCs w:val="24"/>
    </w:rPr>
  </w:style>
  <w:style w:type="paragraph" w:styleId="31">
    <w:name w:val="toc 3"/>
    <w:basedOn w:val="a"/>
    <w:next w:val="a"/>
    <w:autoRedefine/>
    <w:uiPriority w:val="39"/>
    <w:unhideWhenUsed/>
    <w:qFormat/>
    <w:rsid w:val="00914E02"/>
    <w:pPr>
      <w:widowControl/>
      <w:spacing w:after="100" w:line="276" w:lineRule="auto"/>
      <w:ind w:left="440"/>
    </w:pPr>
    <w:rPr>
      <w:kern w:val="0"/>
      <w:sz w:val="22"/>
    </w:rPr>
  </w:style>
  <w:style w:type="character" w:styleId="aa">
    <w:name w:val="Hyperlink"/>
    <w:basedOn w:val="a0"/>
    <w:uiPriority w:val="99"/>
    <w:unhideWhenUsed/>
    <w:rsid w:val="00763728"/>
    <w:rPr>
      <w:color w:val="0000FF" w:themeColor="hyperlink"/>
      <w:u w:val="single"/>
    </w:rPr>
  </w:style>
  <w:style w:type="paragraph" w:styleId="ab">
    <w:name w:val="List Paragraph"/>
    <w:basedOn w:val="a"/>
    <w:link w:val="ac"/>
    <w:uiPriority w:val="34"/>
    <w:qFormat/>
    <w:rsid w:val="00763728"/>
    <w:pPr>
      <w:ind w:leftChars="400" w:left="840"/>
      <w:jc w:val="both"/>
    </w:pPr>
  </w:style>
  <w:style w:type="paragraph" w:styleId="ad">
    <w:name w:val="caption"/>
    <w:basedOn w:val="a"/>
    <w:next w:val="a"/>
    <w:uiPriority w:val="35"/>
    <w:unhideWhenUsed/>
    <w:qFormat/>
    <w:rsid w:val="00763728"/>
    <w:pPr>
      <w:jc w:val="center"/>
    </w:pPr>
    <w:rPr>
      <w:b/>
      <w:bCs/>
      <w:szCs w:val="21"/>
    </w:rPr>
  </w:style>
  <w:style w:type="character" w:customStyle="1" w:styleId="20">
    <w:name w:val="見出し 2 (文字)"/>
    <w:basedOn w:val="a0"/>
    <w:link w:val="2"/>
    <w:uiPriority w:val="9"/>
    <w:rsid w:val="00763728"/>
    <w:rPr>
      <w:rFonts w:asciiTheme="majorHAnsi" w:eastAsiaTheme="majorEastAsia" w:hAnsiTheme="majorHAnsi" w:cstheme="majorBidi"/>
    </w:rPr>
  </w:style>
  <w:style w:type="character" w:customStyle="1" w:styleId="30">
    <w:name w:val="見出し 3 (文字)"/>
    <w:basedOn w:val="a0"/>
    <w:link w:val="3"/>
    <w:uiPriority w:val="9"/>
    <w:rsid w:val="00533A8C"/>
    <w:rPr>
      <w:rFonts w:asciiTheme="majorHAnsi" w:eastAsiaTheme="majorEastAsia" w:hAnsiTheme="majorHAnsi" w:cstheme="majorBidi"/>
    </w:rPr>
  </w:style>
  <w:style w:type="table" w:styleId="ae">
    <w:name w:val="Table Grid"/>
    <w:basedOn w:val="a1"/>
    <w:uiPriority w:val="59"/>
    <w:rsid w:val="00F473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footnote text"/>
    <w:basedOn w:val="a"/>
    <w:link w:val="af0"/>
    <w:uiPriority w:val="99"/>
    <w:unhideWhenUsed/>
    <w:rsid w:val="00615249"/>
    <w:pPr>
      <w:snapToGrid w:val="0"/>
    </w:pPr>
  </w:style>
  <w:style w:type="character" w:customStyle="1" w:styleId="af0">
    <w:name w:val="脚注文字列 (文字)"/>
    <w:basedOn w:val="a0"/>
    <w:link w:val="af"/>
    <w:uiPriority w:val="99"/>
    <w:rsid w:val="00615249"/>
  </w:style>
  <w:style w:type="character" w:styleId="af1">
    <w:name w:val="footnote reference"/>
    <w:basedOn w:val="a0"/>
    <w:uiPriority w:val="99"/>
    <w:unhideWhenUsed/>
    <w:rsid w:val="00615249"/>
    <w:rPr>
      <w:vertAlign w:val="superscript"/>
    </w:rPr>
  </w:style>
  <w:style w:type="paragraph" w:styleId="af2">
    <w:name w:val="Revision"/>
    <w:hidden/>
    <w:uiPriority w:val="99"/>
    <w:semiHidden/>
    <w:rsid w:val="00EA2C53"/>
  </w:style>
  <w:style w:type="character" w:styleId="af3">
    <w:name w:val="annotation reference"/>
    <w:basedOn w:val="a0"/>
    <w:uiPriority w:val="99"/>
    <w:semiHidden/>
    <w:unhideWhenUsed/>
    <w:rsid w:val="0081477E"/>
    <w:rPr>
      <w:sz w:val="18"/>
      <w:szCs w:val="18"/>
    </w:rPr>
  </w:style>
  <w:style w:type="paragraph" w:styleId="af4">
    <w:name w:val="annotation text"/>
    <w:basedOn w:val="a"/>
    <w:link w:val="af5"/>
    <w:uiPriority w:val="99"/>
    <w:unhideWhenUsed/>
    <w:rsid w:val="0081477E"/>
  </w:style>
  <w:style w:type="character" w:customStyle="1" w:styleId="af5">
    <w:name w:val="コメント文字列 (文字)"/>
    <w:basedOn w:val="a0"/>
    <w:link w:val="af4"/>
    <w:uiPriority w:val="99"/>
    <w:rsid w:val="0081477E"/>
  </w:style>
  <w:style w:type="paragraph" w:styleId="af6">
    <w:name w:val="annotation subject"/>
    <w:basedOn w:val="af4"/>
    <w:next w:val="af4"/>
    <w:link w:val="af7"/>
    <w:uiPriority w:val="99"/>
    <w:semiHidden/>
    <w:unhideWhenUsed/>
    <w:rsid w:val="0081477E"/>
    <w:rPr>
      <w:b/>
      <w:bCs/>
    </w:rPr>
  </w:style>
  <w:style w:type="character" w:customStyle="1" w:styleId="af7">
    <w:name w:val="コメント内容 (文字)"/>
    <w:basedOn w:val="af5"/>
    <w:link w:val="af6"/>
    <w:uiPriority w:val="99"/>
    <w:semiHidden/>
    <w:rsid w:val="0081477E"/>
    <w:rPr>
      <w:b/>
      <w:bCs/>
    </w:rPr>
  </w:style>
  <w:style w:type="paragraph" w:styleId="af8">
    <w:name w:val="Document Map"/>
    <w:basedOn w:val="a"/>
    <w:link w:val="af9"/>
    <w:uiPriority w:val="99"/>
    <w:semiHidden/>
    <w:unhideWhenUsed/>
    <w:rsid w:val="006C1270"/>
    <w:rPr>
      <w:rFonts w:ascii="MS UI Gothic" w:eastAsia="MS UI Gothic"/>
      <w:sz w:val="18"/>
      <w:szCs w:val="18"/>
    </w:rPr>
  </w:style>
  <w:style w:type="character" w:customStyle="1" w:styleId="af9">
    <w:name w:val="見出しマップ (文字)"/>
    <w:basedOn w:val="a0"/>
    <w:link w:val="af8"/>
    <w:uiPriority w:val="99"/>
    <w:semiHidden/>
    <w:rsid w:val="006C1270"/>
    <w:rPr>
      <w:rFonts w:ascii="MS UI Gothic" w:eastAsia="MS UI Gothic"/>
      <w:sz w:val="18"/>
      <w:szCs w:val="18"/>
    </w:rPr>
  </w:style>
  <w:style w:type="paragraph" w:styleId="afa">
    <w:name w:val="endnote text"/>
    <w:basedOn w:val="a"/>
    <w:link w:val="afb"/>
    <w:uiPriority w:val="99"/>
    <w:semiHidden/>
    <w:unhideWhenUsed/>
    <w:rsid w:val="00E46CD5"/>
    <w:pPr>
      <w:snapToGrid w:val="0"/>
    </w:pPr>
  </w:style>
  <w:style w:type="character" w:customStyle="1" w:styleId="afb">
    <w:name w:val="文末脚注文字列 (文字)"/>
    <w:basedOn w:val="a0"/>
    <w:link w:val="afa"/>
    <w:uiPriority w:val="99"/>
    <w:semiHidden/>
    <w:rsid w:val="00E46CD5"/>
  </w:style>
  <w:style w:type="character" w:styleId="afc">
    <w:name w:val="endnote reference"/>
    <w:basedOn w:val="a0"/>
    <w:uiPriority w:val="99"/>
    <w:semiHidden/>
    <w:unhideWhenUsed/>
    <w:rsid w:val="00E46CD5"/>
    <w:rPr>
      <w:vertAlign w:val="superscript"/>
    </w:rPr>
  </w:style>
  <w:style w:type="character" w:styleId="afd">
    <w:name w:val="FollowedHyperlink"/>
    <w:basedOn w:val="a0"/>
    <w:uiPriority w:val="99"/>
    <w:semiHidden/>
    <w:unhideWhenUsed/>
    <w:rsid w:val="002C36F2"/>
    <w:rPr>
      <w:color w:val="800080" w:themeColor="followedHyperlink"/>
      <w:u w:val="single"/>
    </w:rPr>
  </w:style>
  <w:style w:type="paragraph" w:styleId="Web">
    <w:name w:val="Normal (Web)"/>
    <w:basedOn w:val="a"/>
    <w:uiPriority w:val="99"/>
    <w:semiHidden/>
    <w:unhideWhenUsed/>
    <w:rsid w:val="00697837"/>
    <w:pPr>
      <w:widowControl/>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Default">
    <w:name w:val="Default"/>
    <w:rsid w:val="00A16651"/>
    <w:pPr>
      <w:widowControl w:val="0"/>
      <w:autoSpaceDE w:val="0"/>
      <w:autoSpaceDN w:val="0"/>
      <w:adjustRightInd w:val="0"/>
    </w:pPr>
    <w:rPr>
      <w:rFonts w:ascii="ＭＳ" w:eastAsia="ＭＳ" w:cs="ＭＳ"/>
      <w:color w:val="000000"/>
      <w:kern w:val="0"/>
      <w:sz w:val="24"/>
      <w:szCs w:val="24"/>
    </w:rPr>
  </w:style>
  <w:style w:type="character" w:customStyle="1" w:styleId="ac">
    <w:name w:val="リスト段落 (文字)"/>
    <w:basedOn w:val="a0"/>
    <w:link w:val="ab"/>
    <w:uiPriority w:val="34"/>
    <w:rsid w:val="00EC4ADA"/>
  </w:style>
  <w:style w:type="paragraph" w:customStyle="1" w:styleId="32">
    <w:name w:val="見出し3"/>
    <w:aliases w:val="4　文章"/>
    <w:basedOn w:val="a"/>
    <w:qFormat/>
    <w:rsid w:val="00EC4ADA"/>
    <w:pPr>
      <w:ind w:leftChars="200" w:left="420"/>
    </w:pPr>
    <w:rPr>
      <w:rFonts w:ascii="Century" w:eastAsia="ＭＳ 明朝" w:hAnsi="Century"/>
    </w:rPr>
  </w:style>
  <w:style w:type="character" w:styleId="22">
    <w:name w:val="Intense Reference"/>
    <w:basedOn w:val="a0"/>
    <w:uiPriority w:val="32"/>
    <w:qFormat/>
    <w:rsid w:val="00151370"/>
    <w:rPr>
      <w:b/>
      <w:bCs/>
      <w:smallCaps/>
      <w:color w:val="C0504D" w:themeColor="accent2"/>
      <w:spacing w:val="5"/>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0F3A"/>
    <w:pPr>
      <w:widowControl w:val="0"/>
    </w:pPr>
  </w:style>
  <w:style w:type="paragraph" w:styleId="1">
    <w:name w:val="heading 1"/>
    <w:basedOn w:val="a"/>
    <w:next w:val="a"/>
    <w:link w:val="10"/>
    <w:uiPriority w:val="9"/>
    <w:qFormat/>
    <w:rsid w:val="00914E02"/>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763728"/>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533A8C"/>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A6F58"/>
    <w:pPr>
      <w:tabs>
        <w:tab w:val="center" w:pos="4252"/>
        <w:tab w:val="right" w:pos="8504"/>
      </w:tabs>
      <w:snapToGrid w:val="0"/>
    </w:pPr>
  </w:style>
  <w:style w:type="character" w:customStyle="1" w:styleId="a4">
    <w:name w:val="ヘッダー (文字)"/>
    <w:basedOn w:val="a0"/>
    <w:link w:val="a3"/>
    <w:uiPriority w:val="99"/>
    <w:rsid w:val="00BA6F58"/>
  </w:style>
  <w:style w:type="paragraph" w:styleId="a5">
    <w:name w:val="footer"/>
    <w:basedOn w:val="a"/>
    <w:link w:val="a6"/>
    <w:uiPriority w:val="99"/>
    <w:unhideWhenUsed/>
    <w:rsid w:val="00BA6F58"/>
    <w:pPr>
      <w:tabs>
        <w:tab w:val="center" w:pos="4252"/>
        <w:tab w:val="right" w:pos="8504"/>
      </w:tabs>
      <w:snapToGrid w:val="0"/>
    </w:pPr>
  </w:style>
  <w:style w:type="character" w:customStyle="1" w:styleId="a6">
    <w:name w:val="フッター (文字)"/>
    <w:basedOn w:val="a0"/>
    <w:link w:val="a5"/>
    <w:uiPriority w:val="99"/>
    <w:rsid w:val="00BA6F58"/>
  </w:style>
  <w:style w:type="paragraph" w:styleId="a7">
    <w:name w:val="Balloon Text"/>
    <w:basedOn w:val="a"/>
    <w:link w:val="a8"/>
    <w:uiPriority w:val="99"/>
    <w:semiHidden/>
    <w:unhideWhenUsed/>
    <w:rsid w:val="00BA6F58"/>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BA6F58"/>
    <w:rPr>
      <w:rFonts w:asciiTheme="majorHAnsi" w:eastAsiaTheme="majorEastAsia" w:hAnsiTheme="majorHAnsi" w:cstheme="majorBidi"/>
      <w:sz w:val="18"/>
      <w:szCs w:val="18"/>
    </w:rPr>
  </w:style>
  <w:style w:type="character" w:customStyle="1" w:styleId="10">
    <w:name w:val="見出し 1 (文字)"/>
    <w:basedOn w:val="a0"/>
    <w:link w:val="1"/>
    <w:uiPriority w:val="9"/>
    <w:rsid w:val="00914E02"/>
    <w:rPr>
      <w:rFonts w:asciiTheme="majorHAnsi" w:eastAsiaTheme="majorEastAsia" w:hAnsiTheme="majorHAnsi" w:cstheme="majorBidi"/>
      <w:sz w:val="24"/>
      <w:szCs w:val="24"/>
    </w:rPr>
  </w:style>
  <w:style w:type="paragraph" w:styleId="a9">
    <w:name w:val="TOC Heading"/>
    <w:basedOn w:val="1"/>
    <w:next w:val="a"/>
    <w:uiPriority w:val="39"/>
    <w:semiHidden/>
    <w:unhideWhenUsed/>
    <w:qFormat/>
    <w:rsid w:val="00914E02"/>
    <w:pPr>
      <w:keepLines/>
      <w:widowControl/>
      <w:spacing w:before="480" w:line="276" w:lineRule="auto"/>
      <w:outlineLvl w:val="9"/>
    </w:pPr>
    <w:rPr>
      <w:b/>
      <w:bCs/>
      <w:color w:val="365F91" w:themeColor="accent1" w:themeShade="BF"/>
      <w:kern w:val="0"/>
      <w:sz w:val="28"/>
      <w:szCs w:val="28"/>
    </w:rPr>
  </w:style>
  <w:style w:type="paragraph" w:styleId="21">
    <w:name w:val="toc 2"/>
    <w:basedOn w:val="a"/>
    <w:next w:val="a"/>
    <w:autoRedefine/>
    <w:uiPriority w:val="39"/>
    <w:unhideWhenUsed/>
    <w:qFormat/>
    <w:rsid w:val="00763728"/>
    <w:pPr>
      <w:widowControl/>
      <w:tabs>
        <w:tab w:val="right" w:leader="dot" w:pos="9344"/>
      </w:tabs>
      <w:spacing w:line="276" w:lineRule="auto"/>
      <w:ind w:left="221"/>
    </w:pPr>
    <w:rPr>
      <w:kern w:val="0"/>
      <w:sz w:val="22"/>
    </w:rPr>
  </w:style>
  <w:style w:type="paragraph" w:styleId="11">
    <w:name w:val="toc 1"/>
    <w:basedOn w:val="a"/>
    <w:next w:val="a"/>
    <w:autoRedefine/>
    <w:uiPriority w:val="39"/>
    <w:unhideWhenUsed/>
    <w:qFormat/>
    <w:rsid w:val="00C2256B"/>
    <w:pPr>
      <w:widowControl/>
      <w:tabs>
        <w:tab w:val="right" w:leader="dot" w:pos="9344"/>
      </w:tabs>
      <w:spacing w:line="276" w:lineRule="auto"/>
    </w:pPr>
    <w:rPr>
      <w:rFonts w:ascii="HG明朝E" w:eastAsia="HG明朝E" w:hAnsi="HG明朝E"/>
      <w:noProof/>
      <w:sz w:val="24"/>
      <w:szCs w:val="24"/>
    </w:rPr>
  </w:style>
  <w:style w:type="paragraph" w:styleId="31">
    <w:name w:val="toc 3"/>
    <w:basedOn w:val="a"/>
    <w:next w:val="a"/>
    <w:autoRedefine/>
    <w:uiPriority w:val="39"/>
    <w:unhideWhenUsed/>
    <w:qFormat/>
    <w:rsid w:val="00914E02"/>
    <w:pPr>
      <w:widowControl/>
      <w:spacing w:after="100" w:line="276" w:lineRule="auto"/>
      <w:ind w:left="440"/>
    </w:pPr>
    <w:rPr>
      <w:kern w:val="0"/>
      <w:sz w:val="22"/>
    </w:rPr>
  </w:style>
  <w:style w:type="character" w:styleId="aa">
    <w:name w:val="Hyperlink"/>
    <w:basedOn w:val="a0"/>
    <w:uiPriority w:val="99"/>
    <w:unhideWhenUsed/>
    <w:rsid w:val="00763728"/>
    <w:rPr>
      <w:color w:val="0000FF" w:themeColor="hyperlink"/>
      <w:u w:val="single"/>
    </w:rPr>
  </w:style>
  <w:style w:type="paragraph" w:styleId="ab">
    <w:name w:val="List Paragraph"/>
    <w:basedOn w:val="a"/>
    <w:link w:val="ac"/>
    <w:uiPriority w:val="34"/>
    <w:qFormat/>
    <w:rsid w:val="00763728"/>
    <w:pPr>
      <w:ind w:leftChars="400" w:left="840"/>
      <w:jc w:val="both"/>
    </w:pPr>
  </w:style>
  <w:style w:type="paragraph" w:styleId="ad">
    <w:name w:val="caption"/>
    <w:basedOn w:val="a"/>
    <w:next w:val="a"/>
    <w:uiPriority w:val="35"/>
    <w:unhideWhenUsed/>
    <w:qFormat/>
    <w:rsid w:val="00763728"/>
    <w:pPr>
      <w:jc w:val="center"/>
    </w:pPr>
    <w:rPr>
      <w:b/>
      <w:bCs/>
      <w:szCs w:val="21"/>
    </w:rPr>
  </w:style>
  <w:style w:type="character" w:customStyle="1" w:styleId="20">
    <w:name w:val="見出し 2 (文字)"/>
    <w:basedOn w:val="a0"/>
    <w:link w:val="2"/>
    <w:uiPriority w:val="9"/>
    <w:rsid w:val="00763728"/>
    <w:rPr>
      <w:rFonts w:asciiTheme="majorHAnsi" w:eastAsiaTheme="majorEastAsia" w:hAnsiTheme="majorHAnsi" w:cstheme="majorBidi"/>
    </w:rPr>
  </w:style>
  <w:style w:type="character" w:customStyle="1" w:styleId="30">
    <w:name w:val="見出し 3 (文字)"/>
    <w:basedOn w:val="a0"/>
    <w:link w:val="3"/>
    <w:uiPriority w:val="9"/>
    <w:rsid w:val="00533A8C"/>
    <w:rPr>
      <w:rFonts w:asciiTheme="majorHAnsi" w:eastAsiaTheme="majorEastAsia" w:hAnsiTheme="majorHAnsi" w:cstheme="majorBidi"/>
    </w:rPr>
  </w:style>
  <w:style w:type="table" w:styleId="ae">
    <w:name w:val="Table Grid"/>
    <w:basedOn w:val="a1"/>
    <w:uiPriority w:val="59"/>
    <w:rsid w:val="00F473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footnote text"/>
    <w:basedOn w:val="a"/>
    <w:link w:val="af0"/>
    <w:uiPriority w:val="99"/>
    <w:unhideWhenUsed/>
    <w:rsid w:val="00615249"/>
    <w:pPr>
      <w:snapToGrid w:val="0"/>
    </w:pPr>
  </w:style>
  <w:style w:type="character" w:customStyle="1" w:styleId="af0">
    <w:name w:val="脚注文字列 (文字)"/>
    <w:basedOn w:val="a0"/>
    <w:link w:val="af"/>
    <w:uiPriority w:val="99"/>
    <w:rsid w:val="00615249"/>
  </w:style>
  <w:style w:type="character" w:styleId="af1">
    <w:name w:val="footnote reference"/>
    <w:basedOn w:val="a0"/>
    <w:uiPriority w:val="99"/>
    <w:unhideWhenUsed/>
    <w:rsid w:val="00615249"/>
    <w:rPr>
      <w:vertAlign w:val="superscript"/>
    </w:rPr>
  </w:style>
  <w:style w:type="paragraph" w:styleId="af2">
    <w:name w:val="Revision"/>
    <w:hidden/>
    <w:uiPriority w:val="99"/>
    <w:semiHidden/>
    <w:rsid w:val="00EA2C53"/>
  </w:style>
  <w:style w:type="character" w:styleId="af3">
    <w:name w:val="annotation reference"/>
    <w:basedOn w:val="a0"/>
    <w:uiPriority w:val="99"/>
    <w:semiHidden/>
    <w:unhideWhenUsed/>
    <w:rsid w:val="0081477E"/>
    <w:rPr>
      <w:sz w:val="18"/>
      <w:szCs w:val="18"/>
    </w:rPr>
  </w:style>
  <w:style w:type="paragraph" w:styleId="af4">
    <w:name w:val="annotation text"/>
    <w:basedOn w:val="a"/>
    <w:link w:val="af5"/>
    <w:uiPriority w:val="99"/>
    <w:unhideWhenUsed/>
    <w:rsid w:val="0081477E"/>
  </w:style>
  <w:style w:type="character" w:customStyle="1" w:styleId="af5">
    <w:name w:val="コメント文字列 (文字)"/>
    <w:basedOn w:val="a0"/>
    <w:link w:val="af4"/>
    <w:uiPriority w:val="99"/>
    <w:rsid w:val="0081477E"/>
  </w:style>
  <w:style w:type="paragraph" w:styleId="af6">
    <w:name w:val="annotation subject"/>
    <w:basedOn w:val="af4"/>
    <w:next w:val="af4"/>
    <w:link w:val="af7"/>
    <w:uiPriority w:val="99"/>
    <w:semiHidden/>
    <w:unhideWhenUsed/>
    <w:rsid w:val="0081477E"/>
    <w:rPr>
      <w:b/>
      <w:bCs/>
    </w:rPr>
  </w:style>
  <w:style w:type="character" w:customStyle="1" w:styleId="af7">
    <w:name w:val="コメント内容 (文字)"/>
    <w:basedOn w:val="af5"/>
    <w:link w:val="af6"/>
    <w:uiPriority w:val="99"/>
    <w:semiHidden/>
    <w:rsid w:val="0081477E"/>
    <w:rPr>
      <w:b/>
      <w:bCs/>
    </w:rPr>
  </w:style>
  <w:style w:type="paragraph" w:styleId="af8">
    <w:name w:val="Document Map"/>
    <w:basedOn w:val="a"/>
    <w:link w:val="af9"/>
    <w:uiPriority w:val="99"/>
    <w:semiHidden/>
    <w:unhideWhenUsed/>
    <w:rsid w:val="006C1270"/>
    <w:rPr>
      <w:rFonts w:ascii="MS UI Gothic" w:eastAsia="MS UI Gothic"/>
      <w:sz w:val="18"/>
      <w:szCs w:val="18"/>
    </w:rPr>
  </w:style>
  <w:style w:type="character" w:customStyle="1" w:styleId="af9">
    <w:name w:val="見出しマップ (文字)"/>
    <w:basedOn w:val="a0"/>
    <w:link w:val="af8"/>
    <w:uiPriority w:val="99"/>
    <w:semiHidden/>
    <w:rsid w:val="006C1270"/>
    <w:rPr>
      <w:rFonts w:ascii="MS UI Gothic" w:eastAsia="MS UI Gothic"/>
      <w:sz w:val="18"/>
      <w:szCs w:val="18"/>
    </w:rPr>
  </w:style>
  <w:style w:type="paragraph" w:styleId="afa">
    <w:name w:val="endnote text"/>
    <w:basedOn w:val="a"/>
    <w:link w:val="afb"/>
    <w:uiPriority w:val="99"/>
    <w:semiHidden/>
    <w:unhideWhenUsed/>
    <w:rsid w:val="00E46CD5"/>
    <w:pPr>
      <w:snapToGrid w:val="0"/>
    </w:pPr>
  </w:style>
  <w:style w:type="character" w:customStyle="1" w:styleId="afb">
    <w:name w:val="文末脚注文字列 (文字)"/>
    <w:basedOn w:val="a0"/>
    <w:link w:val="afa"/>
    <w:uiPriority w:val="99"/>
    <w:semiHidden/>
    <w:rsid w:val="00E46CD5"/>
  </w:style>
  <w:style w:type="character" w:styleId="afc">
    <w:name w:val="endnote reference"/>
    <w:basedOn w:val="a0"/>
    <w:uiPriority w:val="99"/>
    <w:semiHidden/>
    <w:unhideWhenUsed/>
    <w:rsid w:val="00E46CD5"/>
    <w:rPr>
      <w:vertAlign w:val="superscript"/>
    </w:rPr>
  </w:style>
  <w:style w:type="character" w:styleId="afd">
    <w:name w:val="FollowedHyperlink"/>
    <w:basedOn w:val="a0"/>
    <w:uiPriority w:val="99"/>
    <w:semiHidden/>
    <w:unhideWhenUsed/>
    <w:rsid w:val="002C36F2"/>
    <w:rPr>
      <w:color w:val="800080" w:themeColor="followedHyperlink"/>
      <w:u w:val="single"/>
    </w:rPr>
  </w:style>
  <w:style w:type="paragraph" w:styleId="Web">
    <w:name w:val="Normal (Web)"/>
    <w:basedOn w:val="a"/>
    <w:uiPriority w:val="99"/>
    <w:semiHidden/>
    <w:unhideWhenUsed/>
    <w:rsid w:val="00697837"/>
    <w:pPr>
      <w:widowControl/>
      <w:spacing w:before="100" w:beforeAutospacing="1" w:after="100" w:afterAutospacing="1"/>
    </w:pPr>
    <w:rPr>
      <w:rFonts w:ascii="ＭＳ Ｐゴシック" w:eastAsia="ＭＳ Ｐゴシック" w:hAnsi="ＭＳ Ｐゴシック" w:cs="ＭＳ Ｐゴシック"/>
      <w:kern w:val="0"/>
      <w:sz w:val="24"/>
      <w:szCs w:val="24"/>
    </w:rPr>
  </w:style>
  <w:style w:type="paragraph" w:customStyle="1" w:styleId="Default">
    <w:name w:val="Default"/>
    <w:rsid w:val="00A16651"/>
    <w:pPr>
      <w:widowControl w:val="0"/>
      <w:autoSpaceDE w:val="0"/>
      <w:autoSpaceDN w:val="0"/>
      <w:adjustRightInd w:val="0"/>
    </w:pPr>
    <w:rPr>
      <w:rFonts w:ascii="ＭＳ" w:eastAsia="ＭＳ" w:cs="ＭＳ"/>
      <w:color w:val="000000"/>
      <w:kern w:val="0"/>
      <w:sz w:val="24"/>
      <w:szCs w:val="24"/>
    </w:rPr>
  </w:style>
  <w:style w:type="character" w:customStyle="1" w:styleId="ac">
    <w:name w:val="リスト段落 (文字)"/>
    <w:basedOn w:val="a0"/>
    <w:link w:val="ab"/>
    <w:uiPriority w:val="34"/>
    <w:rsid w:val="00EC4ADA"/>
  </w:style>
  <w:style w:type="paragraph" w:customStyle="1" w:styleId="32">
    <w:name w:val="見出し3"/>
    <w:aliases w:val="4　文章"/>
    <w:basedOn w:val="a"/>
    <w:qFormat/>
    <w:rsid w:val="00EC4ADA"/>
    <w:pPr>
      <w:ind w:leftChars="200" w:left="420"/>
    </w:pPr>
    <w:rPr>
      <w:rFonts w:ascii="Century" w:eastAsia="ＭＳ 明朝" w:hAnsi="Century"/>
    </w:rPr>
  </w:style>
  <w:style w:type="character" w:styleId="22">
    <w:name w:val="Intense Reference"/>
    <w:basedOn w:val="a0"/>
    <w:uiPriority w:val="32"/>
    <w:qFormat/>
    <w:rsid w:val="00151370"/>
    <w:rPr>
      <w:b/>
      <w:bCs/>
      <w:smallCaps/>
      <w:color w:val="C0504D" w:themeColor="accent2"/>
      <w:spacing w:val="5"/>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0945">
      <w:bodyDiv w:val="1"/>
      <w:marLeft w:val="0"/>
      <w:marRight w:val="0"/>
      <w:marTop w:val="0"/>
      <w:marBottom w:val="0"/>
      <w:divBdr>
        <w:top w:val="none" w:sz="0" w:space="0" w:color="auto"/>
        <w:left w:val="none" w:sz="0" w:space="0" w:color="auto"/>
        <w:bottom w:val="none" w:sz="0" w:space="0" w:color="auto"/>
        <w:right w:val="none" w:sz="0" w:space="0" w:color="auto"/>
      </w:divBdr>
    </w:div>
    <w:div w:id="12461756">
      <w:bodyDiv w:val="1"/>
      <w:marLeft w:val="0"/>
      <w:marRight w:val="0"/>
      <w:marTop w:val="0"/>
      <w:marBottom w:val="0"/>
      <w:divBdr>
        <w:top w:val="none" w:sz="0" w:space="0" w:color="auto"/>
        <w:left w:val="none" w:sz="0" w:space="0" w:color="auto"/>
        <w:bottom w:val="none" w:sz="0" w:space="0" w:color="auto"/>
        <w:right w:val="none" w:sz="0" w:space="0" w:color="auto"/>
      </w:divBdr>
    </w:div>
    <w:div w:id="46808819">
      <w:bodyDiv w:val="1"/>
      <w:marLeft w:val="0"/>
      <w:marRight w:val="0"/>
      <w:marTop w:val="0"/>
      <w:marBottom w:val="0"/>
      <w:divBdr>
        <w:top w:val="none" w:sz="0" w:space="0" w:color="auto"/>
        <w:left w:val="none" w:sz="0" w:space="0" w:color="auto"/>
        <w:bottom w:val="none" w:sz="0" w:space="0" w:color="auto"/>
        <w:right w:val="none" w:sz="0" w:space="0" w:color="auto"/>
      </w:divBdr>
    </w:div>
    <w:div w:id="118572386">
      <w:bodyDiv w:val="1"/>
      <w:marLeft w:val="0"/>
      <w:marRight w:val="0"/>
      <w:marTop w:val="0"/>
      <w:marBottom w:val="0"/>
      <w:divBdr>
        <w:top w:val="none" w:sz="0" w:space="0" w:color="auto"/>
        <w:left w:val="none" w:sz="0" w:space="0" w:color="auto"/>
        <w:bottom w:val="none" w:sz="0" w:space="0" w:color="auto"/>
        <w:right w:val="none" w:sz="0" w:space="0" w:color="auto"/>
      </w:divBdr>
    </w:div>
    <w:div w:id="151066513">
      <w:bodyDiv w:val="1"/>
      <w:marLeft w:val="0"/>
      <w:marRight w:val="0"/>
      <w:marTop w:val="0"/>
      <w:marBottom w:val="0"/>
      <w:divBdr>
        <w:top w:val="none" w:sz="0" w:space="0" w:color="auto"/>
        <w:left w:val="none" w:sz="0" w:space="0" w:color="auto"/>
        <w:bottom w:val="none" w:sz="0" w:space="0" w:color="auto"/>
        <w:right w:val="none" w:sz="0" w:space="0" w:color="auto"/>
      </w:divBdr>
    </w:div>
    <w:div w:id="186455405">
      <w:bodyDiv w:val="1"/>
      <w:marLeft w:val="0"/>
      <w:marRight w:val="0"/>
      <w:marTop w:val="0"/>
      <w:marBottom w:val="0"/>
      <w:divBdr>
        <w:top w:val="none" w:sz="0" w:space="0" w:color="auto"/>
        <w:left w:val="none" w:sz="0" w:space="0" w:color="auto"/>
        <w:bottom w:val="none" w:sz="0" w:space="0" w:color="auto"/>
        <w:right w:val="none" w:sz="0" w:space="0" w:color="auto"/>
      </w:divBdr>
    </w:div>
    <w:div w:id="200436899">
      <w:bodyDiv w:val="1"/>
      <w:marLeft w:val="0"/>
      <w:marRight w:val="0"/>
      <w:marTop w:val="0"/>
      <w:marBottom w:val="0"/>
      <w:divBdr>
        <w:top w:val="none" w:sz="0" w:space="0" w:color="auto"/>
        <w:left w:val="none" w:sz="0" w:space="0" w:color="auto"/>
        <w:bottom w:val="none" w:sz="0" w:space="0" w:color="auto"/>
        <w:right w:val="none" w:sz="0" w:space="0" w:color="auto"/>
      </w:divBdr>
    </w:div>
    <w:div w:id="310525943">
      <w:bodyDiv w:val="1"/>
      <w:marLeft w:val="0"/>
      <w:marRight w:val="0"/>
      <w:marTop w:val="0"/>
      <w:marBottom w:val="0"/>
      <w:divBdr>
        <w:top w:val="none" w:sz="0" w:space="0" w:color="auto"/>
        <w:left w:val="none" w:sz="0" w:space="0" w:color="auto"/>
        <w:bottom w:val="none" w:sz="0" w:space="0" w:color="auto"/>
        <w:right w:val="none" w:sz="0" w:space="0" w:color="auto"/>
      </w:divBdr>
    </w:div>
    <w:div w:id="312485739">
      <w:bodyDiv w:val="1"/>
      <w:marLeft w:val="0"/>
      <w:marRight w:val="0"/>
      <w:marTop w:val="0"/>
      <w:marBottom w:val="0"/>
      <w:divBdr>
        <w:top w:val="none" w:sz="0" w:space="0" w:color="auto"/>
        <w:left w:val="none" w:sz="0" w:space="0" w:color="auto"/>
        <w:bottom w:val="none" w:sz="0" w:space="0" w:color="auto"/>
        <w:right w:val="none" w:sz="0" w:space="0" w:color="auto"/>
      </w:divBdr>
    </w:div>
    <w:div w:id="364912245">
      <w:bodyDiv w:val="1"/>
      <w:marLeft w:val="0"/>
      <w:marRight w:val="0"/>
      <w:marTop w:val="0"/>
      <w:marBottom w:val="0"/>
      <w:divBdr>
        <w:top w:val="none" w:sz="0" w:space="0" w:color="auto"/>
        <w:left w:val="none" w:sz="0" w:space="0" w:color="auto"/>
        <w:bottom w:val="none" w:sz="0" w:space="0" w:color="auto"/>
        <w:right w:val="none" w:sz="0" w:space="0" w:color="auto"/>
      </w:divBdr>
    </w:div>
    <w:div w:id="382366786">
      <w:bodyDiv w:val="1"/>
      <w:marLeft w:val="0"/>
      <w:marRight w:val="0"/>
      <w:marTop w:val="0"/>
      <w:marBottom w:val="0"/>
      <w:divBdr>
        <w:top w:val="none" w:sz="0" w:space="0" w:color="auto"/>
        <w:left w:val="none" w:sz="0" w:space="0" w:color="auto"/>
        <w:bottom w:val="none" w:sz="0" w:space="0" w:color="auto"/>
        <w:right w:val="none" w:sz="0" w:space="0" w:color="auto"/>
      </w:divBdr>
    </w:div>
    <w:div w:id="392849494">
      <w:bodyDiv w:val="1"/>
      <w:marLeft w:val="0"/>
      <w:marRight w:val="0"/>
      <w:marTop w:val="0"/>
      <w:marBottom w:val="0"/>
      <w:divBdr>
        <w:top w:val="none" w:sz="0" w:space="0" w:color="auto"/>
        <w:left w:val="none" w:sz="0" w:space="0" w:color="auto"/>
        <w:bottom w:val="none" w:sz="0" w:space="0" w:color="auto"/>
        <w:right w:val="none" w:sz="0" w:space="0" w:color="auto"/>
      </w:divBdr>
    </w:div>
    <w:div w:id="442651158">
      <w:bodyDiv w:val="1"/>
      <w:marLeft w:val="0"/>
      <w:marRight w:val="0"/>
      <w:marTop w:val="0"/>
      <w:marBottom w:val="0"/>
      <w:divBdr>
        <w:top w:val="none" w:sz="0" w:space="0" w:color="auto"/>
        <w:left w:val="none" w:sz="0" w:space="0" w:color="auto"/>
        <w:bottom w:val="none" w:sz="0" w:space="0" w:color="auto"/>
        <w:right w:val="none" w:sz="0" w:space="0" w:color="auto"/>
      </w:divBdr>
    </w:div>
    <w:div w:id="445737137">
      <w:bodyDiv w:val="1"/>
      <w:marLeft w:val="0"/>
      <w:marRight w:val="0"/>
      <w:marTop w:val="0"/>
      <w:marBottom w:val="0"/>
      <w:divBdr>
        <w:top w:val="none" w:sz="0" w:space="0" w:color="auto"/>
        <w:left w:val="none" w:sz="0" w:space="0" w:color="auto"/>
        <w:bottom w:val="none" w:sz="0" w:space="0" w:color="auto"/>
        <w:right w:val="none" w:sz="0" w:space="0" w:color="auto"/>
      </w:divBdr>
      <w:divsChild>
        <w:div w:id="1706322772">
          <w:marLeft w:val="0"/>
          <w:marRight w:val="0"/>
          <w:marTop w:val="0"/>
          <w:marBottom w:val="0"/>
          <w:divBdr>
            <w:top w:val="none" w:sz="0" w:space="0" w:color="auto"/>
            <w:left w:val="none" w:sz="0" w:space="0" w:color="auto"/>
            <w:bottom w:val="none" w:sz="0" w:space="0" w:color="auto"/>
            <w:right w:val="none" w:sz="0" w:space="0" w:color="auto"/>
          </w:divBdr>
          <w:divsChild>
            <w:div w:id="459614874">
              <w:marLeft w:val="0"/>
              <w:marRight w:val="0"/>
              <w:marTop w:val="0"/>
              <w:marBottom w:val="675"/>
              <w:divBdr>
                <w:top w:val="none" w:sz="0" w:space="0" w:color="auto"/>
                <w:left w:val="none" w:sz="0" w:space="0" w:color="auto"/>
                <w:bottom w:val="none" w:sz="0" w:space="0" w:color="auto"/>
                <w:right w:val="none" w:sz="0" w:space="0" w:color="auto"/>
              </w:divBdr>
              <w:divsChild>
                <w:div w:id="653995515">
                  <w:marLeft w:val="0"/>
                  <w:marRight w:val="0"/>
                  <w:marTop w:val="0"/>
                  <w:marBottom w:val="0"/>
                  <w:divBdr>
                    <w:top w:val="none" w:sz="0" w:space="0" w:color="auto"/>
                    <w:left w:val="none" w:sz="0" w:space="0" w:color="auto"/>
                    <w:bottom w:val="none" w:sz="0" w:space="0" w:color="auto"/>
                    <w:right w:val="none" w:sz="0" w:space="0" w:color="auto"/>
                  </w:divBdr>
                  <w:divsChild>
                    <w:div w:id="2135825955">
                      <w:marLeft w:val="0"/>
                      <w:marRight w:val="0"/>
                      <w:marTop w:val="0"/>
                      <w:marBottom w:val="0"/>
                      <w:divBdr>
                        <w:top w:val="none" w:sz="0" w:space="0" w:color="auto"/>
                        <w:left w:val="none" w:sz="0" w:space="0" w:color="auto"/>
                        <w:bottom w:val="none" w:sz="0" w:space="0" w:color="auto"/>
                        <w:right w:val="none" w:sz="0" w:space="0" w:color="auto"/>
                      </w:divBdr>
                      <w:divsChild>
                        <w:div w:id="606157194">
                          <w:marLeft w:val="0"/>
                          <w:marRight w:val="0"/>
                          <w:marTop w:val="0"/>
                          <w:marBottom w:val="0"/>
                          <w:divBdr>
                            <w:top w:val="none" w:sz="0" w:space="0" w:color="auto"/>
                            <w:left w:val="none" w:sz="0" w:space="0" w:color="auto"/>
                            <w:bottom w:val="none" w:sz="0" w:space="0" w:color="auto"/>
                            <w:right w:val="none" w:sz="0" w:space="0" w:color="auto"/>
                          </w:divBdr>
                          <w:divsChild>
                            <w:div w:id="1095782226">
                              <w:marLeft w:val="0"/>
                              <w:marRight w:val="0"/>
                              <w:marTop w:val="0"/>
                              <w:marBottom w:val="0"/>
                              <w:divBdr>
                                <w:top w:val="none" w:sz="0" w:space="0" w:color="auto"/>
                                <w:left w:val="none" w:sz="0" w:space="0" w:color="auto"/>
                                <w:bottom w:val="none" w:sz="0" w:space="0" w:color="auto"/>
                                <w:right w:val="none" w:sz="0" w:space="0" w:color="auto"/>
                              </w:divBdr>
                              <w:divsChild>
                                <w:div w:id="6298057">
                                  <w:marLeft w:val="0"/>
                                  <w:marRight w:val="0"/>
                                  <w:marTop w:val="0"/>
                                  <w:marBottom w:val="0"/>
                                  <w:divBdr>
                                    <w:top w:val="none" w:sz="0" w:space="0" w:color="auto"/>
                                    <w:left w:val="none" w:sz="0" w:space="0" w:color="auto"/>
                                    <w:bottom w:val="none" w:sz="0" w:space="0" w:color="auto"/>
                                    <w:right w:val="none" w:sz="0" w:space="0" w:color="auto"/>
                                  </w:divBdr>
                                  <w:divsChild>
                                    <w:div w:id="1097486321">
                                      <w:marLeft w:val="0"/>
                                      <w:marRight w:val="0"/>
                                      <w:marTop w:val="0"/>
                                      <w:marBottom w:val="300"/>
                                      <w:divBdr>
                                        <w:top w:val="none" w:sz="0" w:space="0" w:color="auto"/>
                                        <w:left w:val="none" w:sz="0" w:space="0" w:color="auto"/>
                                        <w:bottom w:val="none" w:sz="0" w:space="0" w:color="auto"/>
                                        <w:right w:val="none" w:sz="0" w:space="0" w:color="auto"/>
                                      </w:divBdr>
                                      <w:divsChild>
                                        <w:div w:id="1569414225">
                                          <w:marLeft w:val="0"/>
                                          <w:marRight w:val="0"/>
                                          <w:marTop w:val="0"/>
                                          <w:marBottom w:val="0"/>
                                          <w:divBdr>
                                            <w:top w:val="none" w:sz="0" w:space="0" w:color="auto"/>
                                            <w:left w:val="none" w:sz="0" w:space="0" w:color="auto"/>
                                            <w:bottom w:val="none" w:sz="0" w:space="0" w:color="auto"/>
                                            <w:right w:val="none" w:sz="0" w:space="0" w:color="auto"/>
                                          </w:divBdr>
                                          <w:divsChild>
                                            <w:div w:id="1110784864">
                                              <w:marLeft w:val="0"/>
                                              <w:marRight w:val="0"/>
                                              <w:marTop w:val="0"/>
                                              <w:marBottom w:val="0"/>
                                              <w:divBdr>
                                                <w:top w:val="none" w:sz="0" w:space="0" w:color="auto"/>
                                                <w:left w:val="none" w:sz="0" w:space="0" w:color="auto"/>
                                                <w:bottom w:val="none" w:sz="0" w:space="0" w:color="auto"/>
                                                <w:right w:val="none" w:sz="0" w:space="0" w:color="auto"/>
                                              </w:divBdr>
                                              <w:divsChild>
                                                <w:div w:id="178265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4763404">
      <w:bodyDiv w:val="1"/>
      <w:marLeft w:val="0"/>
      <w:marRight w:val="0"/>
      <w:marTop w:val="0"/>
      <w:marBottom w:val="0"/>
      <w:divBdr>
        <w:top w:val="none" w:sz="0" w:space="0" w:color="auto"/>
        <w:left w:val="none" w:sz="0" w:space="0" w:color="auto"/>
        <w:bottom w:val="none" w:sz="0" w:space="0" w:color="auto"/>
        <w:right w:val="none" w:sz="0" w:space="0" w:color="auto"/>
      </w:divBdr>
    </w:div>
    <w:div w:id="474567189">
      <w:bodyDiv w:val="1"/>
      <w:marLeft w:val="0"/>
      <w:marRight w:val="0"/>
      <w:marTop w:val="0"/>
      <w:marBottom w:val="0"/>
      <w:divBdr>
        <w:top w:val="none" w:sz="0" w:space="0" w:color="auto"/>
        <w:left w:val="none" w:sz="0" w:space="0" w:color="auto"/>
        <w:bottom w:val="none" w:sz="0" w:space="0" w:color="auto"/>
        <w:right w:val="none" w:sz="0" w:space="0" w:color="auto"/>
      </w:divBdr>
    </w:div>
    <w:div w:id="504443328">
      <w:bodyDiv w:val="1"/>
      <w:marLeft w:val="0"/>
      <w:marRight w:val="0"/>
      <w:marTop w:val="0"/>
      <w:marBottom w:val="0"/>
      <w:divBdr>
        <w:top w:val="none" w:sz="0" w:space="0" w:color="auto"/>
        <w:left w:val="none" w:sz="0" w:space="0" w:color="auto"/>
        <w:bottom w:val="none" w:sz="0" w:space="0" w:color="auto"/>
        <w:right w:val="none" w:sz="0" w:space="0" w:color="auto"/>
      </w:divBdr>
    </w:div>
    <w:div w:id="505099285">
      <w:bodyDiv w:val="1"/>
      <w:marLeft w:val="0"/>
      <w:marRight w:val="0"/>
      <w:marTop w:val="0"/>
      <w:marBottom w:val="0"/>
      <w:divBdr>
        <w:top w:val="none" w:sz="0" w:space="0" w:color="auto"/>
        <w:left w:val="none" w:sz="0" w:space="0" w:color="auto"/>
        <w:bottom w:val="none" w:sz="0" w:space="0" w:color="auto"/>
        <w:right w:val="none" w:sz="0" w:space="0" w:color="auto"/>
      </w:divBdr>
    </w:div>
    <w:div w:id="604732413">
      <w:bodyDiv w:val="1"/>
      <w:marLeft w:val="0"/>
      <w:marRight w:val="0"/>
      <w:marTop w:val="0"/>
      <w:marBottom w:val="0"/>
      <w:divBdr>
        <w:top w:val="none" w:sz="0" w:space="0" w:color="auto"/>
        <w:left w:val="none" w:sz="0" w:space="0" w:color="auto"/>
        <w:bottom w:val="none" w:sz="0" w:space="0" w:color="auto"/>
        <w:right w:val="none" w:sz="0" w:space="0" w:color="auto"/>
      </w:divBdr>
    </w:div>
    <w:div w:id="609631319">
      <w:bodyDiv w:val="1"/>
      <w:marLeft w:val="0"/>
      <w:marRight w:val="0"/>
      <w:marTop w:val="0"/>
      <w:marBottom w:val="0"/>
      <w:divBdr>
        <w:top w:val="none" w:sz="0" w:space="0" w:color="auto"/>
        <w:left w:val="none" w:sz="0" w:space="0" w:color="auto"/>
        <w:bottom w:val="none" w:sz="0" w:space="0" w:color="auto"/>
        <w:right w:val="none" w:sz="0" w:space="0" w:color="auto"/>
      </w:divBdr>
    </w:div>
    <w:div w:id="613633885">
      <w:bodyDiv w:val="1"/>
      <w:marLeft w:val="0"/>
      <w:marRight w:val="0"/>
      <w:marTop w:val="0"/>
      <w:marBottom w:val="0"/>
      <w:divBdr>
        <w:top w:val="none" w:sz="0" w:space="0" w:color="auto"/>
        <w:left w:val="none" w:sz="0" w:space="0" w:color="auto"/>
        <w:bottom w:val="none" w:sz="0" w:space="0" w:color="auto"/>
        <w:right w:val="none" w:sz="0" w:space="0" w:color="auto"/>
      </w:divBdr>
    </w:div>
    <w:div w:id="650908928">
      <w:bodyDiv w:val="1"/>
      <w:marLeft w:val="0"/>
      <w:marRight w:val="0"/>
      <w:marTop w:val="0"/>
      <w:marBottom w:val="0"/>
      <w:divBdr>
        <w:top w:val="none" w:sz="0" w:space="0" w:color="auto"/>
        <w:left w:val="none" w:sz="0" w:space="0" w:color="auto"/>
        <w:bottom w:val="none" w:sz="0" w:space="0" w:color="auto"/>
        <w:right w:val="none" w:sz="0" w:space="0" w:color="auto"/>
      </w:divBdr>
    </w:div>
    <w:div w:id="668944280">
      <w:bodyDiv w:val="1"/>
      <w:marLeft w:val="0"/>
      <w:marRight w:val="0"/>
      <w:marTop w:val="0"/>
      <w:marBottom w:val="0"/>
      <w:divBdr>
        <w:top w:val="none" w:sz="0" w:space="0" w:color="auto"/>
        <w:left w:val="none" w:sz="0" w:space="0" w:color="auto"/>
        <w:bottom w:val="none" w:sz="0" w:space="0" w:color="auto"/>
        <w:right w:val="none" w:sz="0" w:space="0" w:color="auto"/>
      </w:divBdr>
    </w:div>
    <w:div w:id="701713847">
      <w:bodyDiv w:val="1"/>
      <w:marLeft w:val="0"/>
      <w:marRight w:val="0"/>
      <w:marTop w:val="0"/>
      <w:marBottom w:val="0"/>
      <w:divBdr>
        <w:top w:val="none" w:sz="0" w:space="0" w:color="auto"/>
        <w:left w:val="none" w:sz="0" w:space="0" w:color="auto"/>
        <w:bottom w:val="none" w:sz="0" w:space="0" w:color="auto"/>
        <w:right w:val="none" w:sz="0" w:space="0" w:color="auto"/>
      </w:divBdr>
    </w:div>
    <w:div w:id="702949614">
      <w:bodyDiv w:val="1"/>
      <w:marLeft w:val="0"/>
      <w:marRight w:val="0"/>
      <w:marTop w:val="0"/>
      <w:marBottom w:val="0"/>
      <w:divBdr>
        <w:top w:val="none" w:sz="0" w:space="0" w:color="auto"/>
        <w:left w:val="none" w:sz="0" w:space="0" w:color="auto"/>
        <w:bottom w:val="none" w:sz="0" w:space="0" w:color="auto"/>
        <w:right w:val="none" w:sz="0" w:space="0" w:color="auto"/>
      </w:divBdr>
    </w:div>
    <w:div w:id="767699960">
      <w:bodyDiv w:val="1"/>
      <w:marLeft w:val="0"/>
      <w:marRight w:val="0"/>
      <w:marTop w:val="0"/>
      <w:marBottom w:val="0"/>
      <w:divBdr>
        <w:top w:val="none" w:sz="0" w:space="0" w:color="auto"/>
        <w:left w:val="none" w:sz="0" w:space="0" w:color="auto"/>
        <w:bottom w:val="none" w:sz="0" w:space="0" w:color="auto"/>
        <w:right w:val="none" w:sz="0" w:space="0" w:color="auto"/>
      </w:divBdr>
    </w:div>
    <w:div w:id="796877659">
      <w:bodyDiv w:val="1"/>
      <w:marLeft w:val="0"/>
      <w:marRight w:val="0"/>
      <w:marTop w:val="0"/>
      <w:marBottom w:val="0"/>
      <w:divBdr>
        <w:top w:val="none" w:sz="0" w:space="0" w:color="auto"/>
        <w:left w:val="none" w:sz="0" w:space="0" w:color="auto"/>
        <w:bottom w:val="none" w:sz="0" w:space="0" w:color="auto"/>
        <w:right w:val="none" w:sz="0" w:space="0" w:color="auto"/>
      </w:divBdr>
    </w:div>
    <w:div w:id="802508280">
      <w:bodyDiv w:val="1"/>
      <w:marLeft w:val="0"/>
      <w:marRight w:val="0"/>
      <w:marTop w:val="0"/>
      <w:marBottom w:val="0"/>
      <w:divBdr>
        <w:top w:val="none" w:sz="0" w:space="0" w:color="auto"/>
        <w:left w:val="none" w:sz="0" w:space="0" w:color="auto"/>
        <w:bottom w:val="none" w:sz="0" w:space="0" w:color="auto"/>
        <w:right w:val="none" w:sz="0" w:space="0" w:color="auto"/>
      </w:divBdr>
    </w:div>
    <w:div w:id="830217971">
      <w:bodyDiv w:val="1"/>
      <w:marLeft w:val="0"/>
      <w:marRight w:val="0"/>
      <w:marTop w:val="0"/>
      <w:marBottom w:val="0"/>
      <w:divBdr>
        <w:top w:val="none" w:sz="0" w:space="0" w:color="auto"/>
        <w:left w:val="none" w:sz="0" w:space="0" w:color="auto"/>
        <w:bottom w:val="none" w:sz="0" w:space="0" w:color="auto"/>
        <w:right w:val="none" w:sz="0" w:space="0" w:color="auto"/>
      </w:divBdr>
    </w:div>
    <w:div w:id="845288426">
      <w:bodyDiv w:val="1"/>
      <w:marLeft w:val="0"/>
      <w:marRight w:val="0"/>
      <w:marTop w:val="0"/>
      <w:marBottom w:val="0"/>
      <w:divBdr>
        <w:top w:val="none" w:sz="0" w:space="0" w:color="auto"/>
        <w:left w:val="none" w:sz="0" w:space="0" w:color="auto"/>
        <w:bottom w:val="none" w:sz="0" w:space="0" w:color="auto"/>
        <w:right w:val="none" w:sz="0" w:space="0" w:color="auto"/>
      </w:divBdr>
    </w:div>
    <w:div w:id="853809348">
      <w:bodyDiv w:val="1"/>
      <w:marLeft w:val="0"/>
      <w:marRight w:val="0"/>
      <w:marTop w:val="0"/>
      <w:marBottom w:val="0"/>
      <w:divBdr>
        <w:top w:val="none" w:sz="0" w:space="0" w:color="auto"/>
        <w:left w:val="none" w:sz="0" w:space="0" w:color="auto"/>
        <w:bottom w:val="none" w:sz="0" w:space="0" w:color="auto"/>
        <w:right w:val="none" w:sz="0" w:space="0" w:color="auto"/>
      </w:divBdr>
    </w:div>
    <w:div w:id="860049672">
      <w:bodyDiv w:val="1"/>
      <w:marLeft w:val="0"/>
      <w:marRight w:val="0"/>
      <w:marTop w:val="0"/>
      <w:marBottom w:val="0"/>
      <w:divBdr>
        <w:top w:val="none" w:sz="0" w:space="0" w:color="auto"/>
        <w:left w:val="none" w:sz="0" w:space="0" w:color="auto"/>
        <w:bottom w:val="none" w:sz="0" w:space="0" w:color="auto"/>
        <w:right w:val="none" w:sz="0" w:space="0" w:color="auto"/>
      </w:divBdr>
    </w:div>
    <w:div w:id="873419710">
      <w:bodyDiv w:val="1"/>
      <w:marLeft w:val="0"/>
      <w:marRight w:val="0"/>
      <w:marTop w:val="0"/>
      <w:marBottom w:val="0"/>
      <w:divBdr>
        <w:top w:val="none" w:sz="0" w:space="0" w:color="auto"/>
        <w:left w:val="none" w:sz="0" w:space="0" w:color="auto"/>
        <w:bottom w:val="none" w:sz="0" w:space="0" w:color="auto"/>
        <w:right w:val="none" w:sz="0" w:space="0" w:color="auto"/>
      </w:divBdr>
    </w:div>
    <w:div w:id="881791167">
      <w:bodyDiv w:val="1"/>
      <w:marLeft w:val="0"/>
      <w:marRight w:val="0"/>
      <w:marTop w:val="0"/>
      <w:marBottom w:val="0"/>
      <w:divBdr>
        <w:top w:val="none" w:sz="0" w:space="0" w:color="auto"/>
        <w:left w:val="none" w:sz="0" w:space="0" w:color="auto"/>
        <w:bottom w:val="none" w:sz="0" w:space="0" w:color="auto"/>
        <w:right w:val="none" w:sz="0" w:space="0" w:color="auto"/>
      </w:divBdr>
    </w:div>
    <w:div w:id="912620877">
      <w:bodyDiv w:val="1"/>
      <w:marLeft w:val="0"/>
      <w:marRight w:val="0"/>
      <w:marTop w:val="0"/>
      <w:marBottom w:val="0"/>
      <w:divBdr>
        <w:top w:val="none" w:sz="0" w:space="0" w:color="auto"/>
        <w:left w:val="none" w:sz="0" w:space="0" w:color="auto"/>
        <w:bottom w:val="none" w:sz="0" w:space="0" w:color="auto"/>
        <w:right w:val="none" w:sz="0" w:space="0" w:color="auto"/>
      </w:divBdr>
    </w:div>
    <w:div w:id="957444338">
      <w:bodyDiv w:val="1"/>
      <w:marLeft w:val="0"/>
      <w:marRight w:val="0"/>
      <w:marTop w:val="0"/>
      <w:marBottom w:val="0"/>
      <w:divBdr>
        <w:top w:val="none" w:sz="0" w:space="0" w:color="auto"/>
        <w:left w:val="none" w:sz="0" w:space="0" w:color="auto"/>
        <w:bottom w:val="none" w:sz="0" w:space="0" w:color="auto"/>
        <w:right w:val="none" w:sz="0" w:space="0" w:color="auto"/>
      </w:divBdr>
    </w:div>
    <w:div w:id="959413160">
      <w:bodyDiv w:val="1"/>
      <w:marLeft w:val="0"/>
      <w:marRight w:val="0"/>
      <w:marTop w:val="0"/>
      <w:marBottom w:val="0"/>
      <w:divBdr>
        <w:top w:val="none" w:sz="0" w:space="0" w:color="auto"/>
        <w:left w:val="none" w:sz="0" w:space="0" w:color="auto"/>
        <w:bottom w:val="none" w:sz="0" w:space="0" w:color="auto"/>
        <w:right w:val="none" w:sz="0" w:space="0" w:color="auto"/>
      </w:divBdr>
    </w:div>
    <w:div w:id="963661268">
      <w:bodyDiv w:val="1"/>
      <w:marLeft w:val="0"/>
      <w:marRight w:val="0"/>
      <w:marTop w:val="0"/>
      <w:marBottom w:val="0"/>
      <w:divBdr>
        <w:top w:val="none" w:sz="0" w:space="0" w:color="auto"/>
        <w:left w:val="none" w:sz="0" w:space="0" w:color="auto"/>
        <w:bottom w:val="none" w:sz="0" w:space="0" w:color="auto"/>
        <w:right w:val="none" w:sz="0" w:space="0" w:color="auto"/>
      </w:divBdr>
    </w:div>
    <w:div w:id="1021205670">
      <w:bodyDiv w:val="1"/>
      <w:marLeft w:val="0"/>
      <w:marRight w:val="0"/>
      <w:marTop w:val="0"/>
      <w:marBottom w:val="0"/>
      <w:divBdr>
        <w:top w:val="none" w:sz="0" w:space="0" w:color="auto"/>
        <w:left w:val="none" w:sz="0" w:space="0" w:color="auto"/>
        <w:bottom w:val="none" w:sz="0" w:space="0" w:color="auto"/>
        <w:right w:val="none" w:sz="0" w:space="0" w:color="auto"/>
      </w:divBdr>
    </w:div>
    <w:div w:id="1064181934">
      <w:bodyDiv w:val="1"/>
      <w:marLeft w:val="0"/>
      <w:marRight w:val="0"/>
      <w:marTop w:val="0"/>
      <w:marBottom w:val="0"/>
      <w:divBdr>
        <w:top w:val="none" w:sz="0" w:space="0" w:color="auto"/>
        <w:left w:val="none" w:sz="0" w:space="0" w:color="auto"/>
        <w:bottom w:val="none" w:sz="0" w:space="0" w:color="auto"/>
        <w:right w:val="none" w:sz="0" w:space="0" w:color="auto"/>
      </w:divBdr>
    </w:div>
    <w:div w:id="1165894467">
      <w:bodyDiv w:val="1"/>
      <w:marLeft w:val="0"/>
      <w:marRight w:val="0"/>
      <w:marTop w:val="0"/>
      <w:marBottom w:val="0"/>
      <w:divBdr>
        <w:top w:val="none" w:sz="0" w:space="0" w:color="auto"/>
        <w:left w:val="none" w:sz="0" w:space="0" w:color="auto"/>
        <w:bottom w:val="none" w:sz="0" w:space="0" w:color="auto"/>
        <w:right w:val="none" w:sz="0" w:space="0" w:color="auto"/>
      </w:divBdr>
    </w:div>
    <w:div w:id="1191846161">
      <w:bodyDiv w:val="1"/>
      <w:marLeft w:val="0"/>
      <w:marRight w:val="0"/>
      <w:marTop w:val="0"/>
      <w:marBottom w:val="0"/>
      <w:divBdr>
        <w:top w:val="none" w:sz="0" w:space="0" w:color="auto"/>
        <w:left w:val="none" w:sz="0" w:space="0" w:color="auto"/>
        <w:bottom w:val="none" w:sz="0" w:space="0" w:color="auto"/>
        <w:right w:val="none" w:sz="0" w:space="0" w:color="auto"/>
      </w:divBdr>
    </w:div>
    <w:div w:id="1217008853">
      <w:bodyDiv w:val="1"/>
      <w:marLeft w:val="0"/>
      <w:marRight w:val="0"/>
      <w:marTop w:val="0"/>
      <w:marBottom w:val="0"/>
      <w:divBdr>
        <w:top w:val="none" w:sz="0" w:space="0" w:color="auto"/>
        <w:left w:val="none" w:sz="0" w:space="0" w:color="auto"/>
        <w:bottom w:val="none" w:sz="0" w:space="0" w:color="auto"/>
        <w:right w:val="none" w:sz="0" w:space="0" w:color="auto"/>
      </w:divBdr>
    </w:div>
    <w:div w:id="1222057977">
      <w:bodyDiv w:val="1"/>
      <w:marLeft w:val="0"/>
      <w:marRight w:val="0"/>
      <w:marTop w:val="0"/>
      <w:marBottom w:val="0"/>
      <w:divBdr>
        <w:top w:val="none" w:sz="0" w:space="0" w:color="auto"/>
        <w:left w:val="none" w:sz="0" w:space="0" w:color="auto"/>
        <w:bottom w:val="none" w:sz="0" w:space="0" w:color="auto"/>
        <w:right w:val="none" w:sz="0" w:space="0" w:color="auto"/>
      </w:divBdr>
    </w:div>
    <w:div w:id="1230846182">
      <w:bodyDiv w:val="1"/>
      <w:marLeft w:val="0"/>
      <w:marRight w:val="0"/>
      <w:marTop w:val="0"/>
      <w:marBottom w:val="0"/>
      <w:divBdr>
        <w:top w:val="none" w:sz="0" w:space="0" w:color="auto"/>
        <w:left w:val="none" w:sz="0" w:space="0" w:color="auto"/>
        <w:bottom w:val="none" w:sz="0" w:space="0" w:color="auto"/>
        <w:right w:val="none" w:sz="0" w:space="0" w:color="auto"/>
      </w:divBdr>
    </w:div>
    <w:div w:id="1240482244">
      <w:bodyDiv w:val="1"/>
      <w:marLeft w:val="0"/>
      <w:marRight w:val="0"/>
      <w:marTop w:val="0"/>
      <w:marBottom w:val="0"/>
      <w:divBdr>
        <w:top w:val="none" w:sz="0" w:space="0" w:color="auto"/>
        <w:left w:val="none" w:sz="0" w:space="0" w:color="auto"/>
        <w:bottom w:val="none" w:sz="0" w:space="0" w:color="auto"/>
        <w:right w:val="none" w:sz="0" w:space="0" w:color="auto"/>
      </w:divBdr>
    </w:div>
    <w:div w:id="1252349311">
      <w:bodyDiv w:val="1"/>
      <w:marLeft w:val="0"/>
      <w:marRight w:val="0"/>
      <w:marTop w:val="0"/>
      <w:marBottom w:val="0"/>
      <w:divBdr>
        <w:top w:val="none" w:sz="0" w:space="0" w:color="auto"/>
        <w:left w:val="none" w:sz="0" w:space="0" w:color="auto"/>
        <w:bottom w:val="none" w:sz="0" w:space="0" w:color="auto"/>
        <w:right w:val="none" w:sz="0" w:space="0" w:color="auto"/>
      </w:divBdr>
    </w:div>
    <w:div w:id="1254322668">
      <w:bodyDiv w:val="1"/>
      <w:marLeft w:val="0"/>
      <w:marRight w:val="0"/>
      <w:marTop w:val="0"/>
      <w:marBottom w:val="0"/>
      <w:divBdr>
        <w:top w:val="none" w:sz="0" w:space="0" w:color="auto"/>
        <w:left w:val="none" w:sz="0" w:space="0" w:color="auto"/>
        <w:bottom w:val="none" w:sz="0" w:space="0" w:color="auto"/>
        <w:right w:val="none" w:sz="0" w:space="0" w:color="auto"/>
      </w:divBdr>
    </w:div>
    <w:div w:id="1257909190">
      <w:bodyDiv w:val="1"/>
      <w:marLeft w:val="0"/>
      <w:marRight w:val="0"/>
      <w:marTop w:val="0"/>
      <w:marBottom w:val="0"/>
      <w:divBdr>
        <w:top w:val="none" w:sz="0" w:space="0" w:color="auto"/>
        <w:left w:val="none" w:sz="0" w:space="0" w:color="auto"/>
        <w:bottom w:val="none" w:sz="0" w:space="0" w:color="auto"/>
        <w:right w:val="none" w:sz="0" w:space="0" w:color="auto"/>
      </w:divBdr>
    </w:div>
    <w:div w:id="1261641250">
      <w:bodyDiv w:val="1"/>
      <w:marLeft w:val="0"/>
      <w:marRight w:val="0"/>
      <w:marTop w:val="0"/>
      <w:marBottom w:val="0"/>
      <w:divBdr>
        <w:top w:val="none" w:sz="0" w:space="0" w:color="auto"/>
        <w:left w:val="none" w:sz="0" w:space="0" w:color="auto"/>
        <w:bottom w:val="none" w:sz="0" w:space="0" w:color="auto"/>
        <w:right w:val="none" w:sz="0" w:space="0" w:color="auto"/>
      </w:divBdr>
    </w:div>
    <w:div w:id="1303080356">
      <w:bodyDiv w:val="1"/>
      <w:marLeft w:val="0"/>
      <w:marRight w:val="0"/>
      <w:marTop w:val="0"/>
      <w:marBottom w:val="0"/>
      <w:divBdr>
        <w:top w:val="none" w:sz="0" w:space="0" w:color="auto"/>
        <w:left w:val="none" w:sz="0" w:space="0" w:color="auto"/>
        <w:bottom w:val="none" w:sz="0" w:space="0" w:color="auto"/>
        <w:right w:val="none" w:sz="0" w:space="0" w:color="auto"/>
      </w:divBdr>
    </w:div>
    <w:div w:id="1303926401">
      <w:bodyDiv w:val="1"/>
      <w:marLeft w:val="0"/>
      <w:marRight w:val="0"/>
      <w:marTop w:val="0"/>
      <w:marBottom w:val="0"/>
      <w:divBdr>
        <w:top w:val="none" w:sz="0" w:space="0" w:color="auto"/>
        <w:left w:val="none" w:sz="0" w:space="0" w:color="auto"/>
        <w:bottom w:val="none" w:sz="0" w:space="0" w:color="auto"/>
        <w:right w:val="none" w:sz="0" w:space="0" w:color="auto"/>
      </w:divBdr>
    </w:div>
    <w:div w:id="1317615245">
      <w:bodyDiv w:val="1"/>
      <w:marLeft w:val="0"/>
      <w:marRight w:val="0"/>
      <w:marTop w:val="0"/>
      <w:marBottom w:val="0"/>
      <w:divBdr>
        <w:top w:val="none" w:sz="0" w:space="0" w:color="auto"/>
        <w:left w:val="none" w:sz="0" w:space="0" w:color="auto"/>
        <w:bottom w:val="none" w:sz="0" w:space="0" w:color="auto"/>
        <w:right w:val="none" w:sz="0" w:space="0" w:color="auto"/>
      </w:divBdr>
    </w:div>
    <w:div w:id="1341588133">
      <w:bodyDiv w:val="1"/>
      <w:marLeft w:val="0"/>
      <w:marRight w:val="0"/>
      <w:marTop w:val="0"/>
      <w:marBottom w:val="0"/>
      <w:divBdr>
        <w:top w:val="none" w:sz="0" w:space="0" w:color="auto"/>
        <w:left w:val="none" w:sz="0" w:space="0" w:color="auto"/>
        <w:bottom w:val="none" w:sz="0" w:space="0" w:color="auto"/>
        <w:right w:val="none" w:sz="0" w:space="0" w:color="auto"/>
      </w:divBdr>
    </w:div>
    <w:div w:id="1363092992">
      <w:bodyDiv w:val="1"/>
      <w:marLeft w:val="0"/>
      <w:marRight w:val="0"/>
      <w:marTop w:val="0"/>
      <w:marBottom w:val="0"/>
      <w:divBdr>
        <w:top w:val="none" w:sz="0" w:space="0" w:color="auto"/>
        <w:left w:val="none" w:sz="0" w:space="0" w:color="auto"/>
        <w:bottom w:val="none" w:sz="0" w:space="0" w:color="auto"/>
        <w:right w:val="none" w:sz="0" w:space="0" w:color="auto"/>
      </w:divBdr>
    </w:div>
    <w:div w:id="1389382285">
      <w:bodyDiv w:val="1"/>
      <w:marLeft w:val="0"/>
      <w:marRight w:val="0"/>
      <w:marTop w:val="0"/>
      <w:marBottom w:val="0"/>
      <w:divBdr>
        <w:top w:val="none" w:sz="0" w:space="0" w:color="auto"/>
        <w:left w:val="none" w:sz="0" w:space="0" w:color="auto"/>
        <w:bottom w:val="none" w:sz="0" w:space="0" w:color="auto"/>
        <w:right w:val="none" w:sz="0" w:space="0" w:color="auto"/>
      </w:divBdr>
    </w:div>
    <w:div w:id="1408069311">
      <w:bodyDiv w:val="1"/>
      <w:marLeft w:val="0"/>
      <w:marRight w:val="0"/>
      <w:marTop w:val="0"/>
      <w:marBottom w:val="0"/>
      <w:divBdr>
        <w:top w:val="none" w:sz="0" w:space="0" w:color="auto"/>
        <w:left w:val="none" w:sz="0" w:space="0" w:color="auto"/>
        <w:bottom w:val="none" w:sz="0" w:space="0" w:color="auto"/>
        <w:right w:val="none" w:sz="0" w:space="0" w:color="auto"/>
      </w:divBdr>
    </w:div>
    <w:div w:id="1409964261">
      <w:bodyDiv w:val="1"/>
      <w:marLeft w:val="0"/>
      <w:marRight w:val="0"/>
      <w:marTop w:val="0"/>
      <w:marBottom w:val="0"/>
      <w:divBdr>
        <w:top w:val="none" w:sz="0" w:space="0" w:color="auto"/>
        <w:left w:val="none" w:sz="0" w:space="0" w:color="auto"/>
        <w:bottom w:val="none" w:sz="0" w:space="0" w:color="auto"/>
        <w:right w:val="none" w:sz="0" w:space="0" w:color="auto"/>
      </w:divBdr>
    </w:div>
    <w:div w:id="1459639219">
      <w:bodyDiv w:val="1"/>
      <w:marLeft w:val="0"/>
      <w:marRight w:val="0"/>
      <w:marTop w:val="0"/>
      <w:marBottom w:val="0"/>
      <w:divBdr>
        <w:top w:val="none" w:sz="0" w:space="0" w:color="auto"/>
        <w:left w:val="none" w:sz="0" w:space="0" w:color="auto"/>
        <w:bottom w:val="none" w:sz="0" w:space="0" w:color="auto"/>
        <w:right w:val="none" w:sz="0" w:space="0" w:color="auto"/>
      </w:divBdr>
    </w:div>
    <w:div w:id="1460414533">
      <w:bodyDiv w:val="1"/>
      <w:marLeft w:val="0"/>
      <w:marRight w:val="0"/>
      <w:marTop w:val="0"/>
      <w:marBottom w:val="0"/>
      <w:divBdr>
        <w:top w:val="none" w:sz="0" w:space="0" w:color="auto"/>
        <w:left w:val="none" w:sz="0" w:space="0" w:color="auto"/>
        <w:bottom w:val="none" w:sz="0" w:space="0" w:color="auto"/>
        <w:right w:val="none" w:sz="0" w:space="0" w:color="auto"/>
      </w:divBdr>
    </w:div>
    <w:div w:id="1467888317">
      <w:bodyDiv w:val="1"/>
      <w:marLeft w:val="0"/>
      <w:marRight w:val="0"/>
      <w:marTop w:val="0"/>
      <w:marBottom w:val="0"/>
      <w:divBdr>
        <w:top w:val="none" w:sz="0" w:space="0" w:color="auto"/>
        <w:left w:val="none" w:sz="0" w:space="0" w:color="auto"/>
        <w:bottom w:val="none" w:sz="0" w:space="0" w:color="auto"/>
        <w:right w:val="none" w:sz="0" w:space="0" w:color="auto"/>
      </w:divBdr>
      <w:divsChild>
        <w:div w:id="101656447">
          <w:marLeft w:val="547"/>
          <w:marRight w:val="0"/>
          <w:marTop w:val="0"/>
          <w:marBottom w:val="0"/>
          <w:divBdr>
            <w:top w:val="none" w:sz="0" w:space="0" w:color="auto"/>
            <w:left w:val="none" w:sz="0" w:space="0" w:color="auto"/>
            <w:bottom w:val="none" w:sz="0" w:space="0" w:color="auto"/>
            <w:right w:val="none" w:sz="0" w:space="0" w:color="auto"/>
          </w:divBdr>
        </w:div>
        <w:div w:id="1211110550">
          <w:marLeft w:val="547"/>
          <w:marRight w:val="0"/>
          <w:marTop w:val="0"/>
          <w:marBottom w:val="0"/>
          <w:divBdr>
            <w:top w:val="none" w:sz="0" w:space="0" w:color="auto"/>
            <w:left w:val="none" w:sz="0" w:space="0" w:color="auto"/>
            <w:bottom w:val="none" w:sz="0" w:space="0" w:color="auto"/>
            <w:right w:val="none" w:sz="0" w:space="0" w:color="auto"/>
          </w:divBdr>
        </w:div>
      </w:divsChild>
    </w:div>
    <w:div w:id="1488520504">
      <w:bodyDiv w:val="1"/>
      <w:marLeft w:val="0"/>
      <w:marRight w:val="0"/>
      <w:marTop w:val="0"/>
      <w:marBottom w:val="0"/>
      <w:divBdr>
        <w:top w:val="none" w:sz="0" w:space="0" w:color="auto"/>
        <w:left w:val="none" w:sz="0" w:space="0" w:color="auto"/>
        <w:bottom w:val="none" w:sz="0" w:space="0" w:color="auto"/>
        <w:right w:val="none" w:sz="0" w:space="0" w:color="auto"/>
      </w:divBdr>
    </w:div>
    <w:div w:id="1503932205">
      <w:bodyDiv w:val="1"/>
      <w:marLeft w:val="0"/>
      <w:marRight w:val="0"/>
      <w:marTop w:val="0"/>
      <w:marBottom w:val="0"/>
      <w:divBdr>
        <w:top w:val="none" w:sz="0" w:space="0" w:color="auto"/>
        <w:left w:val="none" w:sz="0" w:space="0" w:color="auto"/>
        <w:bottom w:val="none" w:sz="0" w:space="0" w:color="auto"/>
        <w:right w:val="none" w:sz="0" w:space="0" w:color="auto"/>
      </w:divBdr>
    </w:div>
    <w:div w:id="1626622366">
      <w:bodyDiv w:val="1"/>
      <w:marLeft w:val="0"/>
      <w:marRight w:val="0"/>
      <w:marTop w:val="0"/>
      <w:marBottom w:val="0"/>
      <w:divBdr>
        <w:top w:val="none" w:sz="0" w:space="0" w:color="auto"/>
        <w:left w:val="none" w:sz="0" w:space="0" w:color="auto"/>
        <w:bottom w:val="none" w:sz="0" w:space="0" w:color="auto"/>
        <w:right w:val="none" w:sz="0" w:space="0" w:color="auto"/>
      </w:divBdr>
    </w:div>
    <w:div w:id="1627276988">
      <w:bodyDiv w:val="1"/>
      <w:marLeft w:val="0"/>
      <w:marRight w:val="0"/>
      <w:marTop w:val="0"/>
      <w:marBottom w:val="0"/>
      <w:divBdr>
        <w:top w:val="none" w:sz="0" w:space="0" w:color="auto"/>
        <w:left w:val="none" w:sz="0" w:space="0" w:color="auto"/>
        <w:bottom w:val="none" w:sz="0" w:space="0" w:color="auto"/>
        <w:right w:val="none" w:sz="0" w:space="0" w:color="auto"/>
      </w:divBdr>
    </w:div>
    <w:div w:id="1653564370">
      <w:bodyDiv w:val="1"/>
      <w:marLeft w:val="0"/>
      <w:marRight w:val="0"/>
      <w:marTop w:val="0"/>
      <w:marBottom w:val="0"/>
      <w:divBdr>
        <w:top w:val="none" w:sz="0" w:space="0" w:color="auto"/>
        <w:left w:val="none" w:sz="0" w:space="0" w:color="auto"/>
        <w:bottom w:val="none" w:sz="0" w:space="0" w:color="auto"/>
        <w:right w:val="none" w:sz="0" w:space="0" w:color="auto"/>
      </w:divBdr>
    </w:div>
    <w:div w:id="1686974589">
      <w:bodyDiv w:val="1"/>
      <w:marLeft w:val="0"/>
      <w:marRight w:val="0"/>
      <w:marTop w:val="0"/>
      <w:marBottom w:val="0"/>
      <w:divBdr>
        <w:top w:val="none" w:sz="0" w:space="0" w:color="auto"/>
        <w:left w:val="none" w:sz="0" w:space="0" w:color="auto"/>
        <w:bottom w:val="none" w:sz="0" w:space="0" w:color="auto"/>
        <w:right w:val="none" w:sz="0" w:space="0" w:color="auto"/>
      </w:divBdr>
    </w:div>
    <w:div w:id="1770661477">
      <w:bodyDiv w:val="1"/>
      <w:marLeft w:val="0"/>
      <w:marRight w:val="0"/>
      <w:marTop w:val="0"/>
      <w:marBottom w:val="0"/>
      <w:divBdr>
        <w:top w:val="none" w:sz="0" w:space="0" w:color="auto"/>
        <w:left w:val="none" w:sz="0" w:space="0" w:color="auto"/>
        <w:bottom w:val="none" w:sz="0" w:space="0" w:color="auto"/>
        <w:right w:val="none" w:sz="0" w:space="0" w:color="auto"/>
      </w:divBdr>
    </w:div>
    <w:div w:id="1838690066">
      <w:bodyDiv w:val="1"/>
      <w:marLeft w:val="0"/>
      <w:marRight w:val="0"/>
      <w:marTop w:val="0"/>
      <w:marBottom w:val="0"/>
      <w:divBdr>
        <w:top w:val="none" w:sz="0" w:space="0" w:color="auto"/>
        <w:left w:val="none" w:sz="0" w:space="0" w:color="auto"/>
        <w:bottom w:val="none" w:sz="0" w:space="0" w:color="auto"/>
        <w:right w:val="none" w:sz="0" w:space="0" w:color="auto"/>
      </w:divBdr>
    </w:div>
    <w:div w:id="1871454419">
      <w:bodyDiv w:val="1"/>
      <w:marLeft w:val="0"/>
      <w:marRight w:val="0"/>
      <w:marTop w:val="0"/>
      <w:marBottom w:val="0"/>
      <w:divBdr>
        <w:top w:val="none" w:sz="0" w:space="0" w:color="auto"/>
        <w:left w:val="none" w:sz="0" w:space="0" w:color="auto"/>
        <w:bottom w:val="none" w:sz="0" w:space="0" w:color="auto"/>
        <w:right w:val="none" w:sz="0" w:space="0" w:color="auto"/>
      </w:divBdr>
    </w:div>
    <w:div w:id="1875116341">
      <w:bodyDiv w:val="1"/>
      <w:marLeft w:val="0"/>
      <w:marRight w:val="0"/>
      <w:marTop w:val="0"/>
      <w:marBottom w:val="0"/>
      <w:divBdr>
        <w:top w:val="none" w:sz="0" w:space="0" w:color="auto"/>
        <w:left w:val="none" w:sz="0" w:space="0" w:color="auto"/>
        <w:bottom w:val="none" w:sz="0" w:space="0" w:color="auto"/>
        <w:right w:val="none" w:sz="0" w:space="0" w:color="auto"/>
      </w:divBdr>
    </w:div>
    <w:div w:id="1889995670">
      <w:bodyDiv w:val="1"/>
      <w:marLeft w:val="0"/>
      <w:marRight w:val="0"/>
      <w:marTop w:val="0"/>
      <w:marBottom w:val="0"/>
      <w:divBdr>
        <w:top w:val="none" w:sz="0" w:space="0" w:color="auto"/>
        <w:left w:val="none" w:sz="0" w:space="0" w:color="auto"/>
        <w:bottom w:val="none" w:sz="0" w:space="0" w:color="auto"/>
        <w:right w:val="none" w:sz="0" w:space="0" w:color="auto"/>
      </w:divBdr>
    </w:div>
    <w:div w:id="1911306573">
      <w:bodyDiv w:val="1"/>
      <w:marLeft w:val="0"/>
      <w:marRight w:val="0"/>
      <w:marTop w:val="0"/>
      <w:marBottom w:val="0"/>
      <w:divBdr>
        <w:top w:val="none" w:sz="0" w:space="0" w:color="auto"/>
        <w:left w:val="none" w:sz="0" w:space="0" w:color="auto"/>
        <w:bottom w:val="none" w:sz="0" w:space="0" w:color="auto"/>
        <w:right w:val="none" w:sz="0" w:space="0" w:color="auto"/>
      </w:divBdr>
    </w:div>
    <w:div w:id="1922522221">
      <w:bodyDiv w:val="1"/>
      <w:marLeft w:val="0"/>
      <w:marRight w:val="0"/>
      <w:marTop w:val="0"/>
      <w:marBottom w:val="0"/>
      <w:divBdr>
        <w:top w:val="none" w:sz="0" w:space="0" w:color="auto"/>
        <w:left w:val="none" w:sz="0" w:space="0" w:color="auto"/>
        <w:bottom w:val="none" w:sz="0" w:space="0" w:color="auto"/>
        <w:right w:val="none" w:sz="0" w:space="0" w:color="auto"/>
      </w:divBdr>
    </w:div>
    <w:div w:id="1945921373">
      <w:bodyDiv w:val="1"/>
      <w:marLeft w:val="0"/>
      <w:marRight w:val="0"/>
      <w:marTop w:val="0"/>
      <w:marBottom w:val="0"/>
      <w:divBdr>
        <w:top w:val="none" w:sz="0" w:space="0" w:color="auto"/>
        <w:left w:val="none" w:sz="0" w:space="0" w:color="auto"/>
        <w:bottom w:val="none" w:sz="0" w:space="0" w:color="auto"/>
        <w:right w:val="none" w:sz="0" w:space="0" w:color="auto"/>
      </w:divBdr>
    </w:div>
    <w:div w:id="1946375673">
      <w:bodyDiv w:val="1"/>
      <w:marLeft w:val="0"/>
      <w:marRight w:val="0"/>
      <w:marTop w:val="0"/>
      <w:marBottom w:val="0"/>
      <w:divBdr>
        <w:top w:val="none" w:sz="0" w:space="0" w:color="auto"/>
        <w:left w:val="none" w:sz="0" w:space="0" w:color="auto"/>
        <w:bottom w:val="none" w:sz="0" w:space="0" w:color="auto"/>
        <w:right w:val="none" w:sz="0" w:space="0" w:color="auto"/>
      </w:divBdr>
    </w:div>
    <w:div w:id="1961498416">
      <w:bodyDiv w:val="1"/>
      <w:marLeft w:val="0"/>
      <w:marRight w:val="0"/>
      <w:marTop w:val="0"/>
      <w:marBottom w:val="0"/>
      <w:divBdr>
        <w:top w:val="none" w:sz="0" w:space="0" w:color="auto"/>
        <w:left w:val="none" w:sz="0" w:space="0" w:color="auto"/>
        <w:bottom w:val="none" w:sz="0" w:space="0" w:color="auto"/>
        <w:right w:val="none" w:sz="0" w:space="0" w:color="auto"/>
      </w:divBdr>
    </w:div>
    <w:div w:id="2035767301">
      <w:bodyDiv w:val="1"/>
      <w:marLeft w:val="0"/>
      <w:marRight w:val="0"/>
      <w:marTop w:val="0"/>
      <w:marBottom w:val="0"/>
      <w:divBdr>
        <w:top w:val="none" w:sz="0" w:space="0" w:color="auto"/>
        <w:left w:val="none" w:sz="0" w:space="0" w:color="auto"/>
        <w:bottom w:val="none" w:sz="0" w:space="0" w:color="auto"/>
        <w:right w:val="none" w:sz="0" w:space="0" w:color="auto"/>
      </w:divBdr>
    </w:div>
    <w:div w:id="2051495495">
      <w:bodyDiv w:val="1"/>
      <w:marLeft w:val="0"/>
      <w:marRight w:val="0"/>
      <w:marTop w:val="0"/>
      <w:marBottom w:val="0"/>
      <w:divBdr>
        <w:top w:val="none" w:sz="0" w:space="0" w:color="auto"/>
        <w:left w:val="none" w:sz="0" w:space="0" w:color="auto"/>
        <w:bottom w:val="none" w:sz="0" w:space="0" w:color="auto"/>
        <w:right w:val="none" w:sz="0" w:space="0" w:color="auto"/>
      </w:divBdr>
    </w:div>
    <w:div w:id="2100978960">
      <w:bodyDiv w:val="1"/>
      <w:marLeft w:val="0"/>
      <w:marRight w:val="0"/>
      <w:marTop w:val="0"/>
      <w:marBottom w:val="0"/>
      <w:divBdr>
        <w:top w:val="none" w:sz="0" w:space="0" w:color="auto"/>
        <w:left w:val="none" w:sz="0" w:space="0" w:color="auto"/>
        <w:bottom w:val="none" w:sz="0" w:space="0" w:color="auto"/>
        <w:right w:val="none" w:sz="0" w:space="0" w:color="auto"/>
      </w:divBdr>
    </w:div>
    <w:div w:id="2125348374">
      <w:bodyDiv w:val="1"/>
      <w:marLeft w:val="0"/>
      <w:marRight w:val="0"/>
      <w:marTop w:val="0"/>
      <w:marBottom w:val="0"/>
      <w:divBdr>
        <w:top w:val="none" w:sz="0" w:space="0" w:color="auto"/>
        <w:left w:val="none" w:sz="0" w:space="0" w:color="auto"/>
        <w:bottom w:val="none" w:sz="0" w:space="0" w:color="auto"/>
        <w:right w:val="none" w:sz="0" w:space="0" w:color="auto"/>
      </w:divBdr>
    </w:div>
    <w:div w:id="2137480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117" Type="http://schemas.openxmlformats.org/officeDocument/2006/relationships/image" Target="media/image102.emf"/><Relationship Id="rId21" Type="http://schemas.openxmlformats.org/officeDocument/2006/relationships/image" Target="media/image6.emf"/><Relationship Id="rId42" Type="http://schemas.openxmlformats.org/officeDocument/2006/relationships/image" Target="media/image27.emf"/><Relationship Id="rId47" Type="http://schemas.openxmlformats.org/officeDocument/2006/relationships/image" Target="media/image32.emf"/><Relationship Id="rId63" Type="http://schemas.openxmlformats.org/officeDocument/2006/relationships/image" Target="media/image48.emf"/><Relationship Id="rId68" Type="http://schemas.openxmlformats.org/officeDocument/2006/relationships/image" Target="media/image53.emf"/><Relationship Id="rId84" Type="http://schemas.openxmlformats.org/officeDocument/2006/relationships/image" Target="media/image69.png"/><Relationship Id="rId89" Type="http://schemas.openxmlformats.org/officeDocument/2006/relationships/image" Target="media/image74.emf"/><Relationship Id="rId112" Type="http://schemas.openxmlformats.org/officeDocument/2006/relationships/image" Target="media/image97.emf"/><Relationship Id="rId16" Type="http://schemas.openxmlformats.org/officeDocument/2006/relationships/image" Target="media/image1.png"/><Relationship Id="rId107" Type="http://schemas.openxmlformats.org/officeDocument/2006/relationships/image" Target="media/image92.emf"/><Relationship Id="rId11" Type="http://schemas.openxmlformats.org/officeDocument/2006/relationships/footer" Target="footer2.xml"/><Relationship Id="rId32" Type="http://schemas.openxmlformats.org/officeDocument/2006/relationships/image" Target="media/image17.emf"/><Relationship Id="rId37" Type="http://schemas.openxmlformats.org/officeDocument/2006/relationships/image" Target="media/image22.emf"/><Relationship Id="rId53" Type="http://schemas.openxmlformats.org/officeDocument/2006/relationships/image" Target="media/image38.emf"/><Relationship Id="rId58" Type="http://schemas.openxmlformats.org/officeDocument/2006/relationships/image" Target="media/image43.emf"/><Relationship Id="rId74" Type="http://schemas.openxmlformats.org/officeDocument/2006/relationships/image" Target="media/image59.emf"/><Relationship Id="rId79" Type="http://schemas.openxmlformats.org/officeDocument/2006/relationships/image" Target="media/image64.png"/><Relationship Id="rId102" Type="http://schemas.openxmlformats.org/officeDocument/2006/relationships/image" Target="media/image87.emf"/><Relationship Id="rId123" Type="http://schemas.microsoft.com/office/2007/relationships/diagramDrawing" Target="diagrams/drawing1.xml"/><Relationship Id="rId128"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75.emf"/><Relationship Id="rId95" Type="http://schemas.openxmlformats.org/officeDocument/2006/relationships/image" Target="media/image80.emf"/><Relationship Id="rId19" Type="http://schemas.openxmlformats.org/officeDocument/2006/relationships/image" Target="media/image4.emf"/><Relationship Id="rId14" Type="http://schemas.openxmlformats.org/officeDocument/2006/relationships/footer" Target="footer4.xm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image" Target="media/image28.emf"/><Relationship Id="rId48" Type="http://schemas.openxmlformats.org/officeDocument/2006/relationships/image" Target="media/image33.emf"/><Relationship Id="rId56" Type="http://schemas.openxmlformats.org/officeDocument/2006/relationships/image" Target="media/image41.emf"/><Relationship Id="rId64" Type="http://schemas.openxmlformats.org/officeDocument/2006/relationships/image" Target="media/image49.emf"/><Relationship Id="rId69" Type="http://schemas.openxmlformats.org/officeDocument/2006/relationships/image" Target="media/image54.emf"/><Relationship Id="rId77" Type="http://schemas.openxmlformats.org/officeDocument/2006/relationships/image" Target="media/image62.emf"/><Relationship Id="rId100" Type="http://schemas.openxmlformats.org/officeDocument/2006/relationships/image" Target="media/image85.emf"/><Relationship Id="rId105" Type="http://schemas.openxmlformats.org/officeDocument/2006/relationships/image" Target="media/image90.emf"/><Relationship Id="rId113" Type="http://schemas.openxmlformats.org/officeDocument/2006/relationships/image" Target="media/image98.emf"/><Relationship Id="rId118" Type="http://schemas.openxmlformats.org/officeDocument/2006/relationships/image" Target="media/image103.emf"/><Relationship Id="rId126" Type="http://schemas.openxmlformats.org/officeDocument/2006/relationships/footer" Target="footer7.xml"/><Relationship Id="rId8" Type="http://schemas.openxmlformats.org/officeDocument/2006/relationships/endnotes" Target="endnotes.xml"/><Relationship Id="rId51" Type="http://schemas.openxmlformats.org/officeDocument/2006/relationships/image" Target="media/image36.emf"/><Relationship Id="rId72" Type="http://schemas.openxmlformats.org/officeDocument/2006/relationships/image" Target="media/image57.emf"/><Relationship Id="rId80" Type="http://schemas.openxmlformats.org/officeDocument/2006/relationships/image" Target="media/image65.png"/><Relationship Id="rId85" Type="http://schemas.openxmlformats.org/officeDocument/2006/relationships/image" Target="media/image70.emf"/><Relationship Id="rId93" Type="http://schemas.openxmlformats.org/officeDocument/2006/relationships/image" Target="media/image78.emf"/><Relationship Id="rId98" Type="http://schemas.openxmlformats.org/officeDocument/2006/relationships/image" Target="media/image83.emf"/><Relationship Id="rId121" Type="http://schemas.openxmlformats.org/officeDocument/2006/relationships/diagramQuickStyle" Target="diagrams/quickStyle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image" Target="media/image31.emf"/><Relationship Id="rId59" Type="http://schemas.openxmlformats.org/officeDocument/2006/relationships/image" Target="media/image44.emf"/><Relationship Id="rId67" Type="http://schemas.openxmlformats.org/officeDocument/2006/relationships/image" Target="media/image52.emf"/><Relationship Id="rId103" Type="http://schemas.openxmlformats.org/officeDocument/2006/relationships/image" Target="media/image88.emf"/><Relationship Id="rId108" Type="http://schemas.openxmlformats.org/officeDocument/2006/relationships/image" Target="media/image93.emf"/><Relationship Id="rId116" Type="http://schemas.openxmlformats.org/officeDocument/2006/relationships/image" Target="media/image101.emf"/><Relationship Id="rId124" Type="http://schemas.openxmlformats.org/officeDocument/2006/relationships/footer" Target="footer6.xml"/><Relationship Id="rId20" Type="http://schemas.openxmlformats.org/officeDocument/2006/relationships/image" Target="media/image5.emf"/><Relationship Id="rId41" Type="http://schemas.openxmlformats.org/officeDocument/2006/relationships/image" Target="media/image26.emf"/><Relationship Id="rId54" Type="http://schemas.openxmlformats.org/officeDocument/2006/relationships/image" Target="media/image39.emf"/><Relationship Id="rId62" Type="http://schemas.openxmlformats.org/officeDocument/2006/relationships/image" Target="media/image47.emf"/><Relationship Id="rId70" Type="http://schemas.openxmlformats.org/officeDocument/2006/relationships/image" Target="media/image55.emf"/><Relationship Id="rId75" Type="http://schemas.openxmlformats.org/officeDocument/2006/relationships/image" Target="media/image60.emf"/><Relationship Id="rId83" Type="http://schemas.openxmlformats.org/officeDocument/2006/relationships/image" Target="media/image68.emf"/><Relationship Id="rId88" Type="http://schemas.openxmlformats.org/officeDocument/2006/relationships/image" Target="media/image73.emf"/><Relationship Id="rId91" Type="http://schemas.openxmlformats.org/officeDocument/2006/relationships/image" Target="media/image76.emf"/><Relationship Id="rId96" Type="http://schemas.openxmlformats.org/officeDocument/2006/relationships/image" Target="media/image81.emf"/><Relationship Id="rId111" Type="http://schemas.openxmlformats.org/officeDocument/2006/relationships/image" Target="media/image96.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image" Target="media/image21.emf"/><Relationship Id="rId49" Type="http://schemas.openxmlformats.org/officeDocument/2006/relationships/image" Target="media/image34.emf"/><Relationship Id="rId57" Type="http://schemas.openxmlformats.org/officeDocument/2006/relationships/image" Target="media/image42.emf"/><Relationship Id="rId106" Type="http://schemas.openxmlformats.org/officeDocument/2006/relationships/image" Target="media/image91.emf"/><Relationship Id="rId114" Type="http://schemas.openxmlformats.org/officeDocument/2006/relationships/image" Target="media/image99.emf"/><Relationship Id="rId119" Type="http://schemas.openxmlformats.org/officeDocument/2006/relationships/diagramData" Target="diagrams/data1.xml"/><Relationship Id="rId127"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image" Target="media/image16.emf"/><Relationship Id="rId44" Type="http://schemas.openxmlformats.org/officeDocument/2006/relationships/image" Target="media/image29.emf"/><Relationship Id="rId52" Type="http://schemas.openxmlformats.org/officeDocument/2006/relationships/image" Target="media/image37.emf"/><Relationship Id="rId60" Type="http://schemas.openxmlformats.org/officeDocument/2006/relationships/image" Target="media/image45.emf"/><Relationship Id="rId65" Type="http://schemas.openxmlformats.org/officeDocument/2006/relationships/image" Target="media/image50.emf"/><Relationship Id="rId73" Type="http://schemas.openxmlformats.org/officeDocument/2006/relationships/image" Target="media/image58.emf"/><Relationship Id="rId78" Type="http://schemas.openxmlformats.org/officeDocument/2006/relationships/image" Target="media/image63.emf"/><Relationship Id="rId81" Type="http://schemas.openxmlformats.org/officeDocument/2006/relationships/image" Target="media/image66.png"/><Relationship Id="rId86" Type="http://schemas.openxmlformats.org/officeDocument/2006/relationships/image" Target="media/image71.emf"/><Relationship Id="rId94" Type="http://schemas.openxmlformats.org/officeDocument/2006/relationships/image" Target="media/image79.emf"/><Relationship Id="rId99" Type="http://schemas.openxmlformats.org/officeDocument/2006/relationships/image" Target="media/image84.emf"/><Relationship Id="rId101" Type="http://schemas.openxmlformats.org/officeDocument/2006/relationships/image" Target="media/image86.emf"/><Relationship Id="rId122" Type="http://schemas.openxmlformats.org/officeDocument/2006/relationships/diagramColors" Target="diagrams/colors1.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header" Target="header2.xml"/><Relationship Id="rId18" Type="http://schemas.openxmlformats.org/officeDocument/2006/relationships/image" Target="media/image3.png"/><Relationship Id="rId39" Type="http://schemas.openxmlformats.org/officeDocument/2006/relationships/image" Target="media/image24.emf"/><Relationship Id="rId109" Type="http://schemas.openxmlformats.org/officeDocument/2006/relationships/image" Target="media/image94.emf"/><Relationship Id="rId34" Type="http://schemas.openxmlformats.org/officeDocument/2006/relationships/image" Target="media/image19.emf"/><Relationship Id="rId50" Type="http://schemas.openxmlformats.org/officeDocument/2006/relationships/image" Target="media/image35.emf"/><Relationship Id="rId55" Type="http://schemas.openxmlformats.org/officeDocument/2006/relationships/image" Target="media/image40.emf"/><Relationship Id="rId76" Type="http://schemas.openxmlformats.org/officeDocument/2006/relationships/image" Target="media/image61.emf"/><Relationship Id="rId97" Type="http://schemas.openxmlformats.org/officeDocument/2006/relationships/image" Target="media/image82.emf"/><Relationship Id="rId104" Type="http://schemas.openxmlformats.org/officeDocument/2006/relationships/image" Target="media/image89.emf"/><Relationship Id="rId120" Type="http://schemas.openxmlformats.org/officeDocument/2006/relationships/diagramLayout" Target="diagrams/layout1.xml"/><Relationship Id="rId125"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image" Target="media/image56.emf"/><Relationship Id="rId92" Type="http://schemas.openxmlformats.org/officeDocument/2006/relationships/image" Target="media/image77.emf"/><Relationship Id="rId2" Type="http://schemas.openxmlformats.org/officeDocument/2006/relationships/numbering" Target="numbering.xml"/><Relationship Id="rId29" Type="http://schemas.openxmlformats.org/officeDocument/2006/relationships/image" Target="media/image14.emf"/><Relationship Id="rId24" Type="http://schemas.openxmlformats.org/officeDocument/2006/relationships/image" Target="media/image9.emf"/><Relationship Id="rId40" Type="http://schemas.openxmlformats.org/officeDocument/2006/relationships/image" Target="media/image25.emf"/><Relationship Id="rId45" Type="http://schemas.openxmlformats.org/officeDocument/2006/relationships/image" Target="media/image30.emf"/><Relationship Id="rId66" Type="http://schemas.openxmlformats.org/officeDocument/2006/relationships/image" Target="media/image51.emf"/><Relationship Id="rId87" Type="http://schemas.openxmlformats.org/officeDocument/2006/relationships/image" Target="media/image72.emf"/><Relationship Id="rId110" Type="http://schemas.openxmlformats.org/officeDocument/2006/relationships/image" Target="media/image95.emf"/><Relationship Id="rId115" Type="http://schemas.openxmlformats.org/officeDocument/2006/relationships/image" Target="media/image100.emf"/><Relationship Id="rId61" Type="http://schemas.openxmlformats.org/officeDocument/2006/relationships/image" Target="media/image46.emf"/><Relationship Id="rId82" Type="http://schemas.openxmlformats.org/officeDocument/2006/relationships/image" Target="media/image67.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8AF14E8-6957-4EA3-8638-17D87FE0CEE6}" type="doc">
      <dgm:prSet loTypeId="urn:microsoft.com/office/officeart/2005/8/layout/cycle1" loCatId="cycle" qsTypeId="urn:microsoft.com/office/officeart/2005/8/quickstyle/simple1" qsCatId="simple" csTypeId="urn:microsoft.com/office/officeart/2005/8/colors/accent1_2" csCatId="accent1" phldr="1"/>
      <dgm:spPr/>
      <dgm:t>
        <a:bodyPr/>
        <a:lstStyle/>
        <a:p>
          <a:endParaRPr kumimoji="1" lang="ja-JP" altLang="en-US"/>
        </a:p>
      </dgm:t>
    </dgm:pt>
    <dgm:pt modelId="{403FA0A3-76B5-4419-91C5-62396FCCCAD1}">
      <dgm:prSet phldrT="[テキスト]"/>
      <dgm:spPr/>
      <dgm:t>
        <a:bodyPr/>
        <a:lstStyle/>
        <a:p>
          <a:r>
            <a:rPr kumimoji="1" lang="ja-JP" altLang="en-US"/>
            <a:t>計画（</a:t>
          </a:r>
          <a:r>
            <a:rPr kumimoji="1" lang="en-US" altLang="ja-JP"/>
            <a:t>Plan</a:t>
          </a:r>
          <a:r>
            <a:rPr kumimoji="1" lang="ja-JP" altLang="en-US"/>
            <a:t>）</a:t>
          </a:r>
        </a:p>
      </dgm:t>
    </dgm:pt>
    <dgm:pt modelId="{6F226B16-178D-4743-827F-81B59E8504C2}" type="parTrans" cxnId="{274007D1-948E-4AD1-8B67-987ABD2B354D}">
      <dgm:prSet/>
      <dgm:spPr/>
      <dgm:t>
        <a:bodyPr/>
        <a:lstStyle/>
        <a:p>
          <a:endParaRPr kumimoji="1" lang="ja-JP" altLang="en-US"/>
        </a:p>
      </dgm:t>
    </dgm:pt>
    <dgm:pt modelId="{9D2BB6E2-6853-4832-B27A-4F5711881601}" type="sibTrans" cxnId="{274007D1-948E-4AD1-8B67-987ABD2B354D}">
      <dgm:prSet/>
      <dgm:spPr/>
      <dgm:t>
        <a:bodyPr/>
        <a:lstStyle/>
        <a:p>
          <a:endParaRPr kumimoji="1" lang="ja-JP" altLang="en-US"/>
        </a:p>
      </dgm:t>
    </dgm:pt>
    <dgm:pt modelId="{676EDEF6-C474-4732-950B-FAE7B3B60D5F}">
      <dgm:prSet phldrT="[テキスト]"/>
      <dgm:spPr/>
      <dgm:t>
        <a:bodyPr/>
        <a:lstStyle/>
        <a:p>
          <a:r>
            <a:rPr kumimoji="1" lang="ja-JP" altLang="en-US"/>
            <a:t>実施</a:t>
          </a:r>
          <a:endParaRPr kumimoji="1" lang="en-US" altLang="ja-JP"/>
        </a:p>
        <a:p>
          <a:r>
            <a:rPr kumimoji="1" lang="ja-JP" altLang="en-US"/>
            <a:t>（</a:t>
          </a:r>
          <a:r>
            <a:rPr kumimoji="1" lang="en-US" altLang="ja-JP"/>
            <a:t>Do</a:t>
          </a:r>
          <a:r>
            <a:rPr kumimoji="1" lang="ja-JP" altLang="en-US"/>
            <a:t>）</a:t>
          </a:r>
        </a:p>
      </dgm:t>
    </dgm:pt>
    <dgm:pt modelId="{5B99BA4C-5E09-4EF7-AA90-6789293A3665}" type="parTrans" cxnId="{52061F59-004B-4E4A-8D1C-8A03EA471CE8}">
      <dgm:prSet/>
      <dgm:spPr/>
      <dgm:t>
        <a:bodyPr/>
        <a:lstStyle/>
        <a:p>
          <a:endParaRPr kumimoji="1" lang="ja-JP" altLang="en-US"/>
        </a:p>
      </dgm:t>
    </dgm:pt>
    <dgm:pt modelId="{A295AD99-2964-407E-BCEA-C99508EFC9BD}" type="sibTrans" cxnId="{52061F59-004B-4E4A-8D1C-8A03EA471CE8}">
      <dgm:prSet/>
      <dgm:spPr/>
      <dgm:t>
        <a:bodyPr/>
        <a:lstStyle/>
        <a:p>
          <a:endParaRPr kumimoji="1" lang="ja-JP" altLang="en-US"/>
        </a:p>
      </dgm:t>
    </dgm:pt>
    <dgm:pt modelId="{C2487DE6-EEB3-46DC-BC68-048CC57367FC}">
      <dgm:prSet phldrT="[テキスト]"/>
      <dgm:spPr/>
      <dgm:t>
        <a:bodyPr/>
        <a:lstStyle/>
        <a:p>
          <a:r>
            <a:rPr kumimoji="1" lang="ja-JP" altLang="en-US"/>
            <a:t>評価</a:t>
          </a:r>
          <a:endParaRPr kumimoji="1" lang="en-US" altLang="ja-JP"/>
        </a:p>
        <a:p>
          <a:r>
            <a:rPr kumimoji="1" lang="ja-JP" altLang="en-US"/>
            <a:t>（</a:t>
          </a:r>
          <a:r>
            <a:rPr kumimoji="1" lang="en-US" altLang="ja-JP"/>
            <a:t>Check</a:t>
          </a:r>
          <a:r>
            <a:rPr kumimoji="1" lang="ja-JP" altLang="en-US"/>
            <a:t>）</a:t>
          </a:r>
        </a:p>
      </dgm:t>
    </dgm:pt>
    <dgm:pt modelId="{A1A6CDB3-41E1-4A00-BDCC-AC1F2E12487A}" type="parTrans" cxnId="{31ED7212-04E8-4C2E-9BB3-2981BA1BD75B}">
      <dgm:prSet/>
      <dgm:spPr/>
      <dgm:t>
        <a:bodyPr/>
        <a:lstStyle/>
        <a:p>
          <a:endParaRPr kumimoji="1" lang="ja-JP" altLang="en-US"/>
        </a:p>
      </dgm:t>
    </dgm:pt>
    <dgm:pt modelId="{6945C2BB-9CFF-46A9-9404-8B338F6C9F77}" type="sibTrans" cxnId="{31ED7212-04E8-4C2E-9BB3-2981BA1BD75B}">
      <dgm:prSet/>
      <dgm:spPr/>
      <dgm:t>
        <a:bodyPr/>
        <a:lstStyle/>
        <a:p>
          <a:endParaRPr kumimoji="1" lang="ja-JP" altLang="en-US"/>
        </a:p>
      </dgm:t>
    </dgm:pt>
    <dgm:pt modelId="{EF935E89-0F88-4DB8-B0C7-F2730746B354}">
      <dgm:prSet phldrT="[テキスト]"/>
      <dgm:spPr/>
      <dgm:t>
        <a:bodyPr/>
        <a:lstStyle/>
        <a:p>
          <a:r>
            <a:rPr kumimoji="1" lang="ja-JP" altLang="en-US"/>
            <a:t>改善見直</a:t>
          </a:r>
          <a:endParaRPr kumimoji="1" lang="en-US" altLang="ja-JP"/>
        </a:p>
        <a:p>
          <a:r>
            <a:rPr kumimoji="1" lang="ja-JP" altLang="en-US"/>
            <a:t>（</a:t>
          </a:r>
          <a:r>
            <a:rPr kumimoji="1" lang="en-US" altLang="ja-JP"/>
            <a:t>Action</a:t>
          </a:r>
          <a:r>
            <a:rPr kumimoji="1" lang="ja-JP" altLang="en-US"/>
            <a:t>）</a:t>
          </a:r>
        </a:p>
      </dgm:t>
    </dgm:pt>
    <dgm:pt modelId="{83085BBF-227E-4488-92E0-316CC2DDCFA4}" type="parTrans" cxnId="{7A64C552-D346-4B6E-A695-AA1FBA30F65B}">
      <dgm:prSet/>
      <dgm:spPr/>
      <dgm:t>
        <a:bodyPr/>
        <a:lstStyle/>
        <a:p>
          <a:endParaRPr kumimoji="1" lang="ja-JP" altLang="en-US"/>
        </a:p>
      </dgm:t>
    </dgm:pt>
    <dgm:pt modelId="{36BC2EB7-07B1-4B88-9C4F-4205EE9FC061}" type="sibTrans" cxnId="{7A64C552-D346-4B6E-A695-AA1FBA30F65B}">
      <dgm:prSet/>
      <dgm:spPr/>
      <dgm:t>
        <a:bodyPr/>
        <a:lstStyle/>
        <a:p>
          <a:endParaRPr kumimoji="1" lang="ja-JP" altLang="en-US"/>
        </a:p>
      </dgm:t>
    </dgm:pt>
    <dgm:pt modelId="{D235763F-2FCD-4361-8A0F-E117F4F6A175}" type="pres">
      <dgm:prSet presAssocID="{58AF14E8-6957-4EA3-8638-17D87FE0CEE6}" presName="cycle" presStyleCnt="0">
        <dgm:presLayoutVars>
          <dgm:dir/>
          <dgm:resizeHandles val="exact"/>
        </dgm:presLayoutVars>
      </dgm:prSet>
      <dgm:spPr/>
      <dgm:t>
        <a:bodyPr/>
        <a:lstStyle/>
        <a:p>
          <a:endParaRPr kumimoji="1" lang="ja-JP" altLang="en-US"/>
        </a:p>
      </dgm:t>
    </dgm:pt>
    <dgm:pt modelId="{654EF83E-A0B2-4169-A95E-28414AA1B05C}" type="pres">
      <dgm:prSet presAssocID="{403FA0A3-76B5-4419-91C5-62396FCCCAD1}" presName="dummy" presStyleCnt="0"/>
      <dgm:spPr/>
    </dgm:pt>
    <dgm:pt modelId="{A13742A3-A456-4BDF-B1D9-9CF1A89F7C03}" type="pres">
      <dgm:prSet presAssocID="{403FA0A3-76B5-4419-91C5-62396FCCCAD1}" presName="node" presStyleLbl="revTx" presStyleIdx="0" presStyleCnt="4">
        <dgm:presLayoutVars>
          <dgm:bulletEnabled val="1"/>
        </dgm:presLayoutVars>
      </dgm:prSet>
      <dgm:spPr/>
      <dgm:t>
        <a:bodyPr/>
        <a:lstStyle/>
        <a:p>
          <a:endParaRPr kumimoji="1" lang="ja-JP" altLang="en-US"/>
        </a:p>
      </dgm:t>
    </dgm:pt>
    <dgm:pt modelId="{FEE15584-3EE7-454F-9112-138E4F10A8ED}" type="pres">
      <dgm:prSet presAssocID="{9D2BB6E2-6853-4832-B27A-4F5711881601}" presName="sibTrans" presStyleLbl="node1" presStyleIdx="0" presStyleCnt="4"/>
      <dgm:spPr/>
      <dgm:t>
        <a:bodyPr/>
        <a:lstStyle/>
        <a:p>
          <a:endParaRPr kumimoji="1" lang="ja-JP" altLang="en-US"/>
        </a:p>
      </dgm:t>
    </dgm:pt>
    <dgm:pt modelId="{568CE787-AB54-47BB-AE73-F0A50E66EB48}" type="pres">
      <dgm:prSet presAssocID="{676EDEF6-C474-4732-950B-FAE7B3B60D5F}" presName="dummy" presStyleCnt="0"/>
      <dgm:spPr/>
    </dgm:pt>
    <dgm:pt modelId="{4DFBCCFD-F45D-485D-9F06-76585AE0DAE8}" type="pres">
      <dgm:prSet presAssocID="{676EDEF6-C474-4732-950B-FAE7B3B60D5F}" presName="node" presStyleLbl="revTx" presStyleIdx="1" presStyleCnt="4">
        <dgm:presLayoutVars>
          <dgm:bulletEnabled val="1"/>
        </dgm:presLayoutVars>
      </dgm:prSet>
      <dgm:spPr/>
      <dgm:t>
        <a:bodyPr/>
        <a:lstStyle/>
        <a:p>
          <a:endParaRPr kumimoji="1" lang="ja-JP" altLang="en-US"/>
        </a:p>
      </dgm:t>
    </dgm:pt>
    <dgm:pt modelId="{40C591A2-9491-4F27-9427-A77C0A76A6F0}" type="pres">
      <dgm:prSet presAssocID="{A295AD99-2964-407E-BCEA-C99508EFC9BD}" presName="sibTrans" presStyleLbl="node1" presStyleIdx="1" presStyleCnt="4"/>
      <dgm:spPr/>
      <dgm:t>
        <a:bodyPr/>
        <a:lstStyle/>
        <a:p>
          <a:endParaRPr kumimoji="1" lang="ja-JP" altLang="en-US"/>
        </a:p>
      </dgm:t>
    </dgm:pt>
    <dgm:pt modelId="{C938D0B9-44B8-4FB1-9E9C-63A2C4E552E9}" type="pres">
      <dgm:prSet presAssocID="{C2487DE6-EEB3-46DC-BC68-048CC57367FC}" presName="dummy" presStyleCnt="0"/>
      <dgm:spPr/>
    </dgm:pt>
    <dgm:pt modelId="{070046A4-C4CB-4D97-A7BC-E83CFAAABE7C}" type="pres">
      <dgm:prSet presAssocID="{C2487DE6-EEB3-46DC-BC68-048CC57367FC}" presName="node" presStyleLbl="revTx" presStyleIdx="2" presStyleCnt="4">
        <dgm:presLayoutVars>
          <dgm:bulletEnabled val="1"/>
        </dgm:presLayoutVars>
      </dgm:prSet>
      <dgm:spPr/>
      <dgm:t>
        <a:bodyPr/>
        <a:lstStyle/>
        <a:p>
          <a:endParaRPr kumimoji="1" lang="ja-JP" altLang="en-US"/>
        </a:p>
      </dgm:t>
    </dgm:pt>
    <dgm:pt modelId="{1E20842C-001E-4916-9CDF-5CC79074DE96}" type="pres">
      <dgm:prSet presAssocID="{6945C2BB-9CFF-46A9-9404-8B338F6C9F77}" presName="sibTrans" presStyleLbl="node1" presStyleIdx="2" presStyleCnt="4"/>
      <dgm:spPr/>
      <dgm:t>
        <a:bodyPr/>
        <a:lstStyle/>
        <a:p>
          <a:endParaRPr kumimoji="1" lang="ja-JP" altLang="en-US"/>
        </a:p>
      </dgm:t>
    </dgm:pt>
    <dgm:pt modelId="{971756F7-23EF-429D-920C-933BE7FB779A}" type="pres">
      <dgm:prSet presAssocID="{EF935E89-0F88-4DB8-B0C7-F2730746B354}" presName="dummy" presStyleCnt="0"/>
      <dgm:spPr/>
    </dgm:pt>
    <dgm:pt modelId="{4D749E17-A907-4A78-B120-381B40F7FE16}" type="pres">
      <dgm:prSet presAssocID="{EF935E89-0F88-4DB8-B0C7-F2730746B354}" presName="node" presStyleLbl="revTx" presStyleIdx="3" presStyleCnt="4">
        <dgm:presLayoutVars>
          <dgm:bulletEnabled val="1"/>
        </dgm:presLayoutVars>
      </dgm:prSet>
      <dgm:spPr/>
      <dgm:t>
        <a:bodyPr/>
        <a:lstStyle/>
        <a:p>
          <a:endParaRPr kumimoji="1" lang="ja-JP" altLang="en-US"/>
        </a:p>
      </dgm:t>
    </dgm:pt>
    <dgm:pt modelId="{2F2A421B-84EA-47B0-8DE0-71577FC4A617}" type="pres">
      <dgm:prSet presAssocID="{36BC2EB7-07B1-4B88-9C4F-4205EE9FC061}" presName="sibTrans" presStyleLbl="node1" presStyleIdx="3" presStyleCnt="4"/>
      <dgm:spPr/>
      <dgm:t>
        <a:bodyPr/>
        <a:lstStyle/>
        <a:p>
          <a:endParaRPr kumimoji="1" lang="ja-JP" altLang="en-US"/>
        </a:p>
      </dgm:t>
    </dgm:pt>
  </dgm:ptLst>
  <dgm:cxnLst>
    <dgm:cxn modelId="{31ED7212-04E8-4C2E-9BB3-2981BA1BD75B}" srcId="{58AF14E8-6957-4EA3-8638-17D87FE0CEE6}" destId="{C2487DE6-EEB3-46DC-BC68-048CC57367FC}" srcOrd="2" destOrd="0" parTransId="{A1A6CDB3-41E1-4A00-BDCC-AC1F2E12487A}" sibTransId="{6945C2BB-9CFF-46A9-9404-8B338F6C9F77}"/>
    <dgm:cxn modelId="{7B0F1920-4953-46E7-A1CA-A959701CF3CD}" type="presOf" srcId="{58AF14E8-6957-4EA3-8638-17D87FE0CEE6}" destId="{D235763F-2FCD-4361-8A0F-E117F4F6A175}" srcOrd="0" destOrd="0" presId="urn:microsoft.com/office/officeart/2005/8/layout/cycle1"/>
    <dgm:cxn modelId="{A513F290-4825-43A7-A9E0-3956B083D58D}" type="presOf" srcId="{9D2BB6E2-6853-4832-B27A-4F5711881601}" destId="{FEE15584-3EE7-454F-9112-138E4F10A8ED}" srcOrd="0" destOrd="0" presId="urn:microsoft.com/office/officeart/2005/8/layout/cycle1"/>
    <dgm:cxn modelId="{4A57E746-FC2F-4EC2-99E9-01181253B83B}" type="presOf" srcId="{403FA0A3-76B5-4419-91C5-62396FCCCAD1}" destId="{A13742A3-A456-4BDF-B1D9-9CF1A89F7C03}" srcOrd="0" destOrd="0" presId="urn:microsoft.com/office/officeart/2005/8/layout/cycle1"/>
    <dgm:cxn modelId="{274007D1-948E-4AD1-8B67-987ABD2B354D}" srcId="{58AF14E8-6957-4EA3-8638-17D87FE0CEE6}" destId="{403FA0A3-76B5-4419-91C5-62396FCCCAD1}" srcOrd="0" destOrd="0" parTransId="{6F226B16-178D-4743-827F-81B59E8504C2}" sibTransId="{9D2BB6E2-6853-4832-B27A-4F5711881601}"/>
    <dgm:cxn modelId="{FDB0B009-29E8-4F79-B3EC-BF1B7F325944}" type="presOf" srcId="{36BC2EB7-07B1-4B88-9C4F-4205EE9FC061}" destId="{2F2A421B-84EA-47B0-8DE0-71577FC4A617}" srcOrd="0" destOrd="0" presId="urn:microsoft.com/office/officeart/2005/8/layout/cycle1"/>
    <dgm:cxn modelId="{7A64C552-D346-4B6E-A695-AA1FBA30F65B}" srcId="{58AF14E8-6957-4EA3-8638-17D87FE0CEE6}" destId="{EF935E89-0F88-4DB8-B0C7-F2730746B354}" srcOrd="3" destOrd="0" parTransId="{83085BBF-227E-4488-92E0-316CC2DDCFA4}" sibTransId="{36BC2EB7-07B1-4B88-9C4F-4205EE9FC061}"/>
    <dgm:cxn modelId="{331AE1AE-09BB-4EC0-8072-80591857DE5A}" type="presOf" srcId="{EF935E89-0F88-4DB8-B0C7-F2730746B354}" destId="{4D749E17-A907-4A78-B120-381B40F7FE16}" srcOrd="0" destOrd="0" presId="urn:microsoft.com/office/officeart/2005/8/layout/cycle1"/>
    <dgm:cxn modelId="{83F5D12E-681A-4818-BEFD-BE9558946EC4}" type="presOf" srcId="{A295AD99-2964-407E-BCEA-C99508EFC9BD}" destId="{40C591A2-9491-4F27-9427-A77C0A76A6F0}" srcOrd="0" destOrd="0" presId="urn:microsoft.com/office/officeart/2005/8/layout/cycle1"/>
    <dgm:cxn modelId="{8A3F7E15-15F9-4698-B9AE-BB492F99C5B4}" type="presOf" srcId="{6945C2BB-9CFF-46A9-9404-8B338F6C9F77}" destId="{1E20842C-001E-4916-9CDF-5CC79074DE96}" srcOrd="0" destOrd="0" presId="urn:microsoft.com/office/officeart/2005/8/layout/cycle1"/>
    <dgm:cxn modelId="{52061F59-004B-4E4A-8D1C-8A03EA471CE8}" srcId="{58AF14E8-6957-4EA3-8638-17D87FE0CEE6}" destId="{676EDEF6-C474-4732-950B-FAE7B3B60D5F}" srcOrd="1" destOrd="0" parTransId="{5B99BA4C-5E09-4EF7-AA90-6789293A3665}" sibTransId="{A295AD99-2964-407E-BCEA-C99508EFC9BD}"/>
    <dgm:cxn modelId="{E815B2BF-CDAD-4DB7-AC63-4E91FEFB2E3E}" type="presOf" srcId="{C2487DE6-EEB3-46DC-BC68-048CC57367FC}" destId="{070046A4-C4CB-4D97-A7BC-E83CFAAABE7C}" srcOrd="0" destOrd="0" presId="urn:microsoft.com/office/officeart/2005/8/layout/cycle1"/>
    <dgm:cxn modelId="{EADBC58E-6E76-47F4-A7D3-95CF6090421D}" type="presOf" srcId="{676EDEF6-C474-4732-950B-FAE7B3B60D5F}" destId="{4DFBCCFD-F45D-485D-9F06-76585AE0DAE8}" srcOrd="0" destOrd="0" presId="urn:microsoft.com/office/officeart/2005/8/layout/cycle1"/>
    <dgm:cxn modelId="{F993A42E-5A29-4A81-BADF-E3ED99D4F2C1}" type="presParOf" srcId="{D235763F-2FCD-4361-8A0F-E117F4F6A175}" destId="{654EF83E-A0B2-4169-A95E-28414AA1B05C}" srcOrd="0" destOrd="0" presId="urn:microsoft.com/office/officeart/2005/8/layout/cycle1"/>
    <dgm:cxn modelId="{A9CB144C-F546-4E01-9A2E-F08D9A6F91B2}" type="presParOf" srcId="{D235763F-2FCD-4361-8A0F-E117F4F6A175}" destId="{A13742A3-A456-4BDF-B1D9-9CF1A89F7C03}" srcOrd="1" destOrd="0" presId="urn:microsoft.com/office/officeart/2005/8/layout/cycle1"/>
    <dgm:cxn modelId="{6D48B0B5-9324-4722-AF5F-011F263431A4}" type="presParOf" srcId="{D235763F-2FCD-4361-8A0F-E117F4F6A175}" destId="{FEE15584-3EE7-454F-9112-138E4F10A8ED}" srcOrd="2" destOrd="0" presId="urn:microsoft.com/office/officeart/2005/8/layout/cycle1"/>
    <dgm:cxn modelId="{64FD1E86-B2DD-43EF-A96F-DB7C8C0B3012}" type="presParOf" srcId="{D235763F-2FCD-4361-8A0F-E117F4F6A175}" destId="{568CE787-AB54-47BB-AE73-F0A50E66EB48}" srcOrd="3" destOrd="0" presId="urn:microsoft.com/office/officeart/2005/8/layout/cycle1"/>
    <dgm:cxn modelId="{A1D811D8-EF18-471A-850D-1F728A873A29}" type="presParOf" srcId="{D235763F-2FCD-4361-8A0F-E117F4F6A175}" destId="{4DFBCCFD-F45D-485D-9F06-76585AE0DAE8}" srcOrd="4" destOrd="0" presId="urn:microsoft.com/office/officeart/2005/8/layout/cycle1"/>
    <dgm:cxn modelId="{FA76AF4E-457F-4F62-AAA3-BFAA9A1729D9}" type="presParOf" srcId="{D235763F-2FCD-4361-8A0F-E117F4F6A175}" destId="{40C591A2-9491-4F27-9427-A77C0A76A6F0}" srcOrd="5" destOrd="0" presId="urn:microsoft.com/office/officeart/2005/8/layout/cycle1"/>
    <dgm:cxn modelId="{BD2472C7-4F65-4131-B081-97FB49D27B75}" type="presParOf" srcId="{D235763F-2FCD-4361-8A0F-E117F4F6A175}" destId="{C938D0B9-44B8-4FB1-9E9C-63A2C4E552E9}" srcOrd="6" destOrd="0" presId="urn:microsoft.com/office/officeart/2005/8/layout/cycle1"/>
    <dgm:cxn modelId="{742E8794-59FA-49E4-9C86-A7741AEE052E}" type="presParOf" srcId="{D235763F-2FCD-4361-8A0F-E117F4F6A175}" destId="{070046A4-C4CB-4D97-A7BC-E83CFAAABE7C}" srcOrd="7" destOrd="0" presId="urn:microsoft.com/office/officeart/2005/8/layout/cycle1"/>
    <dgm:cxn modelId="{71F7FBB0-B034-4760-B615-8DA6745DD033}" type="presParOf" srcId="{D235763F-2FCD-4361-8A0F-E117F4F6A175}" destId="{1E20842C-001E-4916-9CDF-5CC79074DE96}" srcOrd="8" destOrd="0" presId="urn:microsoft.com/office/officeart/2005/8/layout/cycle1"/>
    <dgm:cxn modelId="{BF6CB9E8-9808-4CAD-9932-C124809D1A88}" type="presParOf" srcId="{D235763F-2FCD-4361-8A0F-E117F4F6A175}" destId="{971756F7-23EF-429D-920C-933BE7FB779A}" srcOrd="9" destOrd="0" presId="urn:microsoft.com/office/officeart/2005/8/layout/cycle1"/>
    <dgm:cxn modelId="{0F49D3E4-5AF6-4BDE-AA05-BE0C422FABAA}" type="presParOf" srcId="{D235763F-2FCD-4361-8A0F-E117F4F6A175}" destId="{4D749E17-A907-4A78-B120-381B40F7FE16}" srcOrd="10" destOrd="0" presId="urn:microsoft.com/office/officeart/2005/8/layout/cycle1"/>
    <dgm:cxn modelId="{3F65365F-4AFB-4E4C-8C3B-17CE76B15995}" type="presParOf" srcId="{D235763F-2FCD-4361-8A0F-E117F4F6A175}" destId="{2F2A421B-84EA-47B0-8DE0-71577FC4A617}" srcOrd="11" destOrd="0" presId="urn:microsoft.com/office/officeart/2005/8/layout/cycle1"/>
  </dgm:cxnLst>
  <dgm:bg/>
  <dgm:whole/>
  <dgm:extLst>
    <a:ext uri="http://schemas.microsoft.com/office/drawing/2008/diagram">
      <dsp:dataModelExt xmlns:dsp="http://schemas.microsoft.com/office/drawing/2008/diagram" relId="rId1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3742A3-A456-4BDF-B1D9-9CF1A89F7C03}">
      <dsp:nvSpPr>
        <dsp:cNvPr id="0" name=""/>
        <dsp:cNvSpPr/>
      </dsp:nvSpPr>
      <dsp:spPr>
        <a:xfrm>
          <a:off x="3138924" y="71298"/>
          <a:ext cx="1133177" cy="11331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kumimoji="1" lang="ja-JP" altLang="en-US" sz="1700" kern="1200"/>
            <a:t>計画（</a:t>
          </a:r>
          <a:r>
            <a:rPr kumimoji="1" lang="en-US" altLang="ja-JP" sz="1700" kern="1200"/>
            <a:t>Plan</a:t>
          </a:r>
          <a:r>
            <a:rPr kumimoji="1" lang="ja-JP" altLang="en-US" sz="1700" kern="1200"/>
            <a:t>）</a:t>
          </a:r>
        </a:p>
      </dsp:txBody>
      <dsp:txXfrm>
        <a:off x="3138924" y="71298"/>
        <a:ext cx="1133177" cy="1133177"/>
      </dsp:txXfrm>
    </dsp:sp>
    <dsp:sp modelId="{FEE15584-3EE7-454F-9112-138E4F10A8ED}">
      <dsp:nvSpPr>
        <dsp:cNvPr id="0" name=""/>
        <dsp:cNvSpPr/>
      </dsp:nvSpPr>
      <dsp:spPr>
        <a:xfrm>
          <a:off x="1142899" y="-100"/>
          <a:ext cx="3200600" cy="3200600"/>
        </a:xfrm>
        <a:prstGeom prst="circularArrow">
          <a:avLst>
            <a:gd name="adj1" fmla="val 6904"/>
            <a:gd name="adj2" fmla="val 465506"/>
            <a:gd name="adj3" fmla="val 548766"/>
            <a:gd name="adj4" fmla="val 20585728"/>
            <a:gd name="adj5" fmla="val 8055"/>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DFBCCFD-F45D-485D-9F06-76585AE0DAE8}">
      <dsp:nvSpPr>
        <dsp:cNvPr id="0" name=""/>
        <dsp:cNvSpPr/>
      </dsp:nvSpPr>
      <dsp:spPr>
        <a:xfrm>
          <a:off x="3138924" y="1995924"/>
          <a:ext cx="1133177" cy="11331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kumimoji="1" lang="ja-JP" altLang="en-US" sz="1700" kern="1200"/>
            <a:t>実施</a:t>
          </a:r>
          <a:endParaRPr kumimoji="1" lang="en-US" altLang="ja-JP" sz="1700" kern="1200"/>
        </a:p>
        <a:p>
          <a:pPr lvl="0" algn="ctr" defTabSz="755650">
            <a:lnSpc>
              <a:spcPct val="90000"/>
            </a:lnSpc>
            <a:spcBef>
              <a:spcPct val="0"/>
            </a:spcBef>
            <a:spcAft>
              <a:spcPct val="35000"/>
            </a:spcAft>
          </a:pPr>
          <a:r>
            <a:rPr kumimoji="1" lang="ja-JP" altLang="en-US" sz="1700" kern="1200"/>
            <a:t>（</a:t>
          </a:r>
          <a:r>
            <a:rPr kumimoji="1" lang="en-US" altLang="ja-JP" sz="1700" kern="1200"/>
            <a:t>Do</a:t>
          </a:r>
          <a:r>
            <a:rPr kumimoji="1" lang="ja-JP" altLang="en-US" sz="1700" kern="1200"/>
            <a:t>）</a:t>
          </a:r>
        </a:p>
      </dsp:txBody>
      <dsp:txXfrm>
        <a:off x="3138924" y="1995924"/>
        <a:ext cx="1133177" cy="1133177"/>
      </dsp:txXfrm>
    </dsp:sp>
    <dsp:sp modelId="{40C591A2-9491-4F27-9427-A77C0A76A6F0}">
      <dsp:nvSpPr>
        <dsp:cNvPr id="0" name=""/>
        <dsp:cNvSpPr/>
      </dsp:nvSpPr>
      <dsp:spPr>
        <a:xfrm>
          <a:off x="1142899" y="-100"/>
          <a:ext cx="3200600" cy="3200600"/>
        </a:xfrm>
        <a:prstGeom prst="circularArrow">
          <a:avLst>
            <a:gd name="adj1" fmla="val 6904"/>
            <a:gd name="adj2" fmla="val 465506"/>
            <a:gd name="adj3" fmla="val 5948766"/>
            <a:gd name="adj4" fmla="val 4385728"/>
            <a:gd name="adj5" fmla="val 8055"/>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70046A4-C4CB-4D97-A7BC-E83CFAAABE7C}">
      <dsp:nvSpPr>
        <dsp:cNvPr id="0" name=""/>
        <dsp:cNvSpPr/>
      </dsp:nvSpPr>
      <dsp:spPr>
        <a:xfrm>
          <a:off x="1214298" y="1995924"/>
          <a:ext cx="1133177" cy="11331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kumimoji="1" lang="ja-JP" altLang="en-US" sz="1700" kern="1200"/>
            <a:t>評価</a:t>
          </a:r>
          <a:endParaRPr kumimoji="1" lang="en-US" altLang="ja-JP" sz="1700" kern="1200"/>
        </a:p>
        <a:p>
          <a:pPr lvl="0" algn="ctr" defTabSz="755650">
            <a:lnSpc>
              <a:spcPct val="90000"/>
            </a:lnSpc>
            <a:spcBef>
              <a:spcPct val="0"/>
            </a:spcBef>
            <a:spcAft>
              <a:spcPct val="35000"/>
            </a:spcAft>
          </a:pPr>
          <a:r>
            <a:rPr kumimoji="1" lang="ja-JP" altLang="en-US" sz="1700" kern="1200"/>
            <a:t>（</a:t>
          </a:r>
          <a:r>
            <a:rPr kumimoji="1" lang="en-US" altLang="ja-JP" sz="1700" kern="1200"/>
            <a:t>Check</a:t>
          </a:r>
          <a:r>
            <a:rPr kumimoji="1" lang="ja-JP" altLang="en-US" sz="1700" kern="1200"/>
            <a:t>）</a:t>
          </a:r>
        </a:p>
      </dsp:txBody>
      <dsp:txXfrm>
        <a:off x="1214298" y="1995924"/>
        <a:ext cx="1133177" cy="1133177"/>
      </dsp:txXfrm>
    </dsp:sp>
    <dsp:sp modelId="{1E20842C-001E-4916-9CDF-5CC79074DE96}">
      <dsp:nvSpPr>
        <dsp:cNvPr id="0" name=""/>
        <dsp:cNvSpPr/>
      </dsp:nvSpPr>
      <dsp:spPr>
        <a:xfrm>
          <a:off x="1142899" y="-100"/>
          <a:ext cx="3200600" cy="3200600"/>
        </a:xfrm>
        <a:prstGeom prst="circularArrow">
          <a:avLst>
            <a:gd name="adj1" fmla="val 6904"/>
            <a:gd name="adj2" fmla="val 465506"/>
            <a:gd name="adj3" fmla="val 11348766"/>
            <a:gd name="adj4" fmla="val 9785728"/>
            <a:gd name="adj5" fmla="val 8055"/>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D749E17-A907-4A78-B120-381B40F7FE16}">
      <dsp:nvSpPr>
        <dsp:cNvPr id="0" name=""/>
        <dsp:cNvSpPr/>
      </dsp:nvSpPr>
      <dsp:spPr>
        <a:xfrm>
          <a:off x="1214298" y="71298"/>
          <a:ext cx="1133177" cy="11331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kumimoji="1" lang="ja-JP" altLang="en-US" sz="1700" kern="1200"/>
            <a:t>改善見直</a:t>
          </a:r>
          <a:endParaRPr kumimoji="1" lang="en-US" altLang="ja-JP" sz="1700" kern="1200"/>
        </a:p>
        <a:p>
          <a:pPr lvl="0" algn="ctr" defTabSz="755650">
            <a:lnSpc>
              <a:spcPct val="90000"/>
            </a:lnSpc>
            <a:spcBef>
              <a:spcPct val="0"/>
            </a:spcBef>
            <a:spcAft>
              <a:spcPct val="35000"/>
            </a:spcAft>
          </a:pPr>
          <a:r>
            <a:rPr kumimoji="1" lang="ja-JP" altLang="en-US" sz="1700" kern="1200"/>
            <a:t>（</a:t>
          </a:r>
          <a:r>
            <a:rPr kumimoji="1" lang="en-US" altLang="ja-JP" sz="1700" kern="1200"/>
            <a:t>Action</a:t>
          </a:r>
          <a:r>
            <a:rPr kumimoji="1" lang="ja-JP" altLang="en-US" sz="1700" kern="1200"/>
            <a:t>）</a:t>
          </a:r>
        </a:p>
      </dsp:txBody>
      <dsp:txXfrm>
        <a:off x="1214298" y="71298"/>
        <a:ext cx="1133177" cy="1133177"/>
      </dsp:txXfrm>
    </dsp:sp>
    <dsp:sp modelId="{2F2A421B-84EA-47B0-8DE0-71577FC4A617}">
      <dsp:nvSpPr>
        <dsp:cNvPr id="0" name=""/>
        <dsp:cNvSpPr/>
      </dsp:nvSpPr>
      <dsp:spPr>
        <a:xfrm>
          <a:off x="1142899" y="-100"/>
          <a:ext cx="3200600" cy="3200600"/>
        </a:xfrm>
        <a:prstGeom prst="circularArrow">
          <a:avLst>
            <a:gd name="adj1" fmla="val 6904"/>
            <a:gd name="adj2" fmla="val 465506"/>
            <a:gd name="adj3" fmla="val 16748766"/>
            <a:gd name="adj4" fmla="val 15185728"/>
            <a:gd name="adj5" fmla="val 8055"/>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402177-2F28-4559-A228-B35CDF09D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7063</Words>
  <Characters>40261</Characters>
  <Application>Microsoft Office Word</Application>
  <DocSecurity>4</DocSecurity>
  <Lines>335</Lines>
  <Paragraphs>94</Paragraphs>
  <ScaleCrop>false</ScaleCrop>
  <HeadingPairs>
    <vt:vector size="2" baseType="variant">
      <vt:variant>
        <vt:lpstr>タイトル</vt:lpstr>
      </vt:variant>
      <vt:variant>
        <vt:i4>1</vt:i4>
      </vt:variant>
    </vt:vector>
  </HeadingPairs>
  <TitlesOfParts>
    <vt:vector size="1" baseType="lpstr">
      <vt:lpstr/>
    </vt:vector>
  </TitlesOfParts>
  <Company>DTT</Company>
  <LinksUpToDate>false</LinksUpToDate>
  <CharactersWithSpaces>47230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PD020</dc:creator>
  <cp:lastModifiedBy>石井小百合</cp:lastModifiedBy>
  <cp:revision>2</cp:revision>
  <cp:lastPrinted>2017-01-11T07:14:00Z</cp:lastPrinted>
  <dcterms:created xsi:type="dcterms:W3CDTF">2017-01-12T23:35:00Z</dcterms:created>
  <dcterms:modified xsi:type="dcterms:W3CDTF">2017-01-12T23:35:00Z</dcterms:modified>
</cp:coreProperties>
</file>